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2C22C" w14:textId="77777777" w:rsidR="008C6439" w:rsidRPr="008C6439" w:rsidRDefault="008C6439" w:rsidP="00925D9F">
      <w:pPr>
        <w:spacing w:line="360" w:lineRule="auto"/>
        <w:rPr>
          <w:color w:val="000000" w:themeColor="text1"/>
          <w:sz w:val="8"/>
          <w:szCs w:val="20"/>
          <w14:textFill>
            <w14:solidFill>
              <w14:schemeClr w14:val="tx1">
                <w14:alpha w14:val="1000"/>
              </w14:schemeClr>
            </w14:solidFill>
          </w14:textFill>
        </w:rPr>
      </w:pPr>
      <w:bookmarkStart w:id="0" w:name="_Hlk533600469"/>
      <w:bookmarkEnd w:id="0"/>
    </w:p>
    <w:p w14:paraId="59A9F476" w14:textId="77777777" w:rsidR="00AB06CA" w:rsidRPr="00981884" w:rsidRDefault="00AB06CA" w:rsidP="00AB06CA">
      <w:pPr>
        <w:spacing w:line="312" w:lineRule="auto"/>
        <w:jc w:val="center"/>
        <w:rPr>
          <w:b/>
          <w:bCs/>
          <w:color w:val="000000" w:themeColor="text1"/>
          <w:sz w:val="20"/>
          <w:szCs w:val="20"/>
        </w:rPr>
      </w:pPr>
      <w:r w:rsidRPr="00981884">
        <w:rPr>
          <w:b/>
          <w:bCs/>
          <w:color w:val="000000" w:themeColor="text1"/>
          <w:sz w:val="20"/>
          <w:szCs w:val="20"/>
        </w:rPr>
        <w:t>MINISTRY OF EDUCATION         MINSITRY OF NATIONAL</w:t>
      </w:r>
    </w:p>
    <w:p w14:paraId="68143399" w14:textId="77777777" w:rsidR="00AB06CA" w:rsidRPr="00981884" w:rsidRDefault="00AB06CA" w:rsidP="00AB06CA">
      <w:pPr>
        <w:spacing w:line="312" w:lineRule="auto"/>
        <w:jc w:val="center"/>
        <w:rPr>
          <w:b/>
          <w:color w:val="000000" w:themeColor="text1"/>
          <w:sz w:val="22"/>
          <w:szCs w:val="22"/>
        </w:rPr>
      </w:pPr>
      <w:r w:rsidRPr="00981884">
        <w:rPr>
          <w:b/>
          <w:bCs/>
          <w:color w:val="000000" w:themeColor="text1"/>
          <w:sz w:val="20"/>
          <w:szCs w:val="20"/>
        </w:rPr>
        <w:t>AND TRAINING                                     DEFENCE</w:t>
      </w:r>
    </w:p>
    <w:p w14:paraId="6A0C6187" w14:textId="77777777" w:rsidR="00AB06CA" w:rsidRPr="00981884" w:rsidRDefault="00AB06CA" w:rsidP="00AB06CA">
      <w:pPr>
        <w:spacing w:line="312" w:lineRule="auto"/>
        <w:jc w:val="center"/>
        <w:rPr>
          <w:color w:val="000000" w:themeColor="text1"/>
          <w:sz w:val="22"/>
          <w:szCs w:val="22"/>
        </w:rPr>
      </w:pPr>
      <w:r w:rsidRPr="00981884">
        <w:rPr>
          <w:b/>
          <w:bCs/>
          <w:color w:val="000000" w:themeColor="text1"/>
          <w:sz w:val="22"/>
          <w:szCs w:val="22"/>
        </w:rPr>
        <w:t>VIETNAM MILITARY MEDICAL UNIVERSITY</w:t>
      </w:r>
    </w:p>
    <w:p w14:paraId="780655ED" w14:textId="77777777" w:rsidR="00AB06CA" w:rsidRDefault="00AB06CA" w:rsidP="00AB06CA">
      <w:pPr>
        <w:spacing w:line="312" w:lineRule="auto"/>
        <w:jc w:val="center"/>
        <w:rPr>
          <w:b/>
          <w:color w:val="000000" w:themeColor="text1"/>
          <w:sz w:val="22"/>
          <w:szCs w:val="22"/>
          <w14:textFill>
            <w14:solidFill>
              <w14:schemeClr w14:val="tx1">
                <w14:alpha w14:val="1000"/>
              </w14:schemeClr>
            </w14:solidFill>
          </w14:textFill>
        </w:rPr>
      </w:pPr>
    </w:p>
    <w:p w14:paraId="261B55CB" w14:textId="77777777" w:rsidR="00AB06CA" w:rsidRDefault="00AB06CA" w:rsidP="00AB06CA">
      <w:pPr>
        <w:spacing w:line="312" w:lineRule="auto"/>
        <w:jc w:val="center"/>
        <w:rPr>
          <w:b/>
          <w:color w:val="000000" w:themeColor="text1"/>
          <w:sz w:val="22"/>
          <w:szCs w:val="22"/>
          <w14:textFill>
            <w14:solidFill>
              <w14:schemeClr w14:val="tx1">
                <w14:alpha w14:val="1000"/>
              </w14:schemeClr>
            </w14:solidFill>
          </w14:textFill>
        </w:rPr>
      </w:pPr>
    </w:p>
    <w:p w14:paraId="01B7076B" w14:textId="77777777" w:rsidR="00AB06CA" w:rsidRDefault="00AB06CA" w:rsidP="00AB06CA">
      <w:pPr>
        <w:spacing w:line="312" w:lineRule="auto"/>
        <w:jc w:val="center"/>
        <w:rPr>
          <w:b/>
          <w:color w:val="000000" w:themeColor="text1"/>
          <w:sz w:val="22"/>
          <w:szCs w:val="22"/>
          <w14:textFill>
            <w14:solidFill>
              <w14:schemeClr w14:val="tx1">
                <w14:alpha w14:val="1000"/>
              </w14:schemeClr>
            </w14:solidFill>
          </w14:textFill>
        </w:rPr>
      </w:pPr>
    </w:p>
    <w:p w14:paraId="65A44FF6" w14:textId="77777777" w:rsidR="00AB06CA" w:rsidRPr="00AB06CA" w:rsidRDefault="00AB06CA" w:rsidP="00AB06CA">
      <w:pPr>
        <w:spacing w:line="312" w:lineRule="auto"/>
        <w:jc w:val="center"/>
        <w:rPr>
          <w:b/>
          <w:color w:val="000000" w:themeColor="text1"/>
          <w:sz w:val="20"/>
          <w:szCs w:val="20"/>
          <w14:textFill>
            <w14:solidFill>
              <w14:schemeClr w14:val="tx1">
                <w14:alpha w14:val="1000"/>
              </w14:schemeClr>
            </w14:solidFill>
          </w14:textFill>
        </w:rPr>
      </w:pPr>
      <w:r w:rsidRPr="00AB06CA">
        <w:rPr>
          <w:b/>
          <w:color w:val="000000" w:themeColor="text1"/>
          <w:sz w:val="20"/>
          <w:szCs w:val="20"/>
          <w14:textFill>
            <w14:solidFill>
              <w14:schemeClr w14:val="tx1">
                <w14:alpha w14:val="1000"/>
              </w14:schemeClr>
            </w14:solidFill>
          </w14:textFill>
        </w:rPr>
        <w:t>VU SON GIANG</w:t>
      </w:r>
    </w:p>
    <w:p w14:paraId="6B9C8422" w14:textId="77777777" w:rsidR="00AB06CA" w:rsidRDefault="00AB06CA" w:rsidP="00AB06CA">
      <w:pPr>
        <w:spacing w:line="312" w:lineRule="auto"/>
        <w:rPr>
          <w:b/>
          <w:color w:val="000000" w:themeColor="text1"/>
          <w:sz w:val="22"/>
          <w:szCs w:val="22"/>
          <w14:textFill>
            <w14:solidFill>
              <w14:schemeClr w14:val="tx1">
                <w14:alpha w14:val="1000"/>
              </w14:schemeClr>
            </w14:solidFill>
          </w14:textFill>
        </w:rPr>
      </w:pPr>
    </w:p>
    <w:p w14:paraId="6E85EF2E" w14:textId="77777777" w:rsidR="00AB06CA" w:rsidRDefault="00AB06CA" w:rsidP="00AB06CA">
      <w:pPr>
        <w:spacing w:line="312" w:lineRule="auto"/>
        <w:rPr>
          <w:b/>
          <w:color w:val="000000" w:themeColor="text1"/>
          <w:sz w:val="22"/>
          <w:szCs w:val="22"/>
          <w14:textFill>
            <w14:solidFill>
              <w14:schemeClr w14:val="tx1">
                <w14:alpha w14:val="1000"/>
              </w14:schemeClr>
            </w14:solidFill>
          </w14:textFill>
        </w:rPr>
      </w:pPr>
    </w:p>
    <w:p w14:paraId="2335A808" w14:textId="77777777" w:rsidR="00AB06CA" w:rsidRDefault="00AB06CA" w:rsidP="00AB06CA">
      <w:pPr>
        <w:spacing w:line="312" w:lineRule="auto"/>
        <w:rPr>
          <w:b/>
          <w:color w:val="000000" w:themeColor="text1"/>
          <w:sz w:val="22"/>
          <w:szCs w:val="22"/>
          <w14:textFill>
            <w14:solidFill>
              <w14:schemeClr w14:val="tx1">
                <w14:alpha w14:val="1000"/>
              </w14:schemeClr>
            </w14:solidFill>
          </w14:textFill>
        </w:rPr>
      </w:pPr>
    </w:p>
    <w:p w14:paraId="1B12E4A7" w14:textId="1589D874" w:rsidR="00AB06CA" w:rsidRDefault="009D391F" w:rsidP="009D391F">
      <w:pPr>
        <w:spacing w:line="312" w:lineRule="auto"/>
        <w:jc w:val="center"/>
        <w:rPr>
          <w:b/>
          <w:sz w:val="22"/>
          <w:szCs w:val="22"/>
        </w:rPr>
      </w:pPr>
      <w:r w:rsidRPr="009D391F">
        <w:rPr>
          <w:b/>
          <w:sz w:val="22"/>
          <w:szCs w:val="22"/>
        </w:rPr>
        <w:t>STUD</w:t>
      </w:r>
      <w:r>
        <w:rPr>
          <w:b/>
          <w:sz w:val="22"/>
          <w:szCs w:val="22"/>
        </w:rPr>
        <w:t>YING THE ASSOCIATION BETWEEN</w:t>
      </w:r>
      <w:r w:rsidRPr="009D391F">
        <w:rPr>
          <w:b/>
          <w:sz w:val="22"/>
          <w:szCs w:val="22"/>
        </w:rPr>
        <w:t xml:space="preserve"> </w:t>
      </w:r>
      <w:r w:rsidR="00360348" w:rsidRPr="00360348">
        <w:rPr>
          <w:b/>
          <w:sz w:val="22"/>
          <w:szCs w:val="22"/>
        </w:rPr>
        <w:t>PREVALENCES</w:t>
      </w:r>
      <w:r w:rsidRPr="009D391F">
        <w:rPr>
          <w:b/>
          <w:sz w:val="22"/>
          <w:szCs w:val="22"/>
        </w:rPr>
        <w:t xml:space="preserve"> OF CERTAIN BACTERIA IN TUMOR TISSUES AND </w:t>
      </w:r>
      <w:r w:rsidRPr="009D391F">
        <w:rPr>
          <w:b/>
          <w:i/>
          <w:sz w:val="22"/>
          <w:szCs w:val="22"/>
        </w:rPr>
        <w:t>KRAS, BRAF</w:t>
      </w:r>
      <w:r w:rsidRPr="009D391F">
        <w:rPr>
          <w:b/>
          <w:sz w:val="22"/>
          <w:szCs w:val="22"/>
        </w:rPr>
        <w:t xml:space="preserve">, AND </w:t>
      </w:r>
      <w:r w:rsidRPr="009D391F">
        <w:rPr>
          <w:b/>
          <w:i/>
          <w:sz w:val="22"/>
          <w:szCs w:val="22"/>
        </w:rPr>
        <w:t>HSP110</w:t>
      </w:r>
      <w:r w:rsidRPr="009D391F">
        <w:rPr>
          <w:b/>
          <w:sz w:val="22"/>
          <w:szCs w:val="22"/>
        </w:rPr>
        <w:t xml:space="preserve"> GENE MUTATIONS IN PATIENTS WITH COLORECTAL CANCER</w:t>
      </w:r>
    </w:p>
    <w:p w14:paraId="2686FDA2" w14:textId="77777777" w:rsidR="009D391F" w:rsidRDefault="009D391F" w:rsidP="009D391F">
      <w:pPr>
        <w:spacing w:line="312" w:lineRule="auto"/>
        <w:jc w:val="center"/>
        <w:rPr>
          <w:b/>
          <w:sz w:val="22"/>
          <w:szCs w:val="22"/>
        </w:rPr>
      </w:pPr>
    </w:p>
    <w:p w14:paraId="23BCE50E" w14:textId="77777777" w:rsidR="009D391F" w:rsidRPr="009D391F" w:rsidRDefault="009D391F" w:rsidP="009D391F">
      <w:pPr>
        <w:spacing w:line="312" w:lineRule="auto"/>
        <w:jc w:val="center"/>
        <w:rPr>
          <w:b/>
          <w:color w:val="000000" w:themeColor="text1"/>
          <w:sz w:val="22"/>
          <w:szCs w:val="22"/>
          <w14:textFill>
            <w14:solidFill>
              <w14:schemeClr w14:val="tx1">
                <w14:alpha w14:val="1000"/>
              </w14:schemeClr>
            </w14:solidFill>
          </w14:textFill>
        </w:rPr>
      </w:pPr>
    </w:p>
    <w:p w14:paraId="3EDAA213" w14:textId="77777777" w:rsidR="00AB06CA" w:rsidRPr="00981884" w:rsidRDefault="00AB06CA" w:rsidP="00AB06CA">
      <w:pPr>
        <w:spacing w:line="312" w:lineRule="auto"/>
        <w:jc w:val="center"/>
        <w:rPr>
          <w:b/>
          <w:color w:val="000000" w:themeColor="text1"/>
          <w:sz w:val="22"/>
          <w:szCs w:val="22"/>
        </w:rPr>
      </w:pPr>
      <w:r w:rsidRPr="00981884">
        <w:rPr>
          <w:b/>
          <w:color w:val="000000" w:themeColor="text1"/>
          <w:sz w:val="22"/>
          <w:szCs w:val="22"/>
        </w:rPr>
        <w:t>S</w:t>
      </w:r>
      <w:r w:rsidRPr="00981884">
        <w:rPr>
          <w:b/>
          <w:color w:val="000000" w:themeColor="text1"/>
          <w:sz w:val="22"/>
          <w:szCs w:val="22"/>
          <w:lang w:val="vi-VN"/>
        </w:rPr>
        <w:t>peciality</w:t>
      </w:r>
      <w:r w:rsidRPr="00981884">
        <w:rPr>
          <w:b/>
          <w:color w:val="000000" w:themeColor="text1"/>
          <w:sz w:val="22"/>
          <w:szCs w:val="22"/>
        </w:rPr>
        <w:t xml:space="preserve">: </w:t>
      </w:r>
      <w:r>
        <w:rPr>
          <w:b/>
          <w:color w:val="000000" w:themeColor="text1"/>
          <w:sz w:val="22"/>
          <w:szCs w:val="22"/>
        </w:rPr>
        <w:t>Bio-medical science</w:t>
      </w:r>
    </w:p>
    <w:p w14:paraId="648890B6" w14:textId="77777777" w:rsidR="00AB06CA" w:rsidRPr="00981884" w:rsidRDefault="00AB06CA" w:rsidP="00AB06CA">
      <w:pPr>
        <w:spacing w:line="312" w:lineRule="auto"/>
        <w:jc w:val="center"/>
        <w:rPr>
          <w:b/>
          <w:color w:val="000000" w:themeColor="text1"/>
          <w:sz w:val="22"/>
          <w:szCs w:val="22"/>
        </w:rPr>
      </w:pPr>
      <w:r w:rsidRPr="00981884">
        <w:rPr>
          <w:b/>
          <w:color w:val="000000" w:themeColor="text1"/>
          <w:sz w:val="22"/>
          <w:szCs w:val="22"/>
        </w:rPr>
        <w:t xml:space="preserve">Code: </w:t>
      </w:r>
      <w:r w:rsidRPr="006963D2">
        <w:rPr>
          <w:b/>
          <w:sz w:val="22"/>
          <w:szCs w:val="22"/>
          <w:lang w:val="nl-NL"/>
        </w:rPr>
        <w:t>9 72 01 01</w:t>
      </w:r>
    </w:p>
    <w:p w14:paraId="66247FD7" w14:textId="77777777" w:rsidR="00AB06CA" w:rsidRDefault="00AB06CA" w:rsidP="00AB06CA">
      <w:pPr>
        <w:spacing w:line="312" w:lineRule="auto"/>
        <w:jc w:val="center"/>
        <w:rPr>
          <w:b/>
          <w:sz w:val="22"/>
          <w:szCs w:val="22"/>
          <w:lang w:val="pt-BR"/>
        </w:rPr>
      </w:pPr>
    </w:p>
    <w:p w14:paraId="21494043" w14:textId="77777777" w:rsidR="00AB06CA" w:rsidRDefault="00AB06CA" w:rsidP="00AB06CA">
      <w:pPr>
        <w:spacing w:line="312" w:lineRule="auto"/>
        <w:jc w:val="center"/>
        <w:rPr>
          <w:b/>
          <w:color w:val="000000" w:themeColor="text1"/>
          <w:sz w:val="22"/>
          <w:szCs w:val="22"/>
          <w14:textFill>
            <w14:solidFill>
              <w14:schemeClr w14:val="tx1">
                <w14:alpha w14:val="1000"/>
              </w14:schemeClr>
            </w14:solidFill>
          </w14:textFill>
        </w:rPr>
      </w:pPr>
    </w:p>
    <w:p w14:paraId="12330610" w14:textId="77777777" w:rsidR="00AB06CA" w:rsidRDefault="00AB06CA" w:rsidP="00AB06CA">
      <w:pPr>
        <w:spacing w:line="312" w:lineRule="auto"/>
        <w:jc w:val="center"/>
        <w:rPr>
          <w:b/>
          <w:color w:val="000000" w:themeColor="text1"/>
          <w:sz w:val="22"/>
          <w:szCs w:val="22"/>
          <w14:textFill>
            <w14:solidFill>
              <w14:schemeClr w14:val="tx1">
                <w14:alpha w14:val="1000"/>
              </w14:schemeClr>
            </w14:solidFill>
          </w14:textFill>
        </w:rPr>
      </w:pPr>
    </w:p>
    <w:p w14:paraId="4A7C3E5F" w14:textId="77777777" w:rsidR="00AB06CA" w:rsidRPr="00AB06CA" w:rsidRDefault="00AB06CA" w:rsidP="00AB06CA">
      <w:pPr>
        <w:spacing w:line="312" w:lineRule="auto"/>
        <w:jc w:val="center"/>
        <w:rPr>
          <w:b/>
          <w:color w:val="000000" w:themeColor="text1"/>
          <w:sz w:val="20"/>
          <w:szCs w:val="20"/>
          <w14:textFill>
            <w14:solidFill>
              <w14:schemeClr w14:val="tx1">
                <w14:alpha w14:val="1000"/>
              </w14:schemeClr>
            </w14:solidFill>
          </w14:textFill>
        </w:rPr>
      </w:pPr>
      <w:r w:rsidRPr="00AB06CA">
        <w:rPr>
          <w:b/>
          <w:sz w:val="20"/>
          <w:szCs w:val="20"/>
        </w:rPr>
        <w:t>SUMMARY OF MEDICAL DOCTORAL THESIS</w:t>
      </w:r>
    </w:p>
    <w:p w14:paraId="1B71A2F2" w14:textId="77777777" w:rsidR="00AB06CA" w:rsidRPr="0087396A" w:rsidRDefault="00AB06CA" w:rsidP="00AB06CA">
      <w:pPr>
        <w:spacing w:line="360" w:lineRule="auto"/>
        <w:jc w:val="center"/>
        <w:rPr>
          <w:b/>
          <w:color w:val="000000" w:themeColor="text1"/>
          <w:sz w:val="22"/>
          <w:szCs w:val="22"/>
          <w14:textFill>
            <w14:solidFill>
              <w14:schemeClr w14:val="tx1">
                <w14:alpha w14:val="1000"/>
              </w14:schemeClr>
            </w14:solidFill>
          </w14:textFill>
        </w:rPr>
      </w:pPr>
    </w:p>
    <w:p w14:paraId="7184EEFC" w14:textId="77777777" w:rsidR="00AB06CA" w:rsidRDefault="00AB06CA" w:rsidP="00AB06CA">
      <w:pPr>
        <w:spacing w:line="360" w:lineRule="auto"/>
        <w:rPr>
          <w:b/>
          <w:color w:val="000000" w:themeColor="text1"/>
          <w:sz w:val="22"/>
          <w:szCs w:val="22"/>
          <w14:textFill>
            <w14:solidFill>
              <w14:schemeClr w14:val="tx1">
                <w14:alpha w14:val="1000"/>
              </w14:schemeClr>
            </w14:solidFill>
          </w14:textFill>
        </w:rPr>
      </w:pPr>
      <w:r w:rsidRPr="0087396A">
        <w:rPr>
          <w:b/>
          <w:color w:val="000000" w:themeColor="text1"/>
          <w:sz w:val="22"/>
          <w:szCs w:val="22"/>
          <w14:textFill>
            <w14:solidFill>
              <w14:schemeClr w14:val="tx1">
                <w14:alpha w14:val="1000"/>
              </w14:schemeClr>
            </w14:solidFill>
          </w14:textFill>
        </w:rPr>
        <w:t xml:space="preserve">             </w:t>
      </w:r>
      <w:r>
        <w:rPr>
          <w:b/>
          <w:color w:val="000000" w:themeColor="text1"/>
          <w:sz w:val="22"/>
          <w:szCs w:val="22"/>
          <w14:textFill>
            <w14:solidFill>
              <w14:schemeClr w14:val="tx1">
                <w14:alpha w14:val="1000"/>
              </w14:schemeClr>
            </w14:solidFill>
          </w14:textFill>
        </w:rPr>
        <w:t xml:space="preserve">                 </w:t>
      </w:r>
    </w:p>
    <w:p w14:paraId="13D127EB" w14:textId="77777777" w:rsidR="00AB06CA" w:rsidRDefault="00AB06CA" w:rsidP="00AB06CA">
      <w:pPr>
        <w:spacing w:line="360" w:lineRule="auto"/>
        <w:jc w:val="center"/>
        <w:rPr>
          <w:b/>
          <w:color w:val="000000" w:themeColor="text1"/>
          <w:sz w:val="22"/>
          <w:szCs w:val="22"/>
          <w14:textFill>
            <w14:solidFill>
              <w14:schemeClr w14:val="tx1">
                <w14:alpha w14:val="1000"/>
              </w14:schemeClr>
            </w14:solidFill>
          </w14:textFill>
        </w:rPr>
      </w:pPr>
    </w:p>
    <w:p w14:paraId="59F52B46" w14:textId="77777777" w:rsidR="00AB06CA" w:rsidRDefault="00AB06CA" w:rsidP="00AB06CA">
      <w:pPr>
        <w:spacing w:line="360" w:lineRule="auto"/>
        <w:jc w:val="center"/>
        <w:rPr>
          <w:b/>
          <w:color w:val="000000" w:themeColor="text1"/>
          <w:sz w:val="22"/>
          <w:szCs w:val="22"/>
          <w14:textFill>
            <w14:solidFill>
              <w14:schemeClr w14:val="tx1">
                <w14:alpha w14:val="1000"/>
              </w14:schemeClr>
            </w14:solidFill>
          </w14:textFill>
        </w:rPr>
      </w:pPr>
    </w:p>
    <w:p w14:paraId="62FA9604" w14:textId="77777777" w:rsidR="00AB06CA" w:rsidRDefault="00AB06CA" w:rsidP="00AB06CA">
      <w:pPr>
        <w:widowControl w:val="0"/>
        <w:spacing w:line="312" w:lineRule="auto"/>
        <w:jc w:val="center"/>
        <w:rPr>
          <w:b/>
          <w:color w:val="000000" w:themeColor="text1"/>
          <w:sz w:val="22"/>
          <w:szCs w:val="22"/>
          <w14:textFill>
            <w14:solidFill>
              <w14:schemeClr w14:val="tx1">
                <w14:alpha w14:val="1000"/>
              </w14:schemeClr>
            </w14:solidFill>
          </w14:textFill>
        </w:rPr>
      </w:pPr>
    </w:p>
    <w:p w14:paraId="2D8A1285" w14:textId="0BAAEB2D" w:rsidR="00AB06CA" w:rsidRDefault="0081016D" w:rsidP="00AB06CA">
      <w:pPr>
        <w:widowControl w:val="0"/>
        <w:spacing w:line="312" w:lineRule="auto"/>
        <w:jc w:val="center"/>
        <w:rPr>
          <w:b/>
          <w:color w:val="000000" w:themeColor="text1"/>
          <w:sz w:val="22"/>
          <w:szCs w:val="22"/>
          <w14:textFill>
            <w14:solidFill>
              <w14:schemeClr w14:val="tx1">
                <w14:alpha w14:val="1000"/>
              </w14:schemeClr>
            </w14:solidFill>
          </w14:textFill>
        </w:rPr>
      </w:pPr>
      <w:r>
        <w:rPr>
          <w:b/>
          <w:color w:val="000000" w:themeColor="text1"/>
          <w:sz w:val="22"/>
          <w:szCs w:val="22"/>
          <w14:textFill>
            <w14:solidFill>
              <w14:schemeClr w14:val="tx1">
                <w14:alpha w14:val="1000"/>
              </w14:schemeClr>
            </w14:solidFill>
          </w14:textFill>
        </w:rPr>
        <w:t>HAN</w:t>
      </w:r>
      <w:r w:rsidR="00AB06CA">
        <w:rPr>
          <w:b/>
          <w:color w:val="000000" w:themeColor="text1"/>
          <w:sz w:val="22"/>
          <w:szCs w:val="22"/>
          <w14:textFill>
            <w14:solidFill>
              <w14:schemeClr w14:val="tx1">
                <w14:alpha w14:val="1000"/>
              </w14:schemeClr>
            </w14:solidFill>
          </w14:textFill>
        </w:rPr>
        <w:t>OI - 2025</w:t>
      </w:r>
    </w:p>
    <w:p w14:paraId="24F535FC" w14:textId="77777777" w:rsidR="00AB06CA" w:rsidRPr="00981884" w:rsidRDefault="00AB06CA"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jc w:val="center"/>
        <w:rPr>
          <w:b/>
          <w:sz w:val="22"/>
          <w:szCs w:val="22"/>
        </w:rPr>
      </w:pPr>
      <w:bookmarkStart w:id="1" w:name="_Hlk534217137"/>
      <w:bookmarkEnd w:id="1"/>
      <w:r w:rsidRPr="00981884">
        <w:rPr>
          <w:b/>
          <w:sz w:val="22"/>
          <w:szCs w:val="22"/>
        </w:rPr>
        <w:lastRenderedPageBreak/>
        <w:t>THE DISSERTATION WAS COMPLETED AT</w:t>
      </w:r>
    </w:p>
    <w:p w14:paraId="6E24CAD4" w14:textId="77777777" w:rsidR="00AB06CA" w:rsidRPr="00981884" w:rsidRDefault="00AB06CA"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jc w:val="center"/>
        <w:rPr>
          <w:color w:val="000000" w:themeColor="text1"/>
          <w:sz w:val="22"/>
          <w:szCs w:val="22"/>
        </w:rPr>
      </w:pPr>
      <w:r w:rsidRPr="00981884">
        <w:rPr>
          <w:b/>
          <w:bCs/>
          <w:color w:val="000000" w:themeColor="text1"/>
          <w:sz w:val="22"/>
          <w:szCs w:val="22"/>
        </w:rPr>
        <w:t>VIETNAM MILITARY MEDICAL UNIVERSITY</w:t>
      </w:r>
    </w:p>
    <w:p w14:paraId="14860F65" w14:textId="77777777" w:rsidR="00AB06CA" w:rsidRPr="00981884" w:rsidRDefault="00AB06CA"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ind w:firstLine="720"/>
        <w:rPr>
          <w:sz w:val="22"/>
          <w:szCs w:val="22"/>
        </w:rPr>
      </w:pPr>
    </w:p>
    <w:p w14:paraId="76094A37" w14:textId="77777777" w:rsidR="00AB06CA" w:rsidRPr="00981884" w:rsidRDefault="00AB06CA"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ind w:firstLine="720"/>
        <w:rPr>
          <w:sz w:val="22"/>
          <w:szCs w:val="22"/>
        </w:rPr>
      </w:pPr>
    </w:p>
    <w:p w14:paraId="5D71067B" w14:textId="77777777" w:rsidR="00AB06CA" w:rsidRPr="00981884" w:rsidRDefault="00AB06CA"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ind w:firstLine="720"/>
        <w:rPr>
          <w:sz w:val="22"/>
          <w:szCs w:val="22"/>
        </w:rPr>
      </w:pPr>
    </w:p>
    <w:p w14:paraId="5412891B" w14:textId="77777777" w:rsidR="00AB06CA" w:rsidRPr="00981884" w:rsidRDefault="00AB06CA"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ind w:firstLine="720"/>
        <w:rPr>
          <w:sz w:val="22"/>
          <w:szCs w:val="22"/>
        </w:rPr>
      </w:pPr>
    </w:p>
    <w:p w14:paraId="6622A447" w14:textId="77777777" w:rsidR="00AB06CA" w:rsidRPr="00981884" w:rsidRDefault="00AB06CA"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ind w:firstLine="720"/>
        <w:rPr>
          <w:b/>
          <w:sz w:val="22"/>
          <w:szCs w:val="22"/>
        </w:rPr>
      </w:pPr>
      <w:r w:rsidRPr="00981884">
        <w:rPr>
          <w:b/>
          <w:sz w:val="22"/>
          <w:szCs w:val="22"/>
        </w:rPr>
        <w:t xml:space="preserve">Supervisor: </w:t>
      </w:r>
      <w:r w:rsidRPr="00981884">
        <w:rPr>
          <w:b/>
          <w:sz w:val="22"/>
          <w:szCs w:val="22"/>
        </w:rPr>
        <w:tab/>
      </w:r>
    </w:p>
    <w:p w14:paraId="5A051EF8" w14:textId="21F0183E" w:rsidR="00AB06CA" w:rsidRPr="00981884" w:rsidRDefault="00DC2345"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ind w:firstLine="720"/>
        <w:rPr>
          <w:sz w:val="22"/>
          <w:szCs w:val="22"/>
          <w:lang w:val="pt-BR"/>
        </w:rPr>
      </w:pPr>
      <w:r>
        <w:rPr>
          <w:sz w:val="22"/>
          <w:szCs w:val="22"/>
          <w:lang w:val="pt-BR"/>
        </w:rPr>
        <w:t xml:space="preserve">              </w:t>
      </w:r>
      <w:r w:rsidR="00AB06CA">
        <w:rPr>
          <w:sz w:val="22"/>
          <w:szCs w:val="22"/>
          <w:lang w:val="pt-BR"/>
        </w:rPr>
        <w:t xml:space="preserve">1. </w:t>
      </w:r>
      <w:r w:rsidR="00AB06CA" w:rsidRPr="00981884">
        <w:rPr>
          <w:sz w:val="22"/>
          <w:szCs w:val="22"/>
          <w:lang w:val="pt-BR"/>
        </w:rPr>
        <w:t>Professor Nguyen Linh Toan MD., PhD.</w:t>
      </w:r>
    </w:p>
    <w:p w14:paraId="1181EE82" w14:textId="12DEBDF2" w:rsidR="00AB06CA" w:rsidRPr="00981884" w:rsidRDefault="00AB06CA"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ind w:firstLine="142"/>
        <w:rPr>
          <w:sz w:val="22"/>
          <w:szCs w:val="22"/>
          <w:lang w:val="it-IT"/>
        </w:rPr>
      </w:pPr>
      <w:r w:rsidRPr="00981884">
        <w:rPr>
          <w:sz w:val="22"/>
          <w:szCs w:val="22"/>
          <w:lang w:val="pt-BR"/>
        </w:rPr>
        <w:t xml:space="preserve">          </w:t>
      </w:r>
      <w:r w:rsidRPr="00981884">
        <w:rPr>
          <w:sz w:val="22"/>
          <w:szCs w:val="22"/>
          <w:lang w:val="pt-BR"/>
        </w:rPr>
        <w:tab/>
      </w:r>
      <w:r w:rsidRPr="00981884">
        <w:rPr>
          <w:sz w:val="22"/>
          <w:szCs w:val="22"/>
          <w:lang w:val="pt-BR"/>
        </w:rPr>
        <w:tab/>
      </w:r>
      <w:r w:rsidR="00DC2345">
        <w:rPr>
          <w:sz w:val="22"/>
          <w:szCs w:val="22"/>
          <w:lang w:val="pt-BR"/>
        </w:rPr>
        <w:t xml:space="preserve"> </w:t>
      </w:r>
      <w:r w:rsidRPr="00981884">
        <w:rPr>
          <w:sz w:val="22"/>
          <w:szCs w:val="22"/>
          <w:lang w:val="pt-BR"/>
        </w:rPr>
        <w:t xml:space="preserve">2.  </w:t>
      </w:r>
      <w:r>
        <w:rPr>
          <w:sz w:val="22"/>
          <w:szCs w:val="22"/>
          <w:lang w:val="pt-BR"/>
        </w:rPr>
        <w:t>Ho Van</w:t>
      </w:r>
      <w:r w:rsidRPr="00981884">
        <w:rPr>
          <w:sz w:val="22"/>
          <w:szCs w:val="22"/>
          <w:lang w:val="pt-BR"/>
        </w:rPr>
        <w:t xml:space="preserve"> Son MD., PhD.</w:t>
      </w:r>
    </w:p>
    <w:p w14:paraId="40A79F9C" w14:textId="77777777" w:rsidR="00AB06CA" w:rsidRPr="00981884" w:rsidRDefault="00AB06CA"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rPr>
          <w:b/>
          <w:sz w:val="22"/>
          <w:szCs w:val="22"/>
        </w:rPr>
      </w:pPr>
    </w:p>
    <w:p w14:paraId="79A2E7DA" w14:textId="77777777" w:rsidR="00AB06CA" w:rsidRPr="00981884" w:rsidRDefault="00AB06CA"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rPr>
          <w:sz w:val="22"/>
          <w:szCs w:val="22"/>
        </w:rPr>
      </w:pPr>
    </w:p>
    <w:p w14:paraId="79A5A1A2" w14:textId="77777777" w:rsidR="00AB06CA" w:rsidRPr="00981884" w:rsidRDefault="00AB06CA"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rPr>
          <w:sz w:val="22"/>
          <w:szCs w:val="22"/>
        </w:rPr>
      </w:pPr>
    </w:p>
    <w:p w14:paraId="6236C567" w14:textId="121693BE" w:rsidR="00AB06CA" w:rsidRPr="00973271" w:rsidRDefault="00DC2345"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ind w:firstLine="720"/>
        <w:rPr>
          <w:sz w:val="22"/>
          <w:szCs w:val="22"/>
        </w:rPr>
      </w:pPr>
      <w:r>
        <w:rPr>
          <w:sz w:val="22"/>
          <w:szCs w:val="22"/>
        </w:rPr>
        <w:t xml:space="preserve">              </w:t>
      </w:r>
      <w:r w:rsidR="00AB06CA" w:rsidRPr="00973271">
        <w:rPr>
          <w:sz w:val="22"/>
          <w:szCs w:val="22"/>
        </w:rPr>
        <w:t>The 1</w:t>
      </w:r>
      <w:r w:rsidR="00AB06CA" w:rsidRPr="00973271">
        <w:rPr>
          <w:sz w:val="22"/>
          <w:szCs w:val="22"/>
          <w:vertAlign w:val="superscript"/>
        </w:rPr>
        <w:t>st</w:t>
      </w:r>
      <w:r w:rsidR="00AB06CA" w:rsidRPr="00973271">
        <w:rPr>
          <w:sz w:val="22"/>
          <w:szCs w:val="22"/>
        </w:rPr>
        <w:t xml:space="preserve"> reviewer: </w:t>
      </w:r>
    </w:p>
    <w:p w14:paraId="6A3FDC81" w14:textId="6FC86FE7" w:rsidR="00AB06CA" w:rsidRPr="00973271" w:rsidRDefault="00DC2345"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ind w:firstLine="720"/>
        <w:rPr>
          <w:sz w:val="22"/>
          <w:szCs w:val="22"/>
        </w:rPr>
      </w:pPr>
      <w:r>
        <w:rPr>
          <w:sz w:val="22"/>
          <w:szCs w:val="22"/>
        </w:rPr>
        <w:t xml:space="preserve">              </w:t>
      </w:r>
      <w:r w:rsidR="00AB06CA" w:rsidRPr="00973271">
        <w:rPr>
          <w:sz w:val="22"/>
          <w:szCs w:val="22"/>
        </w:rPr>
        <w:t>The 2</w:t>
      </w:r>
      <w:r w:rsidR="00AB06CA" w:rsidRPr="00973271">
        <w:rPr>
          <w:sz w:val="22"/>
          <w:szCs w:val="22"/>
          <w:vertAlign w:val="superscript"/>
        </w:rPr>
        <w:t>nd</w:t>
      </w:r>
      <w:r w:rsidR="00AB06CA" w:rsidRPr="00973271">
        <w:rPr>
          <w:sz w:val="22"/>
          <w:szCs w:val="22"/>
        </w:rPr>
        <w:t xml:space="preserve"> reviewer: </w:t>
      </w:r>
    </w:p>
    <w:p w14:paraId="7133982A" w14:textId="5CF8C441" w:rsidR="00DC2345" w:rsidRDefault="00DC2345"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ind w:firstLine="720"/>
        <w:rPr>
          <w:i/>
          <w:sz w:val="22"/>
          <w:szCs w:val="22"/>
        </w:rPr>
      </w:pPr>
      <w:r>
        <w:rPr>
          <w:sz w:val="22"/>
          <w:szCs w:val="22"/>
        </w:rPr>
        <w:t xml:space="preserve">              </w:t>
      </w:r>
      <w:r w:rsidR="00AB06CA" w:rsidRPr="00973271">
        <w:rPr>
          <w:sz w:val="22"/>
          <w:szCs w:val="22"/>
        </w:rPr>
        <w:t>The 3</w:t>
      </w:r>
      <w:r w:rsidR="00AB06CA" w:rsidRPr="00973271">
        <w:rPr>
          <w:sz w:val="22"/>
          <w:szCs w:val="22"/>
          <w:vertAlign w:val="superscript"/>
        </w:rPr>
        <w:t>rd</w:t>
      </w:r>
      <w:r w:rsidR="00AB06CA" w:rsidRPr="00973271">
        <w:rPr>
          <w:sz w:val="22"/>
          <w:szCs w:val="22"/>
        </w:rPr>
        <w:t xml:space="preserve"> reviewer:</w:t>
      </w:r>
      <w:r w:rsidR="00AB06CA">
        <w:rPr>
          <w:i/>
          <w:sz w:val="22"/>
          <w:szCs w:val="22"/>
        </w:rPr>
        <w:t xml:space="preserve"> </w:t>
      </w:r>
    </w:p>
    <w:p w14:paraId="73980D69" w14:textId="63617AD7" w:rsidR="00AB06CA" w:rsidRPr="00DC2345" w:rsidRDefault="00AB06CA"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ind w:firstLine="426"/>
        <w:rPr>
          <w:i/>
          <w:sz w:val="22"/>
          <w:szCs w:val="22"/>
        </w:rPr>
      </w:pPr>
      <w:r w:rsidRPr="00981884">
        <w:rPr>
          <w:sz w:val="22"/>
          <w:szCs w:val="22"/>
        </w:rPr>
        <w:t>The thesis was defended in front of the thesis review committee at Vietnam military Medical University.</w:t>
      </w:r>
    </w:p>
    <w:p w14:paraId="2B4774F9" w14:textId="77777777" w:rsidR="00AB06CA" w:rsidRPr="00981884" w:rsidRDefault="00AB06CA"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ind w:firstLine="720"/>
        <w:rPr>
          <w:sz w:val="22"/>
          <w:szCs w:val="22"/>
        </w:rPr>
      </w:pPr>
    </w:p>
    <w:p w14:paraId="6F5F49CC" w14:textId="77777777" w:rsidR="00AB06CA" w:rsidRPr="00981884" w:rsidRDefault="00AB06CA"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ind w:firstLine="720"/>
        <w:rPr>
          <w:sz w:val="22"/>
          <w:szCs w:val="22"/>
        </w:rPr>
      </w:pPr>
    </w:p>
    <w:p w14:paraId="359F130B" w14:textId="77777777" w:rsidR="00AB06CA" w:rsidRPr="00981884" w:rsidRDefault="00AB06CA"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ind w:firstLine="720"/>
        <w:rPr>
          <w:sz w:val="22"/>
          <w:szCs w:val="22"/>
        </w:rPr>
      </w:pPr>
    </w:p>
    <w:p w14:paraId="32AA5142" w14:textId="77777777" w:rsidR="00AB06CA" w:rsidRPr="00981884" w:rsidRDefault="00AB06CA"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ind w:firstLine="720"/>
        <w:rPr>
          <w:b/>
          <w:sz w:val="22"/>
          <w:szCs w:val="22"/>
        </w:rPr>
      </w:pPr>
    </w:p>
    <w:p w14:paraId="4AFC16A9" w14:textId="77777777" w:rsidR="00AB06CA" w:rsidRPr="00981884" w:rsidRDefault="00AB06CA"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ind w:firstLine="720"/>
        <w:rPr>
          <w:b/>
          <w:sz w:val="22"/>
          <w:szCs w:val="22"/>
        </w:rPr>
      </w:pPr>
    </w:p>
    <w:p w14:paraId="43FE2863" w14:textId="77777777" w:rsidR="00AB06CA" w:rsidRPr="00981884" w:rsidRDefault="00AB06CA"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ind w:firstLine="426"/>
        <w:rPr>
          <w:b/>
          <w:sz w:val="22"/>
          <w:szCs w:val="22"/>
        </w:rPr>
      </w:pPr>
      <w:r w:rsidRPr="00981884">
        <w:rPr>
          <w:b/>
          <w:sz w:val="22"/>
          <w:szCs w:val="22"/>
        </w:rPr>
        <w:t xml:space="preserve">The thesis can be founded in: </w:t>
      </w:r>
    </w:p>
    <w:p w14:paraId="08603363" w14:textId="77777777" w:rsidR="00AB06CA" w:rsidRPr="00981884" w:rsidRDefault="00AB06CA"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rPr>
          <w:sz w:val="22"/>
          <w:szCs w:val="22"/>
        </w:rPr>
      </w:pPr>
      <w:r w:rsidRPr="00981884">
        <w:rPr>
          <w:sz w:val="22"/>
          <w:szCs w:val="22"/>
        </w:rPr>
        <w:t xml:space="preserve">                     - National library</w:t>
      </w:r>
    </w:p>
    <w:p w14:paraId="6DA01323" w14:textId="77777777" w:rsidR="00AB06CA" w:rsidRDefault="00AB06CA"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rPr>
          <w:sz w:val="22"/>
          <w:szCs w:val="22"/>
        </w:rPr>
      </w:pPr>
      <w:r w:rsidRPr="00981884">
        <w:rPr>
          <w:sz w:val="22"/>
          <w:szCs w:val="22"/>
        </w:rPr>
        <w:t xml:space="preserve">                     - Military Medical Academy’s library</w:t>
      </w:r>
    </w:p>
    <w:p w14:paraId="34DCB541" w14:textId="77777777" w:rsidR="00DC2345" w:rsidRPr="00981884" w:rsidRDefault="00DC2345" w:rsidP="00DC2345">
      <w:pPr>
        <w:pBdr>
          <w:top w:val="thickThinSmallGap" w:sz="24" w:space="1" w:color="auto"/>
          <w:left w:val="thickThinSmallGap" w:sz="24" w:space="4" w:color="auto"/>
          <w:bottom w:val="thinThickSmallGap" w:sz="24" w:space="31" w:color="auto"/>
          <w:right w:val="thinThickSmallGap" w:sz="24" w:space="4" w:color="auto"/>
        </w:pBdr>
        <w:spacing w:line="312" w:lineRule="auto"/>
        <w:rPr>
          <w:sz w:val="22"/>
          <w:szCs w:val="22"/>
        </w:rPr>
      </w:pPr>
    </w:p>
    <w:p w14:paraId="0629A1F8" w14:textId="77777777" w:rsidR="00DC2345" w:rsidRDefault="00DC2345" w:rsidP="00AB06CA">
      <w:pPr>
        <w:spacing w:line="300" w:lineRule="exact"/>
        <w:jc w:val="center"/>
        <w:rPr>
          <w:b/>
          <w:sz w:val="20"/>
          <w:szCs w:val="20"/>
        </w:rPr>
        <w:sectPr w:rsidR="00DC2345" w:rsidSect="000C4532">
          <w:pgSz w:w="8420" w:h="11907" w:orient="landscape" w:code="9"/>
          <w:pgMar w:top="1134" w:right="1134" w:bottom="1134" w:left="1134" w:header="720" w:footer="720" w:gutter="0"/>
          <w:pgBorders w:display="firstPage">
            <w:top w:val="thickThinSmallGap" w:sz="24" w:space="1" w:color="auto"/>
            <w:left w:val="thickThinSmallGap" w:sz="24" w:space="4" w:color="auto"/>
            <w:bottom w:val="thinThickSmallGap" w:sz="24" w:space="1" w:color="auto"/>
            <w:right w:val="thinThickSmallGap" w:sz="24" w:space="4" w:color="auto"/>
          </w:pgBorders>
          <w:cols w:space="1531"/>
          <w:docGrid w:linePitch="381"/>
        </w:sectPr>
      </w:pPr>
    </w:p>
    <w:p w14:paraId="0FDAC6D0" w14:textId="77777777" w:rsidR="00AB06CA" w:rsidRPr="00825B1A" w:rsidRDefault="00AB06CA" w:rsidP="00AB06CA">
      <w:pPr>
        <w:spacing w:line="300" w:lineRule="auto"/>
        <w:jc w:val="center"/>
        <w:rPr>
          <w:b/>
          <w:sz w:val="22"/>
          <w:szCs w:val="22"/>
        </w:rPr>
      </w:pPr>
      <w:r>
        <w:rPr>
          <w:b/>
          <w:sz w:val="22"/>
          <w:szCs w:val="22"/>
        </w:rPr>
        <w:lastRenderedPageBreak/>
        <w:t>INTRODUCTION</w:t>
      </w:r>
    </w:p>
    <w:p w14:paraId="1F2162FF" w14:textId="38DD1C02" w:rsidR="00AB06CA" w:rsidRPr="0041624B" w:rsidRDefault="00AB06CA" w:rsidP="00AB06CA">
      <w:pPr>
        <w:spacing w:line="300" w:lineRule="auto"/>
        <w:ind w:firstLine="284"/>
        <w:jc w:val="both"/>
        <w:rPr>
          <w:spacing w:val="-4"/>
          <w:sz w:val="22"/>
          <w:szCs w:val="22"/>
        </w:rPr>
      </w:pPr>
      <w:r w:rsidRPr="0041624B">
        <w:rPr>
          <w:bCs/>
          <w:spacing w:val="-4"/>
          <w:sz w:val="22"/>
          <w:szCs w:val="22"/>
        </w:rPr>
        <w:t>Colorectal cancer</w:t>
      </w:r>
      <w:r w:rsidRPr="0041624B">
        <w:rPr>
          <w:b/>
          <w:bCs/>
          <w:spacing w:val="-4"/>
          <w:sz w:val="22"/>
          <w:szCs w:val="22"/>
        </w:rPr>
        <w:t xml:space="preserve"> (CRC)</w:t>
      </w:r>
      <w:r w:rsidRPr="0041624B">
        <w:rPr>
          <w:spacing w:val="-4"/>
          <w:sz w:val="22"/>
          <w:szCs w:val="22"/>
        </w:rPr>
        <w:t xml:space="preserve"> is a malignant disease that can occur at any age and in both sexes. In 2020, there were more than 1.9 million new CRC cases and 935,000 deaths worldwide, accounting for approximately one-tenth of all cancer cases and deaths. In Vietnam, annual statistics consistently show that CRC ranks among the top ten cancers with the highest incidence and mortality rates, posing a significant public health burden.</w:t>
      </w:r>
      <w:r w:rsidR="009D391F">
        <w:rPr>
          <w:spacing w:val="-4"/>
          <w:sz w:val="22"/>
          <w:szCs w:val="22"/>
        </w:rPr>
        <w:t xml:space="preserve"> </w:t>
      </w:r>
    </w:p>
    <w:p w14:paraId="5EDFA4B4" w14:textId="42B1E682" w:rsidR="00AB06CA" w:rsidRPr="009D391F" w:rsidRDefault="00AB06CA" w:rsidP="009D391F">
      <w:pPr>
        <w:spacing w:line="300" w:lineRule="auto"/>
        <w:ind w:firstLine="284"/>
        <w:jc w:val="both"/>
        <w:rPr>
          <w:b/>
          <w:i/>
          <w:sz w:val="22"/>
          <w:szCs w:val="22"/>
        </w:rPr>
      </w:pPr>
      <w:r w:rsidRPr="0041624B">
        <w:rPr>
          <w:spacing w:val="-4"/>
          <w:sz w:val="22"/>
          <w:szCs w:val="22"/>
        </w:rPr>
        <w:t>Currently, gut microbiota has been identified as having an impact on intestina</w:t>
      </w:r>
      <w:r w:rsidR="00882ACB">
        <w:rPr>
          <w:spacing w:val="-4"/>
          <w:sz w:val="22"/>
          <w:szCs w:val="22"/>
        </w:rPr>
        <w:t xml:space="preserve">l homeostasis and </w:t>
      </w:r>
      <w:r w:rsidRPr="0041624B">
        <w:rPr>
          <w:spacing w:val="-4"/>
          <w:sz w:val="22"/>
          <w:szCs w:val="22"/>
        </w:rPr>
        <w:t>a triggering factor in the development of the CRC mi</w:t>
      </w:r>
      <w:r w:rsidR="000C4281" w:rsidRPr="0041624B">
        <w:rPr>
          <w:spacing w:val="-4"/>
          <w:sz w:val="22"/>
          <w:szCs w:val="22"/>
        </w:rPr>
        <w:t xml:space="preserve">croenvironment through various </w:t>
      </w:r>
      <w:r w:rsidRPr="0041624B">
        <w:rPr>
          <w:spacing w:val="-4"/>
          <w:sz w:val="22"/>
          <w:szCs w:val="22"/>
        </w:rPr>
        <w:t>mechanisms. Genetic mutations also play an important role in the pathogenesi</w:t>
      </w:r>
      <w:r w:rsidR="000C4281" w:rsidRPr="0041624B">
        <w:rPr>
          <w:spacing w:val="-4"/>
          <w:sz w:val="22"/>
          <w:szCs w:val="22"/>
        </w:rPr>
        <w:t>s of CRC. Therefore, We carried out the project named</w:t>
      </w:r>
      <w:r w:rsidRPr="0041624B">
        <w:rPr>
          <w:spacing w:val="-4"/>
          <w:sz w:val="22"/>
          <w:szCs w:val="22"/>
        </w:rPr>
        <w:t xml:space="preserve"> </w:t>
      </w:r>
      <w:r w:rsidRPr="009D391F">
        <w:rPr>
          <w:b/>
          <w:bCs/>
          <w:i/>
          <w:spacing w:val="-4"/>
          <w:sz w:val="22"/>
          <w:szCs w:val="22"/>
        </w:rPr>
        <w:t>"</w:t>
      </w:r>
      <w:r w:rsidR="009D391F" w:rsidRPr="009D391F">
        <w:rPr>
          <w:b/>
          <w:i/>
          <w:sz w:val="22"/>
          <w:szCs w:val="22"/>
        </w:rPr>
        <w:t xml:space="preserve">Studying the association between </w:t>
      </w:r>
      <w:r w:rsidR="00591CB3" w:rsidRPr="00360348">
        <w:rPr>
          <w:b/>
          <w:sz w:val="22"/>
          <w:szCs w:val="22"/>
        </w:rPr>
        <w:t>prevalences</w:t>
      </w:r>
      <w:r w:rsidR="00591CB3">
        <w:rPr>
          <w:b/>
          <w:i/>
          <w:sz w:val="22"/>
          <w:szCs w:val="22"/>
        </w:rPr>
        <w:t xml:space="preserve"> </w:t>
      </w:r>
      <w:r w:rsidR="009D391F" w:rsidRPr="009D391F">
        <w:rPr>
          <w:b/>
          <w:i/>
          <w:sz w:val="22"/>
          <w:szCs w:val="22"/>
        </w:rPr>
        <w:t>of certain bacteria in tumor tissues and KRAS, BRAF, and HSP110 gene mutations in patients with colorectal cancer</w:t>
      </w:r>
      <w:r w:rsidRPr="0041624B">
        <w:rPr>
          <w:b/>
          <w:bCs/>
          <w:i/>
          <w:spacing w:val="-4"/>
          <w:sz w:val="22"/>
          <w:szCs w:val="22"/>
        </w:rPr>
        <w:t>"</w:t>
      </w:r>
      <w:r w:rsidRPr="0041624B">
        <w:rPr>
          <w:spacing w:val="-4"/>
          <w:sz w:val="22"/>
          <w:szCs w:val="22"/>
        </w:rPr>
        <w:t>.</w:t>
      </w:r>
    </w:p>
    <w:p w14:paraId="44BE85F3" w14:textId="77777777" w:rsidR="00AB06CA" w:rsidRPr="000C4281" w:rsidRDefault="00AB06CA" w:rsidP="000C4281">
      <w:pPr>
        <w:spacing w:line="300" w:lineRule="auto"/>
        <w:ind w:firstLine="284"/>
        <w:jc w:val="both"/>
        <w:rPr>
          <w:sz w:val="22"/>
          <w:szCs w:val="22"/>
        </w:rPr>
      </w:pPr>
      <w:r w:rsidRPr="000C4281">
        <w:rPr>
          <w:b/>
          <w:bCs/>
          <w:sz w:val="22"/>
          <w:szCs w:val="22"/>
        </w:rPr>
        <w:t>Objectives:</w:t>
      </w:r>
    </w:p>
    <w:p w14:paraId="531F4466" w14:textId="7A115F8E" w:rsidR="000C4281" w:rsidRDefault="000C4281" w:rsidP="000C4281">
      <w:pPr>
        <w:spacing w:line="300" w:lineRule="auto"/>
        <w:ind w:firstLine="284"/>
        <w:jc w:val="both"/>
        <w:rPr>
          <w:sz w:val="22"/>
          <w:szCs w:val="22"/>
        </w:rPr>
      </w:pPr>
      <w:r>
        <w:rPr>
          <w:sz w:val="22"/>
          <w:szCs w:val="22"/>
        </w:rPr>
        <w:t xml:space="preserve">1. </w:t>
      </w:r>
      <w:r w:rsidR="00AB06CA" w:rsidRPr="000C4281">
        <w:rPr>
          <w:sz w:val="22"/>
          <w:szCs w:val="22"/>
        </w:rPr>
        <w:t xml:space="preserve">To determine the prevalence of </w:t>
      </w:r>
      <w:r w:rsidR="00AB06CA" w:rsidRPr="000C4281">
        <w:rPr>
          <w:i/>
          <w:iCs/>
          <w:sz w:val="22"/>
          <w:szCs w:val="22"/>
        </w:rPr>
        <w:t>Fusobacterium nucleatum</w:t>
      </w:r>
      <w:r w:rsidR="0082619C">
        <w:rPr>
          <w:i/>
          <w:iCs/>
          <w:sz w:val="22"/>
          <w:szCs w:val="22"/>
        </w:rPr>
        <w:t xml:space="preserve"> (</w:t>
      </w:r>
      <w:r w:rsidR="0082619C" w:rsidRPr="000C4281">
        <w:rPr>
          <w:i/>
          <w:iCs/>
          <w:sz w:val="22"/>
          <w:szCs w:val="22"/>
        </w:rPr>
        <w:t>F. nucleatum</w:t>
      </w:r>
      <w:r w:rsidR="0082619C">
        <w:rPr>
          <w:i/>
          <w:iCs/>
          <w:sz w:val="22"/>
          <w:szCs w:val="22"/>
        </w:rPr>
        <w:t>)</w:t>
      </w:r>
      <w:r w:rsidR="00AB06CA" w:rsidRPr="000C4281">
        <w:rPr>
          <w:sz w:val="22"/>
          <w:szCs w:val="22"/>
        </w:rPr>
        <w:t xml:space="preserve">, </w:t>
      </w:r>
      <w:r w:rsidR="00AB06CA" w:rsidRPr="000C4281">
        <w:rPr>
          <w:i/>
          <w:iCs/>
          <w:sz w:val="22"/>
          <w:szCs w:val="22"/>
        </w:rPr>
        <w:t>Bacteroides fragilis</w:t>
      </w:r>
      <w:r w:rsidR="0082619C" w:rsidRPr="0082619C">
        <w:rPr>
          <w:i/>
          <w:iCs/>
          <w:sz w:val="22"/>
          <w:szCs w:val="22"/>
        </w:rPr>
        <w:t xml:space="preserve"> </w:t>
      </w:r>
      <w:r w:rsidR="0082619C">
        <w:rPr>
          <w:i/>
          <w:iCs/>
          <w:sz w:val="22"/>
          <w:szCs w:val="22"/>
        </w:rPr>
        <w:t>(</w:t>
      </w:r>
      <w:r w:rsidR="0082619C" w:rsidRPr="00C41419">
        <w:rPr>
          <w:i/>
          <w:iCs/>
          <w:sz w:val="22"/>
          <w:szCs w:val="22"/>
        </w:rPr>
        <w:t>B. fragilis</w:t>
      </w:r>
      <w:r w:rsidR="0082619C">
        <w:rPr>
          <w:i/>
          <w:iCs/>
          <w:sz w:val="22"/>
          <w:szCs w:val="22"/>
        </w:rPr>
        <w:t>),</w:t>
      </w:r>
      <w:r w:rsidR="00AB06CA" w:rsidRPr="000C4281">
        <w:rPr>
          <w:sz w:val="22"/>
          <w:szCs w:val="22"/>
        </w:rPr>
        <w:t xml:space="preserve"> </w:t>
      </w:r>
      <w:r w:rsidR="00AB06CA" w:rsidRPr="000C4281">
        <w:rPr>
          <w:i/>
          <w:iCs/>
          <w:sz w:val="22"/>
          <w:szCs w:val="22"/>
        </w:rPr>
        <w:t>Escherichia coli</w:t>
      </w:r>
      <w:r w:rsidR="0082619C">
        <w:rPr>
          <w:i/>
          <w:iCs/>
          <w:sz w:val="22"/>
          <w:szCs w:val="22"/>
        </w:rPr>
        <w:t xml:space="preserve"> (E. coli)</w:t>
      </w:r>
      <w:r w:rsidR="00AB06CA" w:rsidRPr="000C4281">
        <w:rPr>
          <w:sz w:val="22"/>
          <w:szCs w:val="22"/>
        </w:rPr>
        <w:t xml:space="preserve">, </w:t>
      </w:r>
      <w:r w:rsidR="00AB06CA" w:rsidRPr="000C4281">
        <w:rPr>
          <w:i/>
          <w:iCs/>
          <w:sz w:val="22"/>
          <w:szCs w:val="22"/>
        </w:rPr>
        <w:t>Akkermansia muciniphila</w:t>
      </w:r>
      <w:r w:rsidR="0082619C">
        <w:rPr>
          <w:i/>
          <w:iCs/>
          <w:sz w:val="22"/>
          <w:szCs w:val="22"/>
        </w:rPr>
        <w:t xml:space="preserve"> (</w:t>
      </w:r>
      <w:r w:rsidR="0082619C" w:rsidRPr="000C4281">
        <w:rPr>
          <w:i/>
          <w:iCs/>
          <w:sz w:val="22"/>
          <w:szCs w:val="22"/>
        </w:rPr>
        <w:t>A. muciniphila</w:t>
      </w:r>
      <w:r w:rsidR="0082619C">
        <w:rPr>
          <w:i/>
          <w:iCs/>
          <w:sz w:val="22"/>
          <w:szCs w:val="22"/>
        </w:rPr>
        <w:t>)</w:t>
      </w:r>
      <w:r w:rsidR="00AB06CA" w:rsidRPr="000C4281">
        <w:rPr>
          <w:sz w:val="22"/>
          <w:szCs w:val="22"/>
        </w:rPr>
        <w:t xml:space="preserve">, and </w:t>
      </w:r>
      <w:r w:rsidR="00AB06CA" w:rsidRPr="000C4281">
        <w:rPr>
          <w:i/>
          <w:sz w:val="22"/>
          <w:szCs w:val="22"/>
        </w:rPr>
        <w:t>KRAS, BRAF</w:t>
      </w:r>
      <w:r w:rsidR="00AB06CA" w:rsidRPr="000C4281">
        <w:rPr>
          <w:sz w:val="22"/>
          <w:szCs w:val="22"/>
        </w:rPr>
        <w:t xml:space="preserve">, and </w:t>
      </w:r>
      <w:r w:rsidR="00AB06CA" w:rsidRPr="000C4281">
        <w:rPr>
          <w:i/>
          <w:sz w:val="22"/>
          <w:szCs w:val="22"/>
        </w:rPr>
        <w:t>HSP110</w:t>
      </w:r>
      <w:r w:rsidR="003C5CAC">
        <w:rPr>
          <w:sz w:val="22"/>
          <w:szCs w:val="22"/>
        </w:rPr>
        <w:t xml:space="preserve"> gene</w:t>
      </w:r>
      <w:r w:rsidR="00AB06CA" w:rsidRPr="000C4281">
        <w:rPr>
          <w:sz w:val="22"/>
          <w:szCs w:val="22"/>
        </w:rPr>
        <w:t xml:space="preserve"> </w:t>
      </w:r>
      <w:r w:rsidR="003C5CAC" w:rsidRPr="000C4281">
        <w:rPr>
          <w:sz w:val="22"/>
          <w:szCs w:val="22"/>
        </w:rPr>
        <w:t xml:space="preserve">mutations </w:t>
      </w:r>
      <w:r w:rsidR="00AB06CA" w:rsidRPr="000C4281">
        <w:rPr>
          <w:sz w:val="22"/>
          <w:szCs w:val="22"/>
        </w:rPr>
        <w:t xml:space="preserve">in </w:t>
      </w:r>
      <w:r>
        <w:rPr>
          <w:sz w:val="22"/>
          <w:szCs w:val="22"/>
        </w:rPr>
        <w:t xml:space="preserve">CRC </w:t>
      </w:r>
      <w:r w:rsidR="00AB06CA" w:rsidRPr="000C4281">
        <w:rPr>
          <w:sz w:val="22"/>
          <w:szCs w:val="22"/>
        </w:rPr>
        <w:t>tissues.</w:t>
      </w:r>
      <w:r w:rsidR="0082619C">
        <w:rPr>
          <w:sz w:val="22"/>
          <w:szCs w:val="22"/>
        </w:rPr>
        <w:t xml:space="preserve"> </w:t>
      </w:r>
    </w:p>
    <w:p w14:paraId="2A54C05F" w14:textId="720C108F" w:rsidR="00AB06CA" w:rsidRPr="00736786" w:rsidRDefault="000C4281" w:rsidP="000C4281">
      <w:pPr>
        <w:spacing w:line="300" w:lineRule="auto"/>
        <w:ind w:firstLine="284"/>
        <w:jc w:val="both"/>
        <w:rPr>
          <w:sz w:val="22"/>
          <w:szCs w:val="22"/>
        </w:rPr>
      </w:pPr>
      <w:r>
        <w:rPr>
          <w:sz w:val="22"/>
          <w:szCs w:val="22"/>
        </w:rPr>
        <w:t xml:space="preserve">2. </w:t>
      </w:r>
      <w:r w:rsidR="00AB06CA" w:rsidRPr="000C4281">
        <w:rPr>
          <w:sz w:val="22"/>
          <w:szCs w:val="22"/>
        </w:rPr>
        <w:t xml:space="preserve">To evaluate the association between the infection rates of </w:t>
      </w:r>
      <w:r w:rsidR="00AB06CA" w:rsidRPr="000C4281">
        <w:rPr>
          <w:i/>
          <w:iCs/>
          <w:sz w:val="22"/>
          <w:szCs w:val="22"/>
        </w:rPr>
        <w:t>F. nucleatum</w:t>
      </w:r>
      <w:r w:rsidR="00AB06CA" w:rsidRPr="000C4281">
        <w:rPr>
          <w:sz w:val="22"/>
          <w:szCs w:val="22"/>
        </w:rPr>
        <w:t xml:space="preserve">, </w:t>
      </w:r>
      <w:r w:rsidR="00AB06CA" w:rsidRPr="000C4281">
        <w:rPr>
          <w:i/>
          <w:iCs/>
          <w:sz w:val="22"/>
          <w:szCs w:val="22"/>
        </w:rPr>
        <w:t>B. fragilis</w:t>
      </w:r>
      <w:r w:rsidR="00AB06CA" w:rsidRPr="000C4281">
        <w:rPr>
          <w:sz w:val="22"/>
          <w:szCs w:val="22"/>
        </w:rPr>
        <w:t xml:space="preserve">, </w:t>
      </w:r>
      <w:r w:rsidR="00AB06CA" w:rsidRPr="000C4281">
        <w:rPr>
          <w:i/>
          <w:iCs/>
          <w:sz w:val="22"/>
          <w:szCs w:val="22"/>
        </w:rPr>
        <w:t>E. coli</w:t>
      </w:r>
      <w:r w:rsidR="003C5CAC">
        <w:rPr>
          <w:sz w:val="22"/>
          <w:szCs w:val="22"/>
        </w:rPr>
        <w:t>,</w:t>
      </w:r>
      <w:r w:rsidR="00AB06CA" w:rsidRPr="000C4281">
        <w:rPr>
          <w:sz w:val="22"/>
          <w:szCs w:val="22"/>
        </w:rPr>
        <w:t xml:space="preserve"> </w:t>
      </w:r>
      <w:r w:rsidR="00AB06CA" w:rsidRPr="000C4281">
        <w:rPr>
          <w:i/>
          <w:iCs/>
          <w:sz w:val="22"/>
          <w:szCs w:val="22"/>
        </w:rPr>
        <w:t>A. muciniphila</w:t>
      </w:r>
      <w:r w:rsidR="003C5CAC">
        <w:rPr>
          <w:sz w:val="22"/>
          <w:szCs w:val="22"/>
        </w:rPr>
        <w:t xml:space="preserve"> and </w:t>
      </w:r>
      <w:r w:rsidR="003C5CAC" w:rsidRPr="00736786">
        <w:rPr>
          <w:i/>
          <w:sz w:val="22"/>
          <w:szCs w:val="22"/>
        </w:rPr>
        <w:t>KRAS, BRAF</w:t>
      </w:r>
      <w:r w:rsidR="003C5CAC">
        <w:rPr>
          <w:sz w:val="22"/>
          <w:szCs w:val="22"/>
        </w:rPr>
        <w:t xml:space="preserve">, </w:t>
      </w:r>
      <w:r w:rsidR="003C5CAC" w:rsidRPr="00736786">
        <w:rPr>
          <w:i/>
          <w:sz w:val="22"/>
          <w:szCs w:val="22"/>
        </w:rPr>
        <w:t>HSP110</w:t>
      </w:r>
      <w:r w:rsidR="003C5CAC">
        <w:rPr>
          <w:sz w:val="22"/>
          <w:szCs w:val="22"/>
        </w:rPr>
        <w:t xml:space="preserve"> gene</w:t>
      </w:r>
      <w:r w:rsidR="003C5CAC" w:rsidRPr="003C5CAC">
        <w:rPr>
          <w:sz w:val="22"/>
          <w:szCs w:val="22"/>
        </w:rPr>
        <w:t xml:space="preserve"> </w:t>
      </w:r>
      <w:r w:rsidR="003C5CAC" w:rsidRPr="000C4281">
        <w:rPr>
          <w:sz w:val="22"/>
          <w:szCs w:val="22"/>
        </w:rPr>
        <w:t>mutations</w:t>
      </w:r>
      <w:r w:rsidR="003C5CAC">
        <w:rPr>
          <w:sz w:val="22"/>
          <w:szCs w:val="22"/>
        </w:rPr>
        <w:t xml:space="preserve"> with </w:t>
      </w:r>
      <w:r w:rsidR="00C41419">
        <w:rPr>
          <w:sz w:val="22"/>
          <w:szCs w:val="22"/>
        </w:rPr>
        <w:t xml:space="preserve">the </w:t>
      </w:r>
      <w:r w:rsidR="003C5CAC">
        <w:rPr>
          <w:sz w:val="22"/>
          <w:szCs w:val="22"/>
        </w:rPr>
        <w:t>CRC</w:t>
      </w:r>
      <w:r w:rsidR="00736786">
        <w:rPr>
          <w:sz w:val="22"/>
          <w:szCs w:val="22"/>
        </w:rPr>
        <w:t xml:space="preserve"> </w:t>
      </w:r>
      <w:r w:rsidR="00736786" w:rsidRPr="00736786">
        <w:rPr>
          <w:rStyle w:val="Emphasis"/>
          <w:bCs/>
          <w:i w:val="0"/>
          <w:iCs w:val="0"/>
          <w:color w:val="000000" w:themeColor="text1"/>
          <w:sz w:val="22"/>
          <w:szCs w:val="22"/>
          <w:shd w:val="clear" w:color="auto" w:fill="FFFFFF"/>
        </w:rPr>
        <w:t>anapathology</w:t>
      </w:r>
      <w:r w:rsidR="00AB06CA" w:rsidRPr="00736786">
        <w:rPr>
          <w:sz w:val="22"/>
          <w:szCs w:val="22"/>
        </w:rPr>
        <w:t>.</w:t>
      </w:r>
    </w:p>
    <w:p w14:paraId="5BC7556A" w14:textId="6DB30B29" w:rsidR="00C41419" w:rsidRDefault="00C41419" w:rsidP="00C41419">
      <w:pPr>
        <w:spacing w:line="300" w:lineRule="auto"/>
        <w:ind w:firstLine="284"/>
        <w:jc w:val="both"/>
        <w:rPr>
          <w:sz w:val="22"/>
          <w:szCs w:val="22"/>
        </w:rPr>
      </w:pPr>
      <w:r w:rsidRPr="00C41419">
        <w:rPr>
          <w:b/>
          <w:bCs/>
          <w:sz w:val="22"/>
          <w:szCs w:val="22"/>
        </w:rPr>
        <w:t>Urgency of the</w:t>
      </w:r>
      <w:r w:rsidR="00B152E4">
        <w:rPr>
          <w:b/>
          <w:bCs/>
          <w:sz w:val="22"/>
          <w:szCs w:val="22"/>
        </w:rPr>
        <w:t xml:space="preserve"> s</w:t>
      </w:r>
      <w:r w:rsidRPr="00C41419">
        <w:rPr>
          <w:b/>
          <w:bCs/>
          <w:sz w:val="22"/>
          <w:szCs w:val="22"/>
        </w:rPr>
        <w:t>tudy:</w:t>
      </w:r>
      <w:r>
        <w:rPr>
          <w:b/>
          <w:bCs/>
          <w:sz w:val="22"/>
          <w:szCs w:val="22"/>
        </w:rPr>
        <w:t xml:space="preserve"> </w:t>
      </w:r>
    </w:p>
    <w:p w14:paraId="0131D903" w14:textId="65003CB3" w:rsidR="00C41419" w:rsidRPr="00C41419" w:rsidRDefault="00C41419" w:rsidP="00C41419">
      <w:pPr>
        <w:spacing w:line="300" w:lineRule="auto"/>
        <w:ind w:firstLine="284"/>
        <w:jc w:val="both"/>
        <w:rPr>
          <w:sz w:val="22"/>
          <w:szCs w:val="22"/>
        </w:rPr>
      </w:pPr>
      <w:r>
        <w:rPr>
          <w:sz w:val="22"/>
          <w:szCs w:val="22"/>
        </w:rPr>
        <w:t>Research on gut microbiota and</w:t>
      </w:r>
      <w:r w:rsidRPr="00C41419">
        <w:rPr>
          <w:sz w:val="22"/>
          <w:szCs w:val="22"/>
        </w:rPr>
        <w:t xml:space="preserve"> </w:t>
      </w:r>
      <w:r w:rsidRPr="00C41419">
        <w:rPr>
          <w:i/>
          <w:iCs/>
          <w:sz w:val="22"/>
          <w:szCs w:val="22"/>
        </w:rPr>
        <w:t>BRAF</w:t>
      </w:r>
      <w:r w:rsidRPr="00C41419">
        <w:rPr>
          <w:sz w:val="22"/>
          <w:szCs w:val="22"/>
        </w:rPr>
        <w:t xml:space="preserve">, </w:t>
      </w:r>
      <w:r w:rsidRPr="00C41419">
        <w:rPr>
          <w:i/>
          <w:iCs/>
          <w:sz w:val="22"/>
          <w:szCs w:val="22"/>
        </w:rPr>
        <w:t>KRAS</w:t>
      </w:r>
      <w:r w:rsidRPr="00C41419">
        <w:rPr>
          <w:sz w:val="22"/>
          <w:szCs w:val="22"/>
        </w:rPr>
        <w:t xml:space="preserve"> and </w:t>
      </w:r>
      <w:r w:rsidRPr="00C41419">
        <w:rPr>
          <w:i/>
          <w:iCs/>
          <w:sz w:val="22"/>
          <w:szCs w:val="22"/>
        </w:rPr>
        <w:t>HSP110</w:t>
      </w:r>
      <w:r w:rsidRPr="00C41419">
        <w:rPr>
          <w:sz w:val="22"/>
          <w:szCs w:val="22"/>
        </w:rPr>
        <w:t xml:space="preserve"> </w:t>
      </w:r>
      <w:r>
        <w:rPr>
          <w:sz w:val="22"/>
          <w:szCs w:val="22"/>
        </w:rPr>
        <w:t xml:space="preserve">gene </w:t>
      </w:r>
      <w:r w:rsidRPr="00C41419">
        <w:rPr>
          <w:sz w:val="22"/>
          <w:szCs w:val="22"/>
        </w:rPr>
        <w:t>mutations</w:t>
      </w:r>
      <w:r>
        <w:rPr>
          <w:sz w:val="22"/>
          <w:szCs w:val="22"/>
        </w:rPr>
        <w:t xml:space="preserve"> </w:t>
      </w:r>
      <w:r w:rsidR="00917A2B">
        <w:rPr>
          <w:sz w:val="22"/>
          <w:szCs w:val="22"/>
        </w:rPr>
        <w:t>in cancer</w:t>
      </w:r>
      <w:r w:rsidRPr="00C41419">
        <w:rPr>
          <w:sz w:val="22"/>
          <w:szCs w:val="22"/>
        </w:rPr>
        <w:t xml:space="preserve"> </w:t>
      </w:r>
      <w:r w:rsidR="00917A2B" w:rsidRPr="00C41419">
        <w:rPr>
          <w:sz w:val="22"/>
          <w:szCs w:val="22"/>
        </w:rPr>
        <w:t xml:space="preserve">tissues of </w:t>
      </w:r>
      <w:r w:rsidR="00917A2B">
        <w:rPr>
          <w:sz w:val="22"/>
          <w:szCs w:val="22"/>
        </w:rPr>
        <w:t>CRC</w:t>
      </w:r>
      <w:r w:rsidR="00917A2B" w:rsidRPr="00C41419">
        <w:rPr>
          <w:sz w:val="22"/>
          <w:szCs w:val="22"/>
        </w:rPr>
        <w:t xml:space="preserve"> </w:t>
      </w:r>
      <w:r w:rsidRPr="00C41419">
        <w:rPr>
          <w:sz w:val="22"/>
          <w:szCs w:val="22"/>
        </w:rPr>
        <w:t>patients contributes to clarifying the roles of bacteria and genetic mutations in the pathogenesis of CRC. This research also holds potential applications in prognosis, targeted therapy, and prevention of CRC.</w:t>
      </w:r>
    </w:p>
    <w:p w14:paraId="705EE682" w14:textId="380AA60B" w:rsidR="00C41419" w:rsidRPr="00C41419" w:rsidRDefault="00B152E4" w:rsidP="00917A2B">
      <w:pPr>
        <w:spacing w:line="300" w:lineRule="auto"/>
        <w:ind w:firstLine="284"/>
        <w:jc w:val="both"/>
        <w:rPr>
          <w:sz w:val="22"/>
          <w:szCs w:val="22"/>
        </w:rPr>
      </w:pPr>
      <w:r>
        <w:rPr>
          <w:b/>
          <w:bCs/>
          <w:sz w:val="22"/>
          <w:szCs w:val="22"/>
        </w:rPr>
        <w:lastRenderedPageBreak/>
        <w:t>Novel c</w:t>
      </w:r>
      <w:r w:rsidR="00DA5E33">
        <w:rPr>
          <w:b/>
          <w:bCs/>
          <w:sz w:val="22"/>
          <w:szCs w:val="22"/>
        </w:rPr>
        <w:t>ontributions of the thesis</w:t>
      </w:r>
      <w:r w:rsidR="00C41419" w:rsidRPr="00C41419">
        <w:rPr>
          <w:b/>
          <w:bCs/>
          <w:sz w:val="22"/>
          <w:szCs w:val="22"/>
        </w:rPr>
        <w:t>:</w:t>
      </w:r>
    </w:p>
    <w:p w14:paraId="03BDFFB2" w14:textId="7FAE66C4" w:rsidR="00C41419" w:rsidRPr="00FF7B40" w:rsidRDefault="00917A2B" w:rsidP="00917A2B">
      <w:pPr>
        <w:spacing w:line="300" w:lineRule="auto"/>
        <w:ind w:firstLine="284"/>
        <w:jc w:val="both"/>
        <w:rPr>
          <w:spacing w:val="-8"/>
          <w:sz w:val="22"/>
          <w:szCs w:val="22"/>
        </w:rPr>
      </w:pPr>
      <w:r w:rsidRPr="00FF7B40">
        <w:rPr>
          <w:spacing w:val="-8"/>
          <w:sz w:val="22"/>
          <w:szCs w:val="22"/>
        </w:rPr>
        <w:t xml:space="preserve">- </w:t>
      </w:r>
      <w:r w:rsidR="00DA5E33" w:rsidRPr="00FF7B40">
        <w:rPr>
          <w:spacing w:val="-4"/>
          <w:sz w:val="22"/>
          <w:szCs w:val="22"/>
        </w:rPr>
        <w:t>Providing</w:t>
      </w:r>
      <w:r w:rsidR="00C41419" w:rsidRPr="00FF7B40">
        <w:rPr>
          <w:spacing w:val="-4"/>
          <w:sz w:val="22"/>
          <w:szCs w:val="22"/>
        </w:rPr>
        <w:t xml:space="preserve"> prevalence</w:t>
      </w:r>
      <w:r w:rsidR="00FF7B40" w:rsidRPr="00FF7B40">
        <w:rPr>
          <w:spacing w:val="-4"/>
          <w:sz w:val="22"/>
          <w:szCs w:val="22"/>
        </w:rPr>
        <w:t>s</w:t>
      </w:r>
      <w:r w:rsidR="00C41419" w:rsidRPr="00FF7B40">
        <w:rPr>
          <w:spacing w:val="-4"/>
          <w:sz w:val="22"/>
          <w:szCs w:val="22"/>
        </w:rPr>
        <w:t xml:space="preserve"> of </w:t>
      </w:r>
      <w:r w:rsidR="00736786" w:rsidRPr="00FF7B40">
        <w:rPr>
          <w:i/>
          <w:iCs/>
          <w:spacing w:val="-4"/>
          <w:sz w:val="22"/>
          <w:szCs w:val="22"/>
        </w:rPr>
        <w:t>F.</w:t>
      </w:r>
      <w:r w:rsidR="00C41419" w:rsidRPr="00FF7B40">
        <w:rPr>
          <w:i/>
          <w:iCs/>
          <w:spacing w:val="-4"/>
          <w:sz w:val="22"/>
          <w:szCs w:val="22"/>
        </w:rPr>
        <w:t xml:space="preserve"> nucleatum</w:t>
      </w:r>
      <w:r w:rsidR="00C41419" w:rsidRPr="00FF7B40">
        <w:rPr>
          <w:spacing w:val="-4"/>
          <w:sz w:val="22"/>
          <w:szCs w:val="22"/>
        </w:rPr>
        <w:t xml:space="preserve">, </w:t>
      </w:r>
      <w:r w:rsidR="00736786" w:rsidRPr="00FF7B40">
        <w:rPr>
          <w:i/>
          <w:iCs/>
          <w:spacing w:val="-4"/>
          <w:sz w:val="22"/>
          <w:szCs w:val="22"/>
        </w:rPr>
        <w:t>B.</w:t>
      </w:r>
      <w:r w:rsidR="00C41419" w:rsidRPr="00FF7B40">
        <w:rPr>
          <w:i/>
          <w:iCs/>
          <w:spacing w:val="-4"/>
          <w:sz w:val="22"/>
          <w:szCs w:val="22"/>
        </w:rPr>
        <w:t xml:space="preserve"> fragilis</w:t>
      </w:r>
      <w:r w:rsidR="00C41419" w:rsidRPr="00FF7B40">
        <w:rPr>
          <w:spacing w:val="-4"/>
          <w:sz w:val="22"/>
          <w:szCs w:val="22"/>
        </w:rPr>
        <w:t xml:space="preserve">, </w:t>
      </w:r>
      <w:r w:rsidR="00736786" w:rsidRPr="00FF7B40">
        <w:rPr>
          <w:i/>
          <w:iCs/>
          <w:spacing w:val="-4"/>
          <w:sz w:val="22"/>
          <w:szCs w:val="22"/>
        </w:rPr>
        <w:t>E.</w:t>
      </w:r>
      <w:r w:rsidR="00C41419" w:rsidRPr="00FF7B40">
        <w:rPr>
          <w:i/>
          <w:iCs/>
          <w:spacing w:val="-4"/>
          <w:sz w:val="22"/>
          <w:szCs w:val="22"/>
        </w:rPr>
        <w:t xml:space="preserve"> coli</w:t>
      </w:r>
      <w:r w:rsidR="00C41419" w:rsidRPr="00FF7B40">
        <w:rPr>
          <w:spacing w:val="-4"/>
          <w:sz w:val="22"/>
          <w:szCs w:val="22"/>
        </w:rPr>
        <w:t xml:space="preserve">, </w:t>
      </w:r>
      <w:r w:rsidR="00736786" w:rsidRPr="00FF7B40">
        <w:rPr>
          <w:i/>
          <w:iCs/>
          <w:spacing w:val="-4"/>
          <w:sz w:val="22"/>
          <w:szCs w:val="22"/>
        </w:rPr>
        <w:t>A.</w:t>
      </w:r>
      <w:r w:rsidR="00C41419" w:rsidRPr="00FF7B40">
        <w:rPr>
          <w:i/>
          <w:iCs/>
          <w:spacing w:val="-4"/>
          <w:sz w:val="22"/>
          <w:szCs w:val="22"/>
        </w:rPr>
        <w:t xml:space="preserve"> muciniphila</w:t>
      </w:r>
      <w:r w:rsidR="00736786" w:rsidRPr="00FF7B40">
        <w:rPr>
          <w:spacing w:val="-4"/>
          <w:sz w:val="22"/>
          <w:szCs w:val="22"/>
        </w:rPr>
        <w:t>, and</w:t>
      </w:r>
      <w:r w:rsidR="00C41419" w:rsidRPr="00FF7B40">
        <w:rPr>
          <w:spacing w:val="-4"/>
          <w:sz w:val="22"/>
          <w:szCs w:val="22"/>
        </w:rPr>
        <w:t xml:space="preserve"> </w:t>
      </w:r>
      <w:r w:rsidR="00C41419" w:rsidRPr="00FF7B40">
        <w:rPr>
          <w:i/>
          <w:iCs/>
          <w:spacing w:val="-4"/>
          <w:sz w:val="22"/>
          <w:szCs w:val="22"/>
        </w:rPr>
        <w:t>KRAS</w:t>
      </w:r>
      <w:r w:rsidR="00C41419" w:rsidRPr="00FF7B40">
        <w:rPr>
          <w:spacing w:val="-4"/>
          <w:sz w:val="22"/>
          <w:szCs w:val="22"/>
        </w:rPr>
        <w:t xml:space="preserve">, </w:t>
      </w:r>
      <w:r w:rsidR="00C41419" w:rsidRPr="00FF7B40">
        <w:rPr>
          <w:i/>
          <w:iCs/>
          <w:spacing w:val="-4"/>
          <w:sz w:val="22"/>
          <w:szCs w:val="22"/>
        </w:rPr>
        <w:t>BRAF</w:t>
      </w:r>
      <w:r w:rsidR="00C41419" w:rsidRPr="00FF7B40">
        <w:rPr>
          <w:spacing w:val="-4"/>
          <w:sz w:val="22"/>
          <w:szCs w:val="22"/>
        </w:rPr>
        <w:t xml:space="preserve">, and </w:t>
      </w:r>
      <w:r w:rsidR="00C41419" w:rsidRPr="00FF7B40">
        <w:rPr>
          <w:i/>
          <w:iCs/>
          <w:spacing w:val="-4"/>
          <w:sz w:val="22"/>
          <w:szCs w:val="22"/>
        </w:rPr>
        <w:t>HSP110</w:t>
      </w:r>
      <w:r w:rsidR="00C41419" w:rsidRPr="00FF7B40">
        <w:rPr>
          <w:spacing w:val="-4"/>
          <w:sz w:val="22"/>
          <w:szCs w:val="22"/>
        </w:rPr>
        <w:t xml:space="preserve"> </w:t>
      </w:r>
      <w:r w:rsidR="00736786" w:rsidRPr="00FF7B40">
        <w:rPr>
          <w:spacing w:val="-4"/>
          <w:sz w:val="22"/>
          <w:szCs w:val="22"/>
        </w:rPr>
        <w:t xml:space="preserve">mutations </w:t>
      </w:r>
      <w:r w:rsidR="00C41419" w:rsidRPr="00FF7B40">
        <w:rPr>
          <w:spacing w:val="-4"/>
          <w:sz w:val="22"/>
          <w:szCs w:val="22"/>
        </w:rPr>
        <w:t>in CRC tissues.</w:t>
      </w:r>
    </w:p>
    <w:p w14:paraId="779BB83E" w14:textId="77777777" w:rsidR="00736786" w:rsidRPr="00736786" w:rsidRDefault="00917A2B" w:rsidP="00736786">
      <w:pPr>
        <w:spacing w:line="300" w:lineRule="auto"/>
        <w:ind w:firstLine="284"/>
        <w:jc w:val="both"/>
        <w:rPr>
          <w:sz w:val="22"/>
          <w:szCs w:val="22"/>
        </w:rPr>
      </w:pPr>
      <w:r>
        <w:rPr>
          <w:sz w:val="22"/>
          <w:szCs w:val="22"/>
        </w:rPr>
        <w:t xml:space="preserve">- </w:t>
      </w:r>
      <w:r w:rsidR="00C41419" w:rsidRPr="00C41419">
        <w:rPr>
          <w:sz w:val="22"/>
          <w:szCs w:val="22"/>
        </w:rPr>
        <w:t>I</w:t>
      </w:r>
      <w:r w:rsidR="00DA5E33">
        <w:rPr>
          <w:sz w:val="22"/>
          <w:szCs w:val="22"/>
        </w:rPr>
        <w:t>dentifying</w:t>
      </w:r>
      <w:r w:rsidR="00C41419" w:rsidRPr="00C41419">
        <w:rPr>
          <w:sz w:val="22"/>
          <w:szCs w:val="22"/>
        </w:rPr>
        <w:t xml:space="preserve"> association between the infection rates of </w:t>
      </w:r>
      <w:r w:rsidR="00C41419" w:rsidRPr="00C41419">
        <w:rPr>
          <w:i/>
          <w:iCs/>
          <w:sz w:val="22"/>
          <w:szCs w:val="22"/>
        </w:rPr>
        <w:t>F. nucleatum</w:t>
      </w:r>
      <w:r w:rsidR="00C41419" w:rsidRPr="00C41419">
        <w:rPr>
          <w:sz w:val="22"/>
          <w:szCs w:val="22"/>
        </w:rPr>
        <w:t xml:space="preserve">, </w:t>
      </w:r>
      <w:r w:rsidR="00C41419" w:rsidRPr="00C41419">
        <w:rPr>
          <w:i/>
          <w:iCs/>
          <w:sz w:val="22"/>
          <w:szCs w:val="22"/>
        </w:rPr>
        <w:t>B. fragilis</w:t>
      </w:r>
      <w:r w:rsidR="00C41419" w:rsidRPr="00C41419">
        <w:rPr>
          <w:sz w:val="22"/>
          <w:szCs w:val="22"/>
        </w:rPr>
        <w:t xml:space="preserve">, </w:t>
      </w:r>
      <w:r w:rsidR="00C41419" w:rsidRPr="00C41419">
        <w:rPr>
          <w:i/>
          <w:iCs/>
          <w:sz w:val="22"/>
          <w:szCs w:val="22"/>
        </w:rPr>
        <w:t>E. coli</w:t>
      </w:r>
      <w:r w:rsidR="00C41419" w:rsidRPr="00C41419">
        <w:rPr>
          <w:sz w:val="22"/>
          <w:szCs w:val="22"/>
        </w:rPr>
        <w:t xml:space="preserve">, and </w:t>
      </w:r>
      <w:r w:rsidR="00C41419" w:rsidRPr="00C41419">
        <w:rPr>
          <w:i/>
          <w:iCs/>
          <w:sz w:val="22"/>
          <w:szCs w:val="22"/>
        </w:rPr>
        <w:t>A. muciniphila</w:t>
      </w:r>
      <w:r w:rsidR="00C41419" w:rsidRPr="00C41419">
        <w:rPr>
          <w:sz w:val="22"/>
          <w:szCs w:val="22"/>
        </w:rPr>
        <w:t xml:space="preserve"> and the </w:t>
      </w:r>
      <w:r w:rsidR="00C41419" w:rsidRPr="00C41419">
        <w:rPr>
          <w:i/>
          <w:iCs/>
          <w:sz w:val="22"/>
          <w:szCs w:val="22"/>
        </w:rPr>
        <w:t>KRAS</w:t>
      </w:r>
      <w:r w:rsidR="00C41419" w:rsidRPr="00C41419">
        <w:rPr>
          <w:sz w:val="22"/>
          <w:szCs w:val="22"/>
        </w:rPr>
        <w:t xml:space="preserve">, </w:t>
      </w:r>
      <w:r w:rsidR="00C41419" w:rsidRPr="00C41419">
        <w:rPr>
          <w:i/>
          <w:iCs/>
          <w:sz w:val="22"/>
          <w:szCs w:val="22"/>
        </w:rPr>
        <w:t>BRAF</w:t>
      </w:r>
      <w:r w:rsidR="00C41419" w:rsidRPr="00C41419">
        <w:rPr>
          <w:sz w:val="22"/>
          <w:szCs w:val="22"/>
        </w:rPr>
        <w:t xml:space="preserve">, </w:t>
      </w:r>
      <w:r w:rsidR="00C41419" w:rsidRPr="00C41419">
        <w:rPr>
          <w:i/>
          <w:iCs/>
          <w:sz w:val="22"/>
          <w:szCs w:val="22"/>
        </w:rPr>
        <w:t>HSP110</w:t>
      </w:r>
      <w:r w:rsidR="00DA5E33">
        <w:rPr>
          <w:sz w:val="22"/>
          <w:szCs w:val="22"/>
        </w:rPr>
        <w:t xml:space="preserve"> gene mutations with</w:t>
      </w:r>
      <w:r w:rsidR="00C41419" w:rsidRPr="00C41419">
        <w:rPr>
          <w:sz w:val="22"/>
          <w:szCs w:val="22"/>
        </w:rPr>
        <w:t xml:space="preserve"> </w:t>
      </w:r>
      <w:r w:rsidR="00736786">
        <w:rPr>
          <w:sz w:val="22"/>
          <w:szCs w:val="22"/>
        </w:rPr>
        <w:t xml:space="preserve">CRC </w:t>
      </w:r>
      <w:r w:rsidR="00736786" w:rsidRPr="00736786">
        <w:rPr>
          <w:rStyle w:val="Emphasis"/>
          <w:bCs/>
          <w:i w:val="0"/>
          <w:iCs w:val="0"/>
          <w:color w:val="000000" w:themeColor="text1"/>
          <w:sz w:val="22"/>
          <w:szCs w:val="22"/>
          <w:shd w:val="clear" w:color="auto" w:fill="FFFFFF"/>
        </w:rPr>
        <w:t>anapathology</w:t>
      </w:r>
      <w:r w:rsidR="00736786" w:rsidRPr="00736786">
        <w:rPr>
          <w:sz w:val="22"/>
          <w:szCs w:val="22"/>
        </w:rPr>
        <w:t>.</w:t>
      </w:r>
    </w:p>
    <w:p w14:paraId="05018416" w14:textId="67EF41D0" w:rsidR="0082619C" w:rsidRDefault="00DA5E33" w:rsidP="0082619C">
      <w:pPr>
        <w:spacing w:line="300" w:lineRule="auto"/>
        <w:ind w:firstLine="284"/>
        <w:jc w:val="both"/>
        <w:rPr>
          <w:sz w:val="22"/>
          <w:szCs w:val="22"/>
        </w:rPr>
      </w:pPr>
      <w:r>
        <w:rPr>
          <w:b/>
          <w:bCs/>
          <w:sz w:val="22"/>
          <w:szCs w:val="22"/>
        </w:rPr>
        <w:t>Structure of the thesis</w:t>
      </w:r>
      <w:r w:rsidR="00C41419" w:rsidRPr="00C41419">
        <w:rPr>
          <w:b/>
          <w:bCs/>
          <w:sz w:val="22"/>
          <w:szCs w:val="22"/>
        </w:rPr>
        <w:t>:</w:t>
      </w:r>
    </w:p>
    <w:p w14:paraId="440DF069" w14:textId="5680F651" w:rsidR="00C41419" w:rsidRPr="00C41419" w:rsidRDefault="00C41419" w:rsidP="00824BDF">
      <w:pPr>
        <w:spacing w:line="300" w:lineRule="auto"/>
        <w:ind w:firstLine="284"/>
        <w:jc w:val="both"/>
        <w:rPr>
          <w:sz w:val="22"/>
          <w:szCs w:val="22"/>
        </w:rPr>
      </w:pPr>
      <w:r w:rsidRPr="00C41419">
        <w:rPr>
          <w:sz w:val="22"/>
          <w:szCs w:val="22"/>
        </w:rPr>
        <w:t xml:space="preserve">The </w:t>
      </w:r>
      <w:r w:rsidR="00736786">
        <w:rPr>
          <w:sz w:val="22"/>
          <w:szCs w:val="22"/>
        </w:rPr>
        <w:t>thesis</w:t>
      </w:r>
      <w:r w:rsidRPr="00C41419">
        <w:rPr>
          <w:sz w:val="22"/>
          <w:szCs w:val="22"/>
        </w:rPr>
        <w:t xml:space="preserve"> comprises 144 pages, including: Introduction (2 pages), Chapter 1: Literature Review (37 pages), Chapter 2: Subjects and Methods (26 pages), Chapter 3: Results (43 pages), Chapter 4: Discussion (33 pages), Conclusion (2 pages), and Recommendations (1 page).</w:t>
      </w:r>
      <w:r w:rsidR="00DA5E33" w:rsidRPr="00824BDF">
        <w:rPr>
          <w:sz w:val="22"/>
          <w:szCs w:val="22"/>
        </w:rPr>
        <w:t xml:space="preserve"> </w:t>
      </w:r>
      <w:r w:rsidRPr="00C41419">
        <w:rPr>
          <w:sz w:val="22"/>
          <w:szCs w:val="22"/>
        </w:rPr>
        <w:t xml:space="preserve">The </w:t>
      </w:r>
      <w:r w:rsidR="00736786">
        <w:rPr>
          <w:sz w:val="22"/>
          <w:szCs w:val="22"/>
        </w:rPr>
        <w:t>thesis</w:t>
      </w:r>
      <w:r w:rsidRPr="00C41419">
        <w:rPr>
          <w:sz w:val="22"/>
          <w:szCs w:val="22"/>
        </w:rPr>
        <w:t xml:space="preserve"> includes 162 references (156 in English).</w:t>
      </w:r>
    </w:p>
    <w:p w14:paraId="30784EB1" w14:textId="77777777" w:rsidR="00D1586E" w:rsidRPr="00824BDF" w:rsidRDefault="00D1586E" w:rsidP="00824BDF">
      <w:pPr>
        <w:tabs>
          <w:tab w:val="left" w:pos="0"/>
          <w:tab w:val="left" w:pos="426"/>
        </w:tabs>
        <w:spacing w:line="300" w:lineRule="auto"/>
        <w:ind w:firstLine="284"/>
        <w:jc w:val="both"/>
        <w:rPr>
          <w:sz w:val="22"/>
          <w:szCs w:val="22"/>
        </w:rPr>
      </w:pPr>
    </w:p>
    <w:p w14:paraId="4589E3E0" w14:textId="77777777" w:rsidR="00824BDF" w:rsidRDefault="00824BDF" w:rsidP="00824BDF">
      <w:pPr>
        <w:spacing w:line="300" w:lineRule="auto"/>
        <w:jc w:val="center"/>
        <w:rPr>
          <w:sz w:val="22"/>
          <w:szCs w:val="22"/>
        </w:rPr>
      </w:pPr>
      <w:r w:rsidRPr="00824BDF">
        <w:rPr>
          <w:b/>
          <w:bCs/>
          <w:sz w:val="22"/>
          <w:szCs w:val="22"/>
        </w:rPr>
        <w:t>CHAPTER I: LITERATURE REVIEW</w:t>
      </w:r>
    </w:p>
    <w:p w14:paraId="708D5306" w14:textId="1D644ADC" w:rsidR="00824BDF" w:rsidRDefault="00B152E4" w:rsidP="00824BDF">
      <w:pPr>
        <w:spacing w:line="300" w:lineRule="auto"/>
        <w:ind w:firstLine="284"/>
        <w:jc w:val="both"/>
        <w:rPr>
          <w:sz w:val="22"/>
          <w:szCs w:val="22"/>
        </w:rPr>
      </w:pPr>
      <w:r>
        <w:rPr>
          <w:b/>
          <w:bCs/>
          <w:sz w:val="22"/>
          <w:szCs w:val="22"/>
        </w:rPr>
        <w:t>1.1. Colorectal c</w:t>
      </w:r>
      <w:r w:rsidR="00824BDF" w:rsidRPr="00824BDF">
        <w:rPr>
          <w:b/>
          <w:bCs/>
          <w:sz w:val="22"/>
          <w:szCs w:val="22"/>
        </w:rPr>
        <w:t>ancer</w:t>
      </w:r>
    </w:p>
    <w:p w14:paraId="51CC3477" w14:textId="402B3D41" w:rsidR="00824BDF" w:rsidRPr="00824BDF" w:rsidRDefault="00B152E4" w:rsidP="00824BDF">
      <w:pPr>
        <w:spacing w:line="300" w:lineRule="auto"/>
        <w:ind w:firstLine="284"/>
        <w:jc w:val="both"/>
        <w:rPr>
          <w:i/>
          <w:sz w:val="22"/>
          <w:szCs w:val="22"/>
        </w:rPr>
      </w:pPr>
      <w:r>
        <w:rPr>
          <w:b/>
          <w:bCs/>
          <w:i/>
          <w:sz w:val="22"/>
          <w:szCs w:val="22"/>
        </w:rPr>
        <w:t>1.1.1. Colorectal cancer status</w:t>
      </w:r>
    </w:p>
    <w:p w14:paraId="2205A727" w14:textId="6AF82F98" w:rsidR="00824BDF" w:rsidRPr="00824BDF" w:rsidRDefault="00FF7B40" w:rsidP="00824BDF">
      <w:pPr>
        <w:spacing w:line="300" w:lineRule="auto"/>
        <w:ind w:firstLine="284"/>
        <w:jc w:val="both"/>
        <w:rPr>
          <w:spacing w:val="-4"/>
          <w:sz w:val="22"/>
          <w:szCs w:val="22"/>
        </w:rPr>
      </w:pPr>
      <w:r>
        <w:rPr>
          <w:iCs/>
          <w:spacing w:val="-4"/>
          <w:sz w:val="22"/>
          <w:szCs w:val="22"/>
        </w:rPr>
        <w:t xml:space="preserve">- </w:t>
      </w:r>
      <w:r w:rsidR="00F812C3" w:rsidRPr="0041624B">
        <w:rPr>
          <w:iCs/>
          <w:spacing w:val="-4"/>
          <w:sz w:val="22"/>
          <w:szCs w:val="22"/>
        </w:rPr>
        <w:t>In the world</w:t>
      </w:r>
      <w:r w:rsidR="00824BDF" w:rsidRPr="0041624B">
        <w:rPr>
          <w:iCs/>
          <w:spacing w:val="-4"/>
          <w:sz w:val="22"/>
          <w:szCs w:val="22"/>
        </w:rPr>
        <w:t>:</w:t>
      </w:r>
      <w:r w:rsidR="00824BDF" w:rsidRPr="0041624B">
        <w:rPr>
          <w:spacing w:val="-4"/>
          <w:sz w:val="22"/>
          <w:szCs w:val="22"/>
        </w:rPr>
        <w:t xml:space="preserve"> </w:t>
      </w:r>
      <w:r w:rsidR="00824BDF" w:rsidRPr="00824BDF">
        <w:rPr>
          <w:spacing w:val="-4"/>
          <w:sz w:val="22"/>
          <w:szCs w:val="22"/>
        </w:rPr>
        <w:t>According to GLOBOCAN (2020), the estimated n</w:t>
      </w:r>
      <w:r w:rsidR="00F812C3" w:rsidRPr="0041624B">
        <w:rPr>
          <w:spacing w:val="-4"/>
          <w:sz w:val="22"/>
          <w:szCs w:val="22"/>
        </w:rPr>
        <w:t xml:space="preserve">umber of new </w:t>
      </w:r>
      <w:r>
        <w:rPr>
          <w:spacing w:val="-4"/>
          <w:sz w:val="22"/>
          <w:szCs w:val="22"/>
        </w:rPr>
        <w:t>CRC cases was 1,931,590</w:t>
      </w:r>
      <w:r w:rsidR="00824BDF" w:rsidRPr="00824BDF">
        <w:rPr>
          <w:spacing w:val="-4"/>
          <w:sz w:val="22"/>
          <w:szCs w:val="22"/>
        </w:rPr>
        <w:t xml:space="preserve"> with an age-standardized in</w:t>
      </w:r>
      <w:r>
        <w:rPr>
          <w:spacing w:val="-4"/>
          <w:sz w:val="22"/>
          <w:szCs w:val="22"/>
        </w:rPr>
        <w:t>cidence rate</w:t>
      </w:r>
      <w:r w:rsidR="0041624B">
        <w:rPr>
          <w:spacing w:val="-4"/>
          <w:sz w:val="22"/>
          <w:szCs w:val="22"/>
        </w:rPr>
        <w:t xml:space="preserve"> of 19.5/100,000 persons/</w:t>
      </w:r>
      <w:r w:rsidR="00824BDF" w:rsidRPr="00824BDF">
        <w:rPr>
          <w:spacing w:val="-4"/>
          <w:sz w:val="22"/>
          <w:szCs w:val="22"/>
        </w:rPr>
        <w:t>year. The highest incidence rates were estimated in Europe (30.4/100,000), followed by Oceania (29.8/100,000), North America (26.2/100,000), Asia (17.6/100,000), Latin America (16.6/100,000), the Eastern Mediterranean Region (EMRO) (9.1/100,000), and Africa (8.4/100,000).</w:t>
      </w:r>
    </w:p>
    <w:p w14:paraId="4DEA488D" w14:textId="3FAB0212" w:rsidR="00824BDF" w:rsidRPr="0041624B" w:rsidRDefault="00FF7B40" w:rsidP="00F812C3">
      <w:pPr>
        <w:spacing w:line="300" w:lineRule="auto"/>
        <w:ind w:firstLine="284"/>
        <w:jc w:val="both"/>
        <w:rPr>
          <w:spacing w:val="-6"/>
          <w:sz w:val="22"/>
          <w:szCs w:val="22"/>
        </w:rPr>
      </w:pPr>
      <w:r>
        <w:rPr>
          <w:iCs/>
          <w:spacing w:val="-6"/>
          <w:sz w:val="22"/>
          <w:szCs w:val="22"/>
        </w:rPr>
        <w:t xml:space="preserve">- </w:t>
      </w:r>
      <w:r w:rsidR="00824BDF" w:rsidRPr="0041624B">
        <w:rPr>
          <w:iCs/>
          <w:spacing w:val="-6"/>
          <w:sz w:val="22"/>
          <w:szCs w:val="22"/>
        </w:rPr>
        <w:t>In Vietnam:</w:t>
      </w:r>
      <w:r w:rsidR="00824BDF" w:rsidRPr="0041624B">
        <w:rPr>
          <w:spacing w:val="-6"/>
          <w:sz w:val="22"/>
          <w:szCs w:val="22"/>
        </w:rPr>
        <w:t xml:space="preserve"> </w:t>
      </w:r>
      <w:r w:rsidR="00824BDF" w:rsidRPr="00824BDF">
        <w:rPr>
          <w:spacing w:val="-6"/>
          <w:sz w:val="22"/>
          <w:szCs w:val="22"/>
        </w:rPr>
        <w:t xml:space="preserve">In 2022, </w:t>
      </w:r>
      <w:r w:rsidR="00F812C3" w:rsidRPr="0041624B">
        <w:rPr>
          <w:spacing w:val="-6"/>
          <w:sz w:val="22"/>
          <w:szCs w:val="22"/>
        </w:rPr>
        <w:t>CRC</w:t>
      </w:r>
      <w:r w:rsidR="00824BDF" w:rsidRPr="00824BDF">
        <w:rPr>
          <w:spacing w:val="-6"/>
          <w:sz w:val="22"/>
          <w:szCs w:val="22"/>
        </w:rPr>
        <w:t xml:space="preserve"> ranked fourth in both incidence and mortality among the most common cancers, following liver, lung, and stomach cancers, with 16,835 new cases (accounting for 9.3%) and 8,454 deaths (accounting for 7.0%). The incidence rate was 9.9% in males (ranked 4th) and 8.7% in females (ranked 3rd) among all cancer types.</w:t>
      </w:r>
    </w:p>
    <w:p w14:paraId="5EFFC90D" w14:textId="7D38CE51" w:rsidR="00F812C3" w:rsidRPr="00F812C3" w:rsidRDefault="00B152E4" w:rsidP="00FF7B40">
      <w:pPr>
        <w:widowControl w:val="0"/>
        <w:spacing w:line="300" w:lineRule="auto"/>
        <w:ind w:firstLine="284"/>
        <w:jc w:val="both"/>
        <w:rPr>
          <w:i/>
          <w:sz w:val="22"/>
          <w:szCs w:val="22"/>
        </w:rPr>
      </w:pPr>
      <w:r>
        <w:rPr>
          <w:b/>
          <w:bCs/>
          <w:i/>
          <w:sz w:val="22"/>
          <w:szCs w:val="22"/>
        </w:rPr>
        <w:t>1.1.2. Risk f</w:t>
      </w:r>
      <w:r w:rsidR="00F812C3" w:rsidRPr="00F812C3">
        <w:rPr>
          <w:b/>
          <w:bCs/>
          <w:i/>
          <w:sz w:val="22"/>
          <w:szCs w:val="22"/>
        </w:rPr>
        <w:t>actors</w:t>
      </w:r>
    </w:p>
    <w:p w14:paraId="15597280" w14:textId="1DBBEAD9" w:rsidR="00F812C3" w:rsidRPr="00F812C3" w:rsidRDefault="00B152E4" w:rsidP="00FF7B40">
      <w:pPr>
        <w:widowControl w:val="0"/>
        <w:spacing w:line="300" w:lineRule="auto"/>
        <w:ind w:firstLine="284"/>
        <w:jc w:val="both"/>
        <w:rPr>
          <w:sz w:val="22"/>
          <w:szCs w:val="22"/>
        </w:rPr>
      </w:pPr>
      <w:r>
        <w:rPr>
          <w:bCs/>
          <w:i/>
          <w:sz w:val="22"/>
          <w:szCs w:val="22"/>
        </w:rPr>
        <w:t>1.1.2.1. Modifiable risk f</w:t>
      </w:r>
      <w:r w:rsidR="00F812C3" w:rsidRPr="00F812C3">
        <w:rPr>
          <w:bCs/>
          <w:i/>
          <w:sz w:val="22"/>
          <w:szCs w:val="22"/>
        </w:rPr>
        <w:t>actors:</w:t>
      </w:r>
      <w:r w:rsidR="00F812C3">
        <w:rPr>
          <w:bCs/>
          <w:sz w:val="22"/>
          <w:szCs w:val="22"/>
        </w:rPr>
        <w:t xml:space="preserve"> </w:t>
      </w:r>
      <w:r w:rsidR="00F812C3" w:rsidRPr="00F812C3">
        <w:rPr>
          <w:sz w:val="22"/>
          <w:szCs w:val="22"/>
        </w:rPr>
        <w:t xml:space="preserve">Alcohol and beer consumption; </w:t>
      </w:r>
      <w:r w:rsidR="00F812C3" w:rsidRPr="00F812C3">
        <w:rPr>
          <w:sz w:val="22"/>
          <w:szCs w:val="22"/>
        </w:rPr>
        <w:lastRenderedPageBreak/>
        <w:t>smoking; obesity; sedentary lifestyle; diet; psychological stress.</w:t>
      </w:r>
    </w:p>
    <w:p w14:paraId="238A5D4A" w14:textId="36B3BF44" w:rsidR="00F812C3" w:rsidRPr="00FF7B40" w:rsidRDefault="00F812C3" w:rsidP="00F812C3">
      <w:pPr>
        <w:spacing w:line="300" w:lineRule="auto"/>
        <w:ind w:firstLine="284"/>
        <w:jc w:val="both"/>
        <w:rPr>
          <w:spacing w:val="-4"/>
          <w:sz w:val="22"/>
          <w:szCs w:val="22"/>
        </w:rPr>
      </w:pPr>
      <w:r w:rsidRPr="00FF7B40">
        <w:rPr>
          <w:bCs/>
          <w:i/>
          <w:spacing w:val="-4"/>
          <w:sz w:val="22"/>
          <w:szCs w:val="22"/>
        </w:rPr>
        <w:t>1.1.2.2. Non-modifiable Risk Factors:</w:t>
      </w:r>
      <w:r w:rsidRPr="00FF7B40">
        <w:rPr>
          <w:spacing w:val="-4"/>
          <w:sz w:val="22"/>
          <w:szCs w:val="22"/>
        </w:rPr>
        <w:t xml:space="preserve"> Age, gender, genetic factors, family history of colorectal cancer, pelvic radiotherapy, and pre-existing medical conditions (such as ulcerative colitis, Crohn’s disease, etc.).</w:t>
      </w:r>
    </w:p>
    <w:p w14:paraId="514AEF2B" w14:textId="11668D28" w:rsidR="00F812C3" w:rsidRPr="00F812C3" w:rsidRDefault="00F812C3" w:rsidP="00F812C3">
      <w:pPr>
        <w:spacing w:line="300" w:lineRule="auto"/>
        <w:ind w:firstLine="284"/>
        <w:jc w:val="both"/>
        <w:rPr>
          <w:i/>
          <w:sz w:val="22"/>
          <w:szCs w:val="22"/>
        </w:rPr>
      </w:pPr>
      <w:r w:rsidRPr="00F812C3">
        <w:rPr>
          <w:b/>
          <w:bCs/>
          <w:i/>
          <w:sz w:val="22"/>
          <w:szCs w:val="22"/>
        </w:rPr>
        <w:t xml:space="preserve">1.1.3. Pathogenesis of </w:t>
      </w:r>
      <w:r w:rsidR="00B152E4">
        <w:rPr>
          <w:b/>
          <w:bCs/>
          <w:i/>
          <w:sz w:val="22"/>
          <w:szCs w:val="22"/>
        </w:rPr>
        <w:t>CRC</w:t>
      </w:r>
    </w:p>
    <w:p w14:paraId="0E29A0A0" w14:textId="25B4342E" w:rsidR="00F812C3" w:rsidRPr="00F812C3" w:rsidRDefault="00F812C3" w:rsidP="00F812C3">
      <w:pPr>
        <w:spacing w:line="300" w:lineRule="auto"/>
        <w:ind w:firstLine="284"/>
        <w:jc w:val="both"/>
        <w:rPr>
          <w:sz w:val="22"/>
          <w:szCs w:val="22"/>
        </w:rPr>
      </w:pPr>
      <w:r w:rsidRPr="00F812C3">
        <w:rPr>
          <w:bCs/>
          <w:i/>
          <w:sz w:val="22"/>
          <w:szCs w:val="22"/>
        </w:rPr>
        <w:t>1.1.3.1. Ade</w:t>
      </w:r>
      <w:r w:rsidR="00B152E4">
        <w:rPr>
          <w:bCs/>
          <w:i/>
          <w:sz w:val="22"/>
          <w:szCs w:val="22"/>
        </w:rPr>
        <w:t>noma–Carcinoma p</w:t>
      </w:r>
      <w:r w:rsidRPr="00F812C3">
        <w:rPr>
          <w:bCs/>
          <w:i/>
          <w:sz w:val="22"/>
          <w:szCs w:val="22"/>
        </w:rPr>
        <w:t>rogression:</w:t>
      </w:r>
      <w:r>
        <w:rPr>
          <w:sz w:val="22"/>
          <w:szCs w:val="22"/>
        </w:rPr>
        <w:t xml:space="preserve"> </w:t>
      </w:r>
      <w:r w:rsidRPr="00F812C3">
        <w:rPr>
          <w:sz w:val="22"/>
          <w:szCs w:val="22"/>
        </w:rPr>
        <w:t xml:space="preserve">Most </w:t>
      </w:r>
      <w:r w:rsidR="00E42562">
        <w:rPr>
          <w:sz w:val="22"/>
          <w:szCs w:val="22"/>
        </w:rPr>
        <w:t>CRC</w:t>
      </w:r>
      <w:r w:rsidRPr="00F812C3">
        <w:rPr>
          <w:sz w:val="22"/>
          <w:szCs w:val="22"/>
        </w:rPr>
        <w:t xml:space="preserve"> arise from precancerous polyps, including conventional adenomas or serrated adenomas. Adenomas develop when there are </w:t>
      </w:r>
      <w:r w:rsidR="00E42562">
        <w:rPr>
          <w:sz w:val="22"/>
          <w:szCs w:val="22"/>
        </w:rPr>
        <w:t>abnormalities in mechanisms such as</w:t>
      </w:r>
      <w:r w:rsidRPr="00F812C3">
        <w:rPr>
          <w:sz w:val="22"/>
          <w:szCs w:val="22"/>
        </w:rPr>
        <w:t xml:space="preserve"> regulate DNA repair and cell proliferation. As mutated cells progress toward the colonic lumen, terminal differentiation and apoptosis are often disrupted, leading to the formation of adenomas.</w:t>
      </w:r>
    </w:p>
    <w:p w14:paraId="6E03CB33" w14:textId="5C577532" w:rsidR="00F812C3" w:rsidRPr="00D26B96" w:rsidRDefault="00B152E4" w:rsidP="00D26B96">
      <w:pPr>
        <w:spacing w:line="300" w:lineRule="auto"/>
        <w:ind w:firstLine="284"/>
        <w:jc w:val="both"/>
        <w:rPr>
          <w:sz w:val="22"/>
          <w:szCs w:val="22"/>
        </w:rPr>
      </w:pPr>
      <w:r>
        <w:rPr>
          <w:bCs/>
          <w:i/>
          <w:sz w:val="22"/>
          <w:szCs w:val="22"/>
        </w:rPr>
        <w:t>1.1.3.2. Chromosomal i</w:t>
      </w:r>
      <w:r w:rsidR="00F812C3" w:rsidRPr="00F812C3">
        <w:rPr>
          <w:bCs/>
          <w:i/>
          <w:sz w:val="22"/>
          <w:szCs w:val="22"/>
        </w:rPr>
        <w:t>nstability (CIN) Pathway:</w:t>
      </w:r>
      <w:r w:rsidR="00F812C3">
        <w:rPr>
          <w:sz w:val="22"/>
          <w:szCs w:val="22"/>
        </w:rPr>
        <w:t xml:space="preserve"> </w:t>
      </w:r>
      <w:r w:rsidR="00F812C3" w:rsidRPr="00F812C3">
        <w:rPr>
          <w:sz w:val="22"/>
          <w:szCs w:val="22"/>
        </w:rPr>
        <w:t>The CIN pathway i</w:t>
      </w:r>
      <w:r w:rsidR="00E42562">
        <w:rPr>
          <w:sz w:val="22"/>
          <w:szCs w:val="22"/>
        </w:rPr>
        <w:t>s observed in approximately 65%-</w:t>
      </w:r>
      <w:r w:rsidR="00F812C3" w:rsidRPr="00F812C3">
        <w:rPr>
          <w:sz w:val="22"/>
          <w:szCs w:val="22"/>
        </w:rPr>
        <w:t>70% of sporadic colorectal tumors and is characterized by chromosomal alterations such as somatic copy number alterations (SCNAs) due to aneuploidy, deletions, insertions, amplifications, or loss of heterozygosity.</w:t>
      </w:r>
    </w:p>
    <w:p w14:paraId="1314A322" w14:textId="6E839FB5" w:rsidR="00D26B96" w:rsidRPr="00B152E4" w:rsidRDefault="00D26B96" w:rsidP="00D26B96">
      <w:pPr>
        <w:spacing w:line="300" w:lineRule="auto"/>
        <w:ind w:firstLine="284"/>
        <w:jc w:val="both"/>
        <w:rPr>
          <w:spacing w:val="-4"/>
          <w:sz w:val="22"/>
          <w:szCs w:val="22"/>
        </w:rPr>
      </w:pPr>
      <w:r w:rsidRPr="00B152E4">
        <w:rPr>
          <w:bCs/>
          <w:i/>
          <w:spacing w:val="-4"/>
          <w:sz w:val="22"/>
          <w:szCs w:val="22"/>
        </w:rPr>
        <w:t>1.1.3.3. Mi</w:t>
      </w:r>
      <w:r w:rsidR="00B152E4" w:rsidRPr="00B152E4">
        <w:rPr>
          <w:bCs/>
          <w:i/>
          <w:spacing w:val="-4"/>
          <w:sz w:val="22"/>
          <w:szCs w:val="22"/>
        </w:rPr>
        <w:t>crosatellite instability (MSI) p</w:t>
      </w:r>
      <w:r w:rsidRPr="00B152E4">
        <w:rPr>
          <w:bCs/>
          <w:i/>
          <w:spacing w:val="-4"/>
          <w:sz w:val="22"/>
          <w:szCs w:val="22"/>
        </w:rPr>
        <w:t>athway:</w:t>
      </w:r>
      <w:r w:rsidRPr="00B152E4">
        <w:rPr>
          <w:spacing w:val="-4"/>
          <w:sz w:val="22"/>
          <w:szCs w:val="22"/>
        </w:rPr>
        <w:t xml:space="preserve"> The MSI pathway is the primary mechanism responsible for the hypermutated phenotype. Generally, mutations in mismatch repair (MMR) genes (</w:t>
      </w:r>
      <w:r w:rsidRPr="00B152E4">
        <w:rPr>
          <w:i/>
          <w:iCs/>
          <w:spacing w:val="-4"/>
          <w:sz w:val="22"/>
          <w:szCs w:val="22"/>
        </w:rPr>
        <w:t>MLH1, MSH2, MSH6, PMS2</w:t>
      </w:r>
      <w:r w:rsidRPr="00B152E4">
        <w:rPr>
          <w:spacing w:val="-4"/>
          <w:sz w:val="22"/>
          <w:szCs w:val="22"/>
        </w:rPr>
        <w:t>) cause instability in microsatellite regions of DNA.</w:t>
      </w:r>
    </w:p>
    <w:p w14:paraId="19C31423" w14:textId="15EE0448" w:rsidR="00D26B96" w:rsidRPr="00D26B96" w:rsidRDefault="00B152E4" w:rsidP="00D26B96">
      <w:pPr>
        <w:spacing w:line="300" w:lineRule="auto"/>
        <w:ind w:firstLine="284"/>
        <w:jc w:val="both"/>
        <w:rPr>
          <w:spacing w:val="-4"/>
          <w:sz w:val="22"/>
          <w:szCs w:val="22"/>
        </w:rPr>
      </w:pPr>
      <w:r>
        <w:rPr>
          <w:bCs/>
          <w:i/>
          <w:spacing w:val="-4"/>
          <w:sz w:val="22"/>
          <w:szCs w:val="22"/>
        </w:rPr>
        <w:t>1.1.3.4. Serrated n</w:t>
      </w:r>
      <w:r w:rsidR="00D26B96" w:rsidRPr="008C00B2">
        <w:rPr>
          <w:bCs/>
          <w:i/>
          <w:spacing w:val="-4"/>
          <w:sz w:val="22"/>
          <w:szCs w:val="22"/>
        </w:rPr>
        <w:t xml:space="preserve">eoplasia </w:t>
      </w:r>
      <w:r>
        <w:rPr>
          <w:bCs/>
          <w:i/>
          <w:spacing w:val="-4"/>
          <w:sz w:val="22"/>
          <w:szCs w:val="22"/>
        </w:rPr>
        <w:t>p</w:t>
      </w:r>
      <w:r w:rsidR="00D26B96" w:rsidRPr="008C00B2">
        <w:rPr>
          <w:bCs/>
          <w:i/>
          <w:spacing w:val="-4"/>
          <w:sz w:val="22"/>
          <w:szCs w:val="22"/>
        </w:rPr>
        <w:t>athway:</w:t>
      </w:r>
      <w:r w:rsidR="00D26B96" w:rsidRPr="008C00B2">
        <w:rPr>
          <w:spacing w:val="-4"/>
          <w:sz w:val="22"/>
          <w:szCs w:val="22"/>
        </w:rPr>
        <w:t xml:space="preserve"> </w:t>
      </w:r>
      <w:r w:rsidR="00D26B96" w:rsidRPr="00D26B96">
        <w:rPr>
          <w:spacing w:val="-4"/>
          <w:sz w:val="22"/>
          <w:szCs w:val="22"/>
        </w:rPr>
        <w:t>Serrated polyps are considered precursors of approximately 30% of colorectal cancers. This is a heterogeneous group of lesions characterized by a star-shaped crypt architecture, including benign hyperplastic polyps, sessile serrated adenomas (precancerous), and traditional serrated adenomas.</w:t>
      </w:r>
    </w:p>
    <w:p w14:paraId="6BE852D0" w14:textId="509D39D9" w:rsidR="00D26B96" w:rsidRPr="00E42562" w:rsidRDefault="00B152E4" w:rsidP="00D26B96">
      <w:pPr>
        <w:spacing w:line="300" w:lineRule="auto"/>
        <w:ind w:firstLine="284"/>
        <w:jc w:val="both"/>
        <w:rPr>
          <w:spacing w:val="-6"/>
          <w:sz w:val="22"/>
          <w:szCs w:val="22"/>
        </w:rPr>
      </w:pPr>
      <w:r>
        <w:rPr>
          <w:bCs/>
          <w:i/>
          <w:spacing w:val="-6"/>
          <w:sz w:val="22"/>
          <w:szCs w:val="22"/>
        </w:rPr>
        <w:t>1.1.3.5. Other p</w:t>
      </w:r>
      <w:r w:rsidR="00D26B96" w:rsidRPr="00E42562">
        <w:rPr>
          <w:bCs/>
          <w:i/>
          <w:spacing w:val="-6"/>
          <w:sz w:val="22"/>
          <w:szCs w:val="22"/>
        </w:rPr>
        <w:t>athways:</w:t>
      </w:r>
      <w:r w:rsidR="00D26B96" w:rsidRPr="00E42562">
        <w:rPr>
          <w:spacing w:val="-6"/>
          <w:sz w:val="22"/>
          <w:szCs w:val="22"/>
        </w:rPr>
        <w:t xml:space="preserve"> Other mutations have been identified in genes such as </w:t>
      </w:r>
      <w:r w:rsidR="00D26B96" w:rsidRPr="00E42562">
        <w:rPr>
          <w:i/>
          <w:iCs/>
          <w:spacing w:val="-6"/>
          <w:sz w:val="22"/>
          <w:szCs w:val="22"/>
        </w:rPr>
        <w:t>ARID1A, SOX9</w:t>
      </w:r>
      <w:r w:rsidR="00D26B96" w:rsidRPr="00E42562">
        <w:rPr>
          <w:spacing w:val="-6"/>
          <w:sz w:val="22"/>
          <w:szCs w:val="22"/>
        </w:rPr>
        <w:t xml:space="preserve">, and </w:t>
      </w:r>
      <w:r w:rsidR="00D26B96" w:rsidRPr="00E42562">
        <w:rPr>
          <w:i/>
          <w:iCs/>
          <w:spacing w:val="-6"/>
          <w:sz w:val="22"/>
          <w:szCs w:val="22"/>
        </w:rPr>
        <w:t>FAM123B</w:t>
      </w:r>
      <w:r w:rsidR="00D26B96" w:rsidRPr="00E42562">
        <w:rPr>
          <w:spacing w:val="-6"/>
          <w:sz w:val="22"/>
          <w:szCs w:val="22"/>
        </w:rPr>
        <w:t xml:space="preserve">, as well as amplifications of </w:t>
      </w:r>
      <w:r w:rsidR="00D26B96" w:rsidRPr="00E42562">
        <w:rPr>
          <w:i/>
          <w:iCs/>
          <w:spacing w:val="-6"/>
          <w:sz w:val="22"/>
          <w:szCs w:val="22"/>
        </w:rPr>
        <w:t>ERBB2</w:t>
      </w:r>
      <w:r w:rsidR="00D26B96" w:rsidRPr="00E42562">
        <w:rPr>
          <w:spacing w:val="-6"/>
          <w:sz w:val="22"/>
          <w:szCs w:val="22"/>
        </w:rPr>
        <w:t xml:space="preserve"> and </w:t>
      </w:r>
      <w:r w:rsidR="00D26B96" w:rsidRPr="00E42562">
        <w:rPr>
          <w:i/>
          <w:iCs/>
          <w:spacing w:val="-6"/>
          <w:sz w:val="22"/>
          <w:szCs w:val="22"/>
        </w:rPr>
        <w:t>IGF2</w:t>
      </w:r>
      <w:r w:rsidR="00D26B96" w:rsidRPr="00E42562">
        <w:rPr>
          <w:spacing w:val="-6"/>
          <w:sz w:val="22"/>
          <w:szCs w:val="22"/>
        </w:rPr>
        <w:t xml:space="preserve">. Recurrent chromosomal translocations include the fusion of </w:t>
      </w:r>
      <w:r w:rsidR="00D26B96" w:rsidRPr="00E42562">
        <w:rPr>
          <w:i/>
          <w:iCs/>
          <w:spacing w:val="-6"/>
          <w:sz w:val="22"/>
          <w:szCs w:val="22"/>
        </w:rPr>
        <w:t>NAV2</w:t>
      </w:r>
      <w:r w:rsidR="00D26B96" w:rsidRPr="00E42562">
        <w:rPr>
          <w:spacing w:val="-6"/>
          <w:sz w:val="22"/>
          <w:szCs w:val="22"/>
        </w:rPr>
        <w:t xml:space="preserve"> and </w:t>
      </w:r>
      <w:r w:rsidR="00D26B96" w:rsidRPr="00E42562">
        <w:rPr>
          <w:i/>
          <w:iCs/>
          <w:spacing w:val="-6"/>
          <w:sz w:val="22"/>
          <w:szCs w:val="22"/>
        </w:rPr>
        <w:t>TCF7L1</w:t>
      </w:r>
      <w:r w:rsidR="00D26B96" w:rsidRPr="00E42562">
        <w:rPr>
          <w:spacing w:val="-6"/>
          <w:sz w:val="22"/>
          <w:szCs w:val="22"/>
        </w:rPr>
        <w:t xml:space="preserve"> within the WNT signaling pathway.</w:t>
      </w:r>
    </w:p>
    <w:p w14:paraId="49B35A2F" w14:textId="623BC3D7" w:rsidR="00D26B96" w:rsidRPr="00D055A5" w:rsidRDefault="00D26B96" w:rsidP="00D26B96">
      <w:pPr>
        <w:spacing w:line="300" w:lineRule="auto"/>
        <w:ind w:firstLine="284"/>
        <w:jc w:val="both"/>
        <w:rPr>
          <w:i/>
          <w:sz w:val="22"/>
          <w:szCs w:val="22"/>
        </w:rPr>
      </w:pPr>
      <w:r w:rsidRPr="00D055A5">
        <w:rPr>
          <w:bCs/>
          <w:i/>
          <w:sz w:val="22"/>
          <w:szCs w:val="22"/>
        </w:rPr>
        <w:lastRenderedPageBreak/>
        <w:t>1</w:t>
      </w:r>
      <w:r w:rsidR="00B152E4">
        <w:rPr>
          <w:bCs/>
          <w:i/>
          <w:sz w:val="22"/>
          <w:szCs w:val="22"/>
        </w:rPr>
        <w:t>.1.3.6. KRAS, BRAF, and HSP110 g</w:t>
      </w:r>
      <w:r w:rsidRPr="00D055A5">
        <w:rPr>
          <w:bCs/>
          <w:i/>
          <w:sz w:val="22"/>
          <w:szCs w:val="22"/>
        </w:rPr>
        <w:t>en</w:t>
      </w:r>
      <w:r w:rsidR="00B152E4">
        <w:rPr>
          <w:bCs/>
          <w:i/>
          <w:sz w:val="22"/>
          <w:szCs w:val="22"/>
        </w:rPr>
        <w:t>e m</w:t>
      </w:r>
      <w:r w:rsidR="00CF7A12">
        <w:rPr>
          <w:bCs/>
          <w:i/>
          <w:sz w:val="22"/>
          <w:szCs w:val="22"/>
        </w:rPr>
        <w:t>utations in CRC</w:t>
      </w:r>
    </w:p>
    <w:p w14:paraId="4ABDD612" w14:textId="6DEB7417" w:rsidR="00D26B96" w:rsidRPr="00D549BF" w:rsidRDefault="00CF7A12" w:rsidP="00CF7A12">
      <w:pPr>
        <w:spacing w:line="300" w:lineRule="auto"/>
        <w:ind w:firstLine="284"/>
        <w:jc w:val="both"/>
        <w:rPr>
          <w:spacing w:val="-8"/>
          <w:sz w:val="22"/>
          <w:szCs w:val="22"/>
        </w:rPr>
      </w:pPr>
      <w:r w:rsidRPr="00D549BF">
        <w:rPr>
          <w:i/>
          <w:iCs/>
          <w:spacing w:val="-8"/>
          <w:sz w:val="22"/>
          <w:szCs w:val="22"/>
        </w:rPr>
        <w:t xml:space="preserve">* </w:t>
      </w:r>
      <w:r w:rsidR="00B152E4">
        <w:rPr>
          <w:i/>
          <w:iCs/>
          <w:spacing w:val="-8"/>
          <w:sz w:val="22"/>
          <w:szCs w:val="22"/>
        </w:rPr>
        <w:t>KRAS m</w:t>
      </w:r>
      <w:r w:rsidR="00D26B96" w:rsidRPr="00D549BF">
        <w:rPr>
          <w:i/>
          <w:iCs/>
          <w:spacing w:val="-8"/>
          <w:sz w:val="22"/>
          <w:szCs w:val="22"/>
        </w:rPr>
        <w:t>utation:</w:t>
      </w:r>
      <w:r w:rsidR="00D26B96" w:rsidRPr="00D549BF">
        <w:rPr>
          <w:spacing w:val="-8"/>
          <w:sz w:val="22"/>
          <w:szCs w:val="22"/>
        </w:rPr>
        <w:t xml:space="preserve"> </w:t>
      </w:r>
      <w:r w:rsidR="00E42562" w:rsidRPr="00D549BF">
        <w:rPr>
          <w:i/>
          <w:spacing w:val="-8"/>
          <w:sz w:val="22"/>
          <w:szCs w:val="22"/>
        </w:rPr>
        <w:t>KRAS</w:t>
      </w:r>
      <w:r w:rsidR="00E42562" w:rsidRPr="00D549BF">
        <w:rPr>
          <w:spacing w:val="-8"/>
          <w:sz w:val="22"/>
          <w:szCs w:val="22"/>
        </w:rPr>
        <w:t xml:space="preserve"> mutation</w:t>
      </w:r>
      <w:r w:rsidR="00D26B96" w:rsidRPr="00D549BF">
        <w:rPr>
          <w:spacing w:val="-8"/>
          <w:sz w:val="22"/>
          <w:szCs w:val="22"/>
        </w:rPr>
        <w:t xml:space="preserve"> are common, occurring in approximately 40% of </w:t>
      </w:r>
      <w:r w:rsidR="00E42562" w:rsidRPr="00D549BF">
        <w:rPr>
          <w:spacing w:val="-8"/>
          <w:sz w:val="22"/>
          <w:szCs w:val="22"/>
        </w:rPr>
        <w:t>CRC</w:t>
      </w:r>
      <w:r w:rsidR="00D26B96" w:rsidRPr="00D549BF">
        <w:rPr>
          <w:spacing w:val="-8"/>
          <w:sz w:val="22"/>
          <w:szCs w:val="22"/>
        </w:rPr>
        <w:t xml:space="preserve">. These mutations lead to constitutive activation of the KRAS protein, stimulating downstream signaling pathways involved in cell proliferation and survival, ultimately contributing to tumor formation. </w:t>
      </w:r>
      <w:r w:rsidR="00D26B96" w:rsidRPr="00D549BF">
        <w:rPr>
          <w:i/>
          <w:spacing w:val="-8"/>
          <w:sz w:val="22"/>
          <w:szCs w:val="22"/>
        </w:rPr>
        <w:t xml:space="preserve">KRAS </w:t>
      </w:r>
      <w:r w:rsidR="00D26B96" w:rsidRPr="00D549BF">
        <w:rPr>
          <w:spacing w:val="-8"/>
          <w:sz w:val="22"/>
          <w:szCs w:val="22"/>
        </w:rPr>
        <w:t>plays a critical regulatory role in several cellular signaling pathways, including PI3K-Akt and RAS-RAF-MAPK pathways (related</w:t>
      </w:r>
      <w:r w:rsidR="00D549BF" w:rsidRPr="00D549BF">
        <w:rPr>
          <w:spacing w:val="-8"/>
          <w:sz w:val="22"/>
          <w:szCs w:val="22"/>
        </w:rPr>
        <w:t xml:space="preserve"> to cell proliferation), and</w:t>
      </w:r>
      <w:r w:rsidR="00D26B96" w:rsidRPr="00D549BF">
        <w:rPr>
          <w:spacing w:val="-8"/>
          <w:sz w:val="22"/>
          <w:szCs w:val="22"/>
        </w:rPr>
        <w:t xml:space="preserve"> RAS-GEF signaling pathway.</w:t>
      </w:r>
    </w:p>
    <w:p w14:paraId="7D6858D2" w14:textId="02E63D12" w:rsidR="00CF7A12" w:rsidRPr="00E42562" w:rsidRDefault="00CF7A12" w:rsidP="00CF7A12">
      <w:pPr>
        <w:spacing w:line="300" w:lineRule="auto"/>
        <w:ind w:firstLine="284"/>
        <w:jc w:val="both"/>
        <w:rPr>
          <w:sz w:val="22"/>
          <w:szCs w:val="22"/>
        </w:rPr>
      </w:pPr>
      <w:r w:rsidRPr="00E42562">
        <w:rPr>
          <w:bCs/>
          <w:i/>
          <w:sz w:val="22"/>
          <w:szCs w:val="22"/>
        </w:rPr>
        <w:t xml:space="preserve">* BRAF </w:t>
      </w:r>
      <w:r w:rsidR="00B152E4">
        <w:rPr>
          <w:bCs/>
          <w:i/>
          <w:sz w:val="22"/>
          <w:szCs w:val="22"/>
        </w:rPr>
        <w:t>m</w:t>
      </w:r>
      <w:r w:rsidRPr="00E42562">
        <w:rPr>
          <w:bCs/>
          <w:i/>
          <w:sz w:val="22"/>
          <w:szCs w:val="22"/>
        </w:rPr>
        <w:t>utation</w:t>
      </w:r>
      <w:r w:rsidRPr="00E42562">
        <w:rPr>
          <w:i/>
          <w:sz w:val="22"/>
          <w:szCs w:val="22"/>
        </w:rPr>
        <w:t>:</w:t>
      </w:r>
      <w:r w:rsidRPr="00E42562">
        <w:rPr>
          <w:sz w:val="22"/>
          <w:szCs w:val="22"/>
        </w:rPr>
        <w:t xml:space="preserve"> </w:t>
      </w:r>
      <w:r w:rsidRPr="00E42562">
        <w:rPr>
          <w:i/>
          <w:sz w:val="22"/>
          <w:szCs w:val="22"/>
        </w:rPr>
        <w:t>BRAF</w:t>
      </w:r>
      <w:r w:rsidRPr="00E42562">
        <w:rPr>
          <w:sz w:val="22"/>
          <w:szCs w:val="22"/>
        </w:rPr>
        <w:t xml:space="preserve"> functions as a regulator of the MAPK/ERK signaling pathway. The RAS/RAF/MEK/ERK pathway acts as a signaling cascade linking extracellular stimuli to the cell nucleus. Extracellular signals such as hormones, cytokines, and various growth factors interact with their receptors to activate </w:t>
      </w:r>
      <w:r w:rsidRPr="00E42562">
        <w:rPr>
          <w:i/>
          <w:sz w:val="22"/>
          <w:szCs w:val="22"/>
        </w:rPr>
        <w:t>RAS</w:t>
      </w:r>
      <w:r w:rsidRPr="00E42562">
        <w:rPr>
          <w:sz w:val="22"/>
          <w:szCs w:val="22"/>
        </w:rPr>
        <w:t xml:space="preserve"> family G-proteins. </w:t>
      </w:r>
      <w:r w:rsidR="00E42562" w:rsidRPr="00E42562">
        <w:rPr>
          <w:sz w:val="22"/>
          <w:szCs w:val="22"/>
        </w:rPr>
        <w:t xml:space="preserve">Through </w:t>
      </w:r>
      <w:r w:rsidRPr="00E42562">
        <w:rPr>
          <w:sz w:val="22"/>
          <w:szCs w:val="22"/>
        </w:rPr>
        <w:t xml:space="preserve">adaptor proteins, recruits </w:t>
      </w:r>
      <w:r w:rsidRPr="00E42562">
        <w:rPr>
          <w:i/>
          <w:sz w:val="22"/>
          <w:szCs w:val="22"/>
        </w:rPr>
        <w:t>RAF</w:t>
      </w:r>
      <w:r w:rsidRPr="00E42562">
        <w:rPr>
          <w:sz w:val="22"/>
          <w:szCs w:val="22"/>
        </w:rPr>
        <w:t xml:space="preserve"> proteins to the cell membrane, where they are activated. </w:t>
      </w:r>
      <w:r w:rsidRPr="00E42562">
        <w:rPr>
          <w:i/>
          <w:sz w:val="22"/>
          <w:szCs w:val="22"/>
        </w:rPr>
        <w:t>BRAF</w:t>
      </w:r>
      <w:r w:rsidRPr="00E42562">
        <w:rPr>
          <w:sz w:val="22"/>
          <w:szCs w:val="22"/>
        </w:rPr>
        <w:t xml:space="preserve"> signals through MEK to activate ERK, initiating a series of biochemical processes including cell differentiation, proliferation, growth, and apoptosis.</w:t>
      </w:r>
    </w:p>
    <w:p w14:paraId="272472BE" w14:textId="06749FAB" w:rsidR="00CF7A12" w:rsidRPr="00CF7A12" w:rsidRDefault="00CF7A12" w:rsidP="005955E0">
      <w:pPr>
        <w:widowControl w:val="0"/>
        <w:spacing w:line="300" w:lineRule="auto"/>
        <w:ind w:firstLine="284"/>
        <w:jc w:val="both"/>
        <w:rPr>
          <w:sz w:val="22"/>
          <w:szCs w:val="22"/>
        </w:rPr>
      </w:pPr>
      <w:r>
        <w:rPr>
          <w:bCs/>
          <w:i/>
          <w:sz w:val="22"/>
          <w:szCs w:val="22"/>
        </w:rPr>
        <w:t xml:space="preserve">* </w:t>
      </w:r>
      <w:r w:rsidR="00E42562">
        <w:rPr>
          <w:bCs/>
          <w:i/>
          <w:sz w:val="22"/>
          <w:szCs w:val="22"/>
        </w:rPr>
        <w:t>HSP110</w:t>
      </w:r>
      <w:r w:rsidR="00B152E4">
        <w:rPr>
          <w:bCs/>
          <w:i/>
          <w:sz w:val="22"/>
          <w:szCs w:val="22"/>
        </w:rPr>
        <w:t xml:space="preserve"> m</w:t>
      </w:r>
      <w:r w:rsidRPr="00CF7A12">
        <w:rPr>
          <w:bCs/>
          <w:i/>
          <w:sz w:val="22"/>
          <w:szCs w:val="22"/>
        </w:rPr>
        <w:t>utation</w:t>
      </w:r>
      <w:r w:rsidRPr="00CF7A12">
        <w:rPr>
          <w:i/>
          <w:sz w:val="22"/>
          <w:szCs w:val="22"/>
        </w:rPr>
        <w:t>:</w:t>
      </w:r>
      <w:r>
        <w:rPr>
          <w:sz w:val="22"/>
          <w:szCs w:val="22"/>
        </w:rPr>
        <w:t xml:space="preserve"> </w:t>
      </w:r>
      <w:r w:rsidRPr="00CF7A12">
        <w:rPr>
          <w:sz w:val="22"/>
          <w:szCs w:val="22"/>
        </w:rPr>
        <w:t>This gene encodes Heat Shock Protein 110 (HSP110). Overexpression of HSP110 has been observed in various cancers, including melanoma, prolactin-secreting tumors, pituitary adenomas, breast cancer, colorectal cancer, pancreatic cancer, thyroid cancer, and esophageal cancer. HSP105 (as HSP110) is essential for Wnt signaling; its depletion results in the accumulation of β-catenin and the transcription of Wnt target genes upon stimulation.</w:t>
      </w:r>
    </w:p>
    <w:p w14:paraId="5AE6B4CF" w14:textId="7D723B40" w:rsidR="004A0A5E" w:rsidRDefault="004A0A5E" w:rsidP="004A0A5E">
      <w:pPr>
        <w:spacing w:line="300" w:lineRule="auto"/>
        <w:ind w:firstLine="284"/>
        <w:jc w:val="both"/>
        <w:rPr>
          <w:sz w:val="22"/>
          <w:szCs w:val="22"/>
        </w:rPr>
      </w:pPr>
      <w:r w:rsidRPr="004A0A5E">
        <w:rPr>
          <w:b/>
          <w:bCs/>
          <w:sz w:val="22"/>
          <w:szCs w:val="22"/>
        </w:rPr>
        <w:t>1.2. Gut Microo</w:t>
      </w:r>
      <w:r w:rsidR="007A0AEC">
        <w:rPr>
          <w:b/>
          <w:bCs/>
          <w:sz w:val="22"/>
          <w:szCs w:val="22"/>
        </w:rPr>
        <w:t xml:space="preserve">rganisms and </w:t>
      </w:r>
      <w:r w:rsidRPr="004A0A5E">
        <w:rPr>
          <w:b/>
          <w:bCs/>
          <w:sz w:val="22"/>
          <w:szCs w:val="22"/>
        </w:rPr>
        <w:t>CRC</w:t>
      </w:r>
    </w:p>
    <w:p w14:paraId="42ED8BD1" w14:textId="17B3C5AE" w:rsidR="004A0A5E" w:rsidRDefault="00B152E4" w:rsidP="004A0A5E">
      <w:pPr>
        <w:spacing w:line="300" w:lineRule="auto"/>
        <w:ind w:firstLine="284"/>
        <w:jc w:val="both"/>
        <w:rPr>
          <w:i/>
          <w:sz w:val="22"/>
          <w:szCs w:val="22"/>
        </w:rPr>
      </w:pPr>
      <w:r>
        <w:rPr>
          <w:b/>
          <w:bCs/>
          <w:i/>
          <w:sz w:val="22"/>
          <w:szCs w:val="22"/>
        </w:rPr>
        <w:t>1.2.1. The association between b</w:t>
      </w:r>
      <w:r w:rsidR="004A0A5E" w:rsidRPr="004A0A5E">
        <w:rPr>
          <w:b/>
          <w:bCs/>
          <w:i/>
          <w:sz w:val="22"/>
          <w:szCs w:val="22"/>
        </w:rPr>
        <w:t>acteria and CRC</w:t>
      </w:r>
    </w:p>
    <w:p w14:paraId="4CB295E5" w14:textId="18312DDC" w:rsidR="004A0A5E" w:rsidRDefault="004A0A5E" w:rsidP="00D549BF">
      <w:pPr>
        <w:widowControl w:val="0"/>
        <w:spacing w:line="300" w:lineRule="auto"/>
        <w:ind w:firstLine="284"/>
        <w:jc w:val="both"/>
        <w:rPr>
          <w:i/>
          <w:sz w:val="22"/>
          <w:szCs w:val="22"/>
        </w:rPr>
      </w:pPr>
      <w:r w:rsidRPr="004A0A5E">
        <w:rPr>
          <w:bCs/>
          <w:i/>
          <w:sz w:val="22"/>
          <w:szCs w:val="22"/>
        </w:rPr>
        <w:t xml:space="preserve">1.2.1.1. </w:t>
      </w:r>
      <w:r>
        <w:rPr>
          <w:bCs/>
          <w:i/>
          <w:iCs/>
          <w:sz w:val="22"/>
          <w:szCs w:val="22"/>
        </w:rPr>
        <w:t>E.</w:t>
      </w:r>
      <w:r w:rsidRPr="004A0A5E">
        <w:rPr>
          <w:bCs/>
          <w:i/>
          <w:iCs/>
          <w:sz w:val="22"/>
          <w:szCs w:val="22"/>
        </w:rPr>
        <w:t xml:space="preserve"> coli</w:t>
      </w:r>
      <w:r w:rsidRPr="004A0A5E">
        <w:rPr>
          <w:bCs/>
          <w:i/>
          <w:sz w:val="22"/>
          <w:szCs w:val="22"/>
        </w:rPr>
        <w:t xml:space="preserve"> and </w:t>
      </w:r>
      <w:r w:rsidR="007A0AEC">
        <w:rPr>
          <w:bCs/>
          <w:i/>
          <w:sz w:val="22"/>
          <w:szCs w:val="22"/>
        </w:rPr>
        <w:t>CRC</w:t>
      </w:r>
    </w:p>
    <w:p w14:paraId="301287CF" w14:textId="77777777" w:rsidR="004A0A5E" w:rsidRDefault="004A0A5E" w:rsidP="00D549BF">
      <w:pPr>
        <w:widowControl w:val="0"/>
        <w:spacing w:line="300" w:lineRule="auto"/>
        <w:ind w:firstLine="284"/>
        <w:jc w:val="both"/>
        <w:rPr>
          <w:i/>
          <w:sz w:val="22"/>
          <w:szCs w:val="22"/>
        </w:rPr>
      </w:pPr>
      <w:r w:rsidRPr="004A0A5E">
        <w:rPr>
          <w:i/>
          <w:iCs/>
          <w:sz w:val="22"/>
          <w:szCs w:val="22"/>
        </w:rPr>
        <w:t>E. coli</w:t>
      </w:r>
      <w:r w:rsidRPr="004A0A5E">
        <w:rPr>
          <w:sz w:val="22"/>
          <w:szCs w:val="22"/>
        </w:rPr>
        <w:t xml:space="preserve"> strains carrying the </w:t>
      </w:r>
      <w:r w:rsidRPr="004A0A5E">
        <w:rPr>
          <w:bCs/>
          <w:sz w:val="22"/>
          <w:szCs w:val="22"/>
        </w:rPr>
        <w:t>pks</w:t>
      </w:r>
      <w:r w:rsidRPr="004A0A5E">
        <w:rPr>
          <w:sz w:val="22"/>
          <w:szCs w:val="22"/>
        </w:rPr>
        <w:t xml:space="preserve"> island (pks⁺ </w:t>
      </w:r>
      <w:r w:rsidRPr="004A0A5E">
        <w:rPr>
          <w:i/>
          <w:iCs/>
          <w:sz w:val="22"/>
          <w:szCs w:val="22"/>
        </w:rPr>
        <w:t>E. coli</w:t>
      </w:r>
      <w:r w:rsidRPr="004A0A5E">
        <w:rPr>
          <w:sz w:val="22"/>
          <w:szCs w:val="22"/>
        </w:rPr>
        <w:t xml:space="preserve">) can cause somatic mutations leading to DNA damage and act as a carcinogenic trigger. Chronic exposure of cells to pks⁺ </w:t>
      </w:r>
      <w:r w:rsidRPr="004A0A5E">
        <w:rPr>
          <w:i/>
          <w:iCs/>
          <w:sz w:val="22"/>
          <w:szCs w:val="22"/>
        </w:rPr>
        <w:t>E. coli</w:t>
      </w:r>
      <w:r w:rsidRPr="004A0A5E">
        <w:rPr>
          <w:sz w:val="22"/>
          <w:szCs w:val="22"/>
        </w:rPr>
        <w:t xml:space="preserve"> results in a distinct </w:t>
      </w:r>
      <w:r w:rsidRPr="004A0A5E">
        <w:rPr>
          <w:sz w:val="22"/>
          <w:szCs w:val="22"/>
        </w:rPr>
        <w:lastRenderedPageBreak/>
        <w:t>transcriptional signature characterized by base substitutions or insertions/deletions in AT-rich DNA motifs, which have been identified in approximately 5% of metastatic CRC tumors.</w:t>
      </w:r>
    </w:p>
    <w:p w14:paraId="6187FDE3" w14:textId="256E27CF" w:rsidR="004A0A5E" w:rsidRPr="004A0A5E" w:rsidRDefault="004A0A5E" w:rsidP="004A0A5E">
      <w:pPr>
        <w:spacing w:line="300" w:lineRule="auto"/>
        <w:ind w:firstLine="284"/>
        <w:jc w:val="both"/>
        <w:rPr>
          <w:i/>
          <w:sz w:val="22"/>
          <w:szCs w:val="22"/>
        </w:rPr>
      </w:pPr>
      <w:r w:rsidRPr="004A0A5E">
        <w:rPr>
          <w:i/>
          <w:iCs/>
          <w:sz w:val="22"/>
          <w:szCs w:val="22"/>
        </w:rPr>
        <w:t>E. coli</w:t>
      </w:r>
      <w:r w:rsidRPr="004A0A5E">
        <w:rPr>
          <w:sz w:val="22"/>
          <w:szCs w:val="22"/>
        </w:rPr>
        <w:t xml:space="preserve"> </w:t>
      </w:r>
      <w:r w:rsidR="00D549BF">
        <w:rPr>
          <w:sz w:val="22"/>
          <w:szCs w:val="22"/>
        </w:rPr>
        <w:t>relates</w:t>
      </w:r>
      <w:r w:rsidRPr="004A0A5E">
        <w:rPr>
          <w:sz w:val="22"/>
          <w:szCs w:val="22"/>
        </w:rPr>
        <w:t xml:space="preserve"> to </w:t>
      </w:r>
      <w:r w:rsidRPr="004A0A5E">
        <w:rPr>
          <w:bCs/>
          <w:i/>
          <w:sz w:val="22"/>
          <w:szCs w:val="22"/>
        </w:rPr>
        <w:t>BRAF, KRAS</w:t>
      </w:r>
      <w:r w:rsidRPr="004A0A5E">
        <w:rPr>
          <w:i/>
          <w:sz w:val="22"/>
          <w:szCs w:val="22"/>
        </w:rPr>
        <w:t>,</w:t>
      </w:r>
      <w:r w:rsidRPr="004A0A5E">
        <w:rPr>
          <w:sz w:val="22"/>
          <w:szCs w:val="22"/>
        </w:rPr>
        <w:t xml:space="preserve"> and </w:t>
      </w:r>
      <w:r w:rsidRPr="004A0A5E">
        <w:rPr>
          <w:bCs/>
          <w:i/>
          <w:sz w:val="22"/>
          <w:szCs w:val="22"/>
        </w:rPr>
        <w:t>HSP110</w:t>
      </w:r>
      <w:r w:rsidRPr="004A0A5E">
        <w:rPr>
          <w:sz w:val="22"/>
          <w:szCs w:val="22"/>
        </w:rPr>
        <w:t xml:space="preserve"> mutations: pks⁺ </w:t>
      </w:r>
      <w:r w:rsidRPr="004A0A5E">
        <w:rPr>
          <w:i/>
          <w:iCs/>
          <w:sz w:val="22"/>
          <w:szCs w:val="22"/>
        </w:rPr>
        <w:t>E. coli</w:t>
      </w:r>
      <w:r w:rsidRPr="004A0A5E">
        <w:rPr>
          <w:sz w:val="22"/>
          <w:szCs w:val="22"/>
        </w:rPr>
        <w:t xml:space="preserve"> induces mutations in regulatory genes and chromatin modulators, including </w:t>
      </w:r>
      <w:r w:rsidRPr="004A0A5E">
        <w:rPr>
          <w:i/>
          <w:iCs/>
          <w:sz w:val="22"/>
          <w:szCs w:val="22"/>
        </w:rPr>
        <w:t>APC</w:t>
      </w:r>
      <w:r w:rsidRPr="004A0A5E">
        <w:rPr>
          <w:sz w:val="22"/>
          <w:szCs w:val="22"/>
        </w:rPr>
        <w:t xml:space="preserve">, </w:t>
      </w:r>
      <w:r w:rsidRPr="004A0A5E">
        <w:rPr>
          <w:i/>
          <w:iCs/>
          <w:sz w:val="22"/>
          <w:szCs w:val="22"/>
        </w:rPr>
        <w:t>KRAS</w:t>
      </w:r>
      <w:r w:rsidRPr="004A0A5E">
        <w:rPr>
          <w:sz w:val="22"/>
          <w:szCs w:val="22"/>
        </w:rPr>
        <w:t xml:space="preserve">, and </w:t>
      </w:r>
      <w:r w:rsidRPr="004A0A5E">
        <w:rPr>
          <w:i/>
          <w:iCs/>
          <w:sz w:val="22"/>
          <w:szCs w:val="22"/>
        </w:rPr>
        <w:t>PIK3C</w:t>
      </w:r>
      <w:r w:rsidRPr="004A0A5E">
        <w:rPr>
          <w:sz w:val="22"/>
          <w:szCs w:val="22"/>
        </w:rPr>
        <w:t xml:space="preserve">. </w:t>
      </w:r>
      <w:r w:rsidRPr="004A0A5E">
        <w:rPr>
          <w:i/>
          <w:iCs/>
          <w:sz w:val="22"/>
          <w:szCs w:val="22"/>
        </w:rPr>
        <w:t>APC</w:t>
      </w:r>
      <w:r w:rsidRPr="004A0A5E">
        <w:rPr>
          <w:sz w:val="22"/>
          <w:szCs w:val="22"/>
        </w:rPr>
        <w:t xml:space="preserve"> and </w:t>
      </w:r>
      <w:r w:rsidRPr="004A0A5E">
        <w:rPr>
          <w:i/>
          <w:iCs/>
          <w:sz w:val="22"/>
          <w:szCs w:val="22"/>
        </w:rPr>
        <w:t>BRAF</w:t>
      </w:r>
      <w:r w:rsidRPr="004A0A5E">
        <w:rPr>
          <w:sz w:val="22"/>
          <w:szCs w:val="22"/>
        </w:rPr>
        <w:t xml:space="preserve"> mutations are more likely to be triggered by colibactin. However, further research is necessary to fully understand the multifaceted role of colibactin in initiating and driving gene mutations involved in cancer progression.</w:t>
      </w:r>
    </w:p>
    <w:p w14:paraId="230EEE66" w14:textId="026112DA" w:rsidR="004A0A5E" w:rsidRDefault="004A0A5E" w:rsidP="004A0A5E">
      <w:pPr>
        <w:spacing w:line="300" w:lineRule="auto"/>
        <w:ind w:firstLine="284"/>
        <w:jc w:val="both"/>
        <w:rPr>
          <w:i/>
          <w:sz w:val="22"/>
          <w:szCs w:val="22"/>
        </w:rPr>
      </w:pPr>
      <w:r w:rsidRPr="004A0A5E">
        <w:rPr>
          <w:bCs/>
          <w:i/>
          <w:sz w:val="22"/>
          <w:szCs w:val="22"/>
        </w:rPr>
        <w:t xml:space="preserve">1.2.1.2. </w:t>
      </w:r>
      <w:r>
        <w:rPr>
          <w:bCs/>
          <w:i/>
          <w:iCs/>
          <w:sz w:val="22"/>
          <w:szCs w:val="22"/>
        </w:rPr>
        <w:t xml:space="preserve">B. </w:t>
      </w:r>
      <w:r w:rsidRPr="004A0A5E">
        <w:rPr>
          <w:bCs/>
          <w:i/>
          <w:iCs/>
          <w:sz w:val="22"/>
          <w:szCs w:val="22"/>
        </w:rPr>
        <w:t>fragilis</w:t>
      </w:r>
      <w:r w:rsidR="007A0AEC">
        <w:rPr>
          <w:bCs/>
          <w:i/>
          <w:sz w:val="22"/>
          <w:szCs w:val="22"/>
        </w:rPr>
        <w:t xml:space="preserve"> and CRC</w:t>
      </w:r>
    </w:p>
    <w:p w14:paraId="1B42C0FC" w14:textId="77777777" w:rsidR="004A0A5E" w:rsidRPr="008C00B2" w:rsidRDefault="004A0A5E" w:rsidP="004A0A5E">
      <w:pPr>
        <w:spacing w:line="300" w:lineRule="auto"/>
        <w:ind w:firstLine="284"/>
        <w:jc w:val="both"/>
        <w:rPr>
          <w:i/>
          <w:spacing w:val="-4"/>
          <w:sz w:val="22"/>
          <w:szCs w:val="22"/>
        </w:rPr>
      </w:pPr>
      <w:r w:rsidRPr="004A0A5E">
        <w:rPr>
          <w:spacing w:val="-4"/>
          <w:sz w:val="22"/>
          <w:szCs w:val="22"/>
        </w:rPr>
        <w:t xml:space="preserve">Tumorigenesis is closely linked to the immune system. The </w:t>
      </w:r>
      <w:r w:rsidRPr="008C00B2">
        <w:rPr>
          <w:i/>
          <w:iCs/>
          <w:spacing w:val="-4"/>
          <w:sz w:val="22"/>
          <w:szCs w:val="22"/>
        </w:rPr>
        <w:t>Bacteroides fragilis</w:t>
      </w:r>
      <w:r w:rsidRPr="004A0A5E">
        <w:rPr>
          <w:spacing w:val="-4"/>
          <w:sz w:val="22"/>
          <w:szCs w:val="22"/>
        </w:rPr>
        <w:t xml:space="preserve"> toxin (BFT) triggers a multistep inflammatory cascade promoting cancer development, requiring IL-17R, NF-κB, and STAT3 signaling in colonic epithelial cells. Additionally, BFT toxicity directly activates transcriptional pathways associated with cell proliferation and stemness characteristics seen in various cancers. BFT facilitates E-cadherin degradation, thereby activating the WNT/β-catenin signaling pathway, which directly promotes cell proliferation.</w:t>
      </w:r>
    </w:p>
    <w:p w14:paraId="4244CD9F" w14:textId="6AF243AF" w:rsidR="004A0A5E" w:rsidRPr="004A0A5E" w:rsidRDefault="004A0A5E" w:rsidP="005955E0">
      <w:pPr>
        <w:widowControl w:val="0"/>
        <w:spacing w:line="300" w:lineRule="auto"/>
        <w:ind w:firstLine="284"/>
        <w:jc w:val="both"/>
        <w:rPr>
          <w:i/>
          <w:sz w:val="22"/>
          <w:szCs w:val="22"/>
        </w:rPr>
      </w:pPr>
      <w:r w:rsidRPr="004A0A5E">
        <w:rPr>
          <w:i/>
          <w:iCs/>
          <w:sz w:val="22"/>
          <w:szCs w:val="22"/>
        </w:rPr>
        <w:t>B. fragilis</w:t>
      </w:r>
      <w:r w:rsidRPr="004A0A5E">
        <w:rPr>
          <w:sz w:val="22"/>
          <w:szCs w:val="22"/>
        </w:rPr>
        <w:t xml:space="preserve"> and its relation to </w:t>
      </w:r>
      <w:r w:rsidRPr="004A0A5E">
        <w:rPr>
          <w:bCs/>
          <w:i/>
          <w:sz w:val="22"/>
          <w:szCs w:val="22"/>
        </w:rPr>
        <w:t>BRAF, KRAS</w:t>
      </w:r>
      <w:r w:rsidRPr="004A0A5E">
        <w:rPr>
          <w:i/>
          <w:sz w:val="22"/>
          <w:szCs w:val="22"/>
        </w:rPr>
        <w:t>,</w:t>
      </w:r>
      <w:r w:rsidRPr="004A0A5E">
        <w:rPr>
          <w:sz w:val="22"/>
          <w:szCs w:val="22"/>
        </w:rPr>
        <w:t xml:space="preserve"> and </w:t>
      </w:r>
      <w:r w:rsidRPr="004A0A5E">
        <w:rPr>
          <w:bCs/>
          <w:i/>
          <w:sz w:val="22"/>
          <w:szCs w:val="22"/>
        </w:rPr>
        <w:t>HSP110</w:t>
      </w:r>
      <w:r w:rsidRPr="004A0A5E">
        <w:rPr>
          <w:i/>
          <w:sz w:val="22"/>
          <w:szCs w:val="22"/>
        </w:rPr>
        <w:t xml:space="preserve"> </w:t>
      </w:r>
      <w:r w:rsidRPr="004A0A5E">
        <w:rPr>
          <w:sz w:val="22"/>
          <w:szCs w:val="22"/>
        </w:rPr>
        <w:t xml:space="preserve">mutations: In </w:t>
      </w:r>
      <w:r w:rsidRPr="004A0A5E">
        <w:rPr>
          <w:i/>
          <w:iCs/>
          <w:sz w:val="22"/>
          <w:szCs w:val="22"/>
        </w:rPr>
        <w:t>MinApc716/+</w:t>
      </w:r>
      <w:r w:rsidRPr="004A0A5E">
        <w:rPr>
          <w:sz w:val="22"/>
          <w:szCs w:val="22"/>
        </w:rPr>
        <w:t xml:space="preserve"> mice infected with </w:t>
      </w:r>
      <w:r w:rsidRPr="004A0A5E">
        <w:rPr>
          <w:i/>
          <w:iCs/>
          <w:sz w:val="22"/>
          <w:szCs w:val="22"/>
        </w:rPr>
        <w:t>B. fragilis</w:t>
      </w:r>
      <w:r w:rsidRPr="004A0A5E">
        <w:rPr>
          <w:sz w:val="22"/>
          <w:szCs w:val="22"/>
        </w:rPr>
        <w:t xml:space="preserve">, tumors were observed in the mid-colon. In BRAFV600E^Lgr5CreMin (BLM) mice, tumors resembled human BRAFV600E-associated tumors. Immunohistochemical analysis revealed clear expression of KRAS and BRAF in tumors with high </w:t>
      </w:r>
      <w:r w:rsidRPr="004A0A5E">
        <w:rPr>
          <w:i/>
          <w:iCs/>
          <w:sz w:val="22"/>
          <w:szCs w:val="22"/>
        </w:rPr>
        <w:t>B. fragilis</w:t>
      </w:r>
      <w:r w:rsidRPr="004A0A5E">
        <w:rPr>
          <w:sz w:val="22"/>
          <w:szCs w:val="22"/>
        </w:rPr>
        <w:t xml:space="preserve"> colonization.</w:t>
      </w:r>
    </w:p>
    <w:p w14:paraId="6ED5EE07" w14:textId="5754138C" w:rsidR="004A0A5E" w:rsidRPr="007A0AEC" w:rsidRDefault="004A0A5E" w:rsidP="004A0A5E">
      <w:pPr>
        <w:spacing w:line="300" w:lineRule="auto"/>
        <w:ind w:firstLine="284"/>
        <w:jc w:val="both"/>
        <w:rPr>
          <w:i/>
          <w:sz w:val="22"/>
          <w:szCs w:val="22"/>
        </w:rPr>
      </w:pPr>
      <w:r w:rsidRPr="007A0AEC">
        <w:rPr>
          <w:bCs/>
          <w:i/>
          <w:sz w:val="22"/>
          <w:szCs w:val="22"/>
        </w:rPr>
        <w:t xml:space="preserve">1.2.1.3. </w:t>
      </w:r>
      <w:r w:rsidR="007A0AEC">
        <w:rPr>
          <w:bCs/>
          <w:i/>
          <w:iCs/>
          <w:sz w:val="22"/>
          <w:szCs w:val="22"/>
        </w:rPr>
        <w:t>F.</w:t>
      </w:r>
      <w:r w:rsidRPr="007A0AEC">
        <w:rPr>
          <w:bCs/>
          <w:i/>
          <w:iCs/>
          <w:sz w:val="22"/>
          <w:szCs w:val="22"/>
        </w:rPr>
        <w:t xml:space="preserve"> nucleatum</w:t>
      </w:r>
      <w:r w:rsidR="007A0AEC">
        <w:rPr>
          <w:bCs/>
          <w:i/>
          <w:sz w:val="22"/>
          <w:szCs w:val="22"/>
        </w:rPr>
        <w:t xml:space="preserve"> and CRC</w:t>
      </w:r>
    </w:p>
    <w:p w14:paraId="354C28C0" w14:textId="77777777" w:rsidR="007A0AEC" w:rsidRPr="008C00B2" w:rsidRDefault="004A0A5E" w:rsidP="007A0AEC">
      <w:pPr>
        <w:spacing w:line="300" w:lineRule="auto"/>
        <w:ind w:firstLine="284"/>
        <w:jc w:val="both"/>
        <w:rPr>
          <w:spacing w:val="-4"/>
          <w:sz w:val="22"/>
          <w:szCs w:val="22"/>
        </w:rPr>
      </w:pPr>
      <w:r w:rsidRPr="008C00B2">
        <w:rPr>
          <w:i/>
          <w:iCs/>
          <w:spacing w:val="-4"/>
          <w:sz w:val="22"/>
          <w:szCs w:val="22"/>
        </w:rPr>
        <w:t>F. nucleatum</w:t>
      </w:r>
      <w:r w:rsidRPr="004A0A5E">
        <w:rPr>
          <w:spacing w:val="-4"/>
          <w:sz w:val="22"/>
          <w:szCs w:val="22"/>
        </w:rPr>
        <w:t xml:space="preserve"> has been identified as a potential carcinogenic agent and is found in high abundance in colorectal tumor tissues. </w:t>
      </w:r>
      <w:r w:rsidRPr="008C00B2">
        <w:rPr>
          <w:i/>
          <w:iCs/>
          <w:spacing w:val="-4"/>
          <w:sz w:val="22"/>
          <w:szCs w:val="22"/>
        </w:rPr>
        <w:t>F. nucleatum</w:t>
      </w:r>
      <w:r w:rsidRPr="004A0A5E">
        <w:rPr>
          <w:spacing w:val="-4"/>
          <w:sz w:val="22"/>
          <w:szCs w:val="22"/>
        </w:rPr>
        <w:t xml:space="preserve"> promotes tumor growth in </w:t>
      </w:r>
      <w:r w:rsidRPr="008C00B2">
        <w:rPr>
          <w:i/>
          <w:iCs/>
          <w:spacing w:val="-4"/>
          <w:sz w:val="22"/>
          <w:szCs w:val="22"/>
        </w:rPr>
        <w:t>ApcMin/+</w:t>
      </w:r>
      <w:r w:rsidRPr="004A0A5E">
        <w:rPr>
          <w:spacing w:val="-4"/>
          <w:sz w:val="22"/>
          <w:szCs w:val="22"/>
        </w:rPr>
        <w:t xml:space="preserve"> mice. The underlying mechanisms of tumorigenesis involving </w:t>
      </w:r>
      <w:r w:rsidRPr="008C00B2">
        <w:rPr>
          <w:i/>
          <w:iCs/>
          <w:spacing w:val="-4"/>
          <w:sz w:val="22"/>
          <w:szCs w:val="22"/>
        </w:rPr>
        <w:t>F. nucleatum</w:t>
      </w:r>
      <w:r w:rsidRPr="004A0A5E">
        <w:rPr>
          <w:spacing w:val="-4"/>
          <w:sz w:val="22"/>
          <w:szCs w:val="22"/>
        </w:rPr>
        <w:t xml:space="preserve"> include the production of virulence factors such as Fusobacterium adhesin A (FadA) and fibroblast </w:t>
      </w:r>
      <w:r w:rsidRPr="004A0A5E">
        <w:rPr>
          <w:spacing w:val="-4"/>
          <w:sz w:val="22"/>
          <w:szCs w:val="22"/>
        </w:rPr>
        <w:lastRenderedPageBreak/>
        <w:t>activation protein 2 (Fap2), activation of β-catenin signaling pathways in cancer cells to promote tumor growth, suppression of the immune microenvironment, reduced antitumor immunity, and promotion of IL-17-related carcinogenesis.</w:t>
      </w:r>
    </w:p>
    <w:p w14:paraId="09DD6C69" w14:textId="74529E5F" w:rsidR="004A0A5E" w:rsidRPr="004A0A5E" w:rsidRDefault="004A0A5E" w:rsidP="007A0AEC">
      <w:pPr>
        <w:spacing w:line="300" w:lineRule="auto"/>
        <w:ind w:firstLine="284"/>
        <w:jc w:val="both"/>
        <w:rPr>
          <w:spacing w:val="-4"/>
          <w:sz w:val="22"/>
          <w:szCs w:val="22"/>
        </w:rPr>
      </w:pPr>
      <w:r w:rsidRPr="0041624B">
        <w:rPr>
          <w:i/>
          <w:iCs/>
          <w:spacing w:val="-4"/>
          <w:sz w:val="22"/>
          <w:szCs w:val="22"/>
        </w:rPr>
        <w:t>F. nucleatum</w:t>
      </w:r>
      <w:r w:rsidRPr="004A0A5E">
        <w:rPr>
          <w:spacing w:val="-4"/>
          <w:sz w:val="22"/>
          <w:szCs w:val="22"/>
        </w:rPr>
        <w:t xml:space="preserve"> and its association with </w:t>
      </w:r>
      <w:r w:rsidRPr="0041624B">
        <w:rPr>
          <w:bCs/>
          <w:i/>
          <w:spacing w:val="-4"/>
          <w:sz w:val="22"/>
          <w:szCs w:val="22"/>
        </w:rPr>
        <w:t>BRAF, KRAS</w:t>
      </w:r>
      <w:r w:rsidRPr="004A0A5E">
        <w:rPr>
          <w:i/>
          <w:spacing w:val="-4"/>
          <w:sz w:val="22"/>
          <w:szCs w:val="22"/>
        </w:rPr>
        <w:t>,</w:t>
      </w:r>
      <w:r w:rsidRPr="004A0A5E">
        <w:rPr>
          <w:spacing w:val="-4"/>
          <w:sz w:val="22"/>
          <w:szCs w:val="22"/>
        </w:rPr>
        <w:t xml:space="preserve"> and </w:t>
      </w:r>
      <w:r w:rsidRPr="0041624B">
        <w:rPr>
          <w:bCs/>
          <w:i/>
          <w:spacing w:val="-4"/>
          <w:sz w:val="22"/>
          <w:szCs w:val="22"/>
        </w:rPr>
        <w:t>HSP110</w:t>
      </w:r>
      <w:r w:rsidRPr="004A0A5E">
        <w:rPr>
          <w:spacing w:val="-4"/>
          <w:sz w:val="22"/>
          <w:szCs w:val="22"/>
        </w:rPr>
        <w:t xml:space="preserve"> mutations: Several studies have shown that CRC with </w:t>
      </w:r>
      <w:r w:rsidR="0041624B" w:rsidRPr="0041624B">
        <w:rPr>
          <w:spacing w:val="-4"/>
          <w:sz w:val="22"/>
          <w:szCs w:val="22"/>
        </w:rPr>
        <w:t>MSI-H</w:t>
      </w:r>
      <w:r w:rsidRPr="004A0A5E">
        <w:rPr>
          <w:spacing w:val="-4"/>
          <w:sz w:val="22"/>
          <w:szCs w:val="22"/>
        </w:rPr>
        <w:t xml:space="preserve">, BRAF mutations, or high CpG island methylator phenotype (CIMP-high) is associated with </w:t>
      </w:r>
      <w:r w:rsidRPr="0041624B">
        <w:rPr>
          <w:i/>
          <w:iCs/>
          <w:spacing w:val="-4"/>
          <w:sz w:val="22"/>
          <w:szCs w:val="22"/>
        </w:rPr>
        <w:t>F. nucleatum</w:t>
      </w:r>
      <w:r w:rsidRPr="004A0A5E">
        <w:rPr>
          <w:spacing w:val="-4"/>
          <w:sz w:val="22"/>
          <w:szCs w:val="22"/>
        </w:rPr>
        <w:t xml:space="preserve"> infection. Other studies have also reported a link between </w:t>
      </w:r>
      <w:r w:rsidRPr="0041624B">
        <w:rPr>
          <w:i/>
          <w:iCs/>
          <w:spacing w:val="-4"/>
          <w:sz w:val="22"/>
          <w:szCs w:val="22"/>
        </w:rPr>
        <w:t>F. nucleatum</w:t>
      </w:r>
      <w:r w:rsidRPr="004A0A5E">
        <w:rPr>
          <w:spacing w:val="-4"/>
          <w:sz w:val="22"/>
          <w:szCs w:val="22"/>
        </w:rPr>
        <w:t xml:space="preserve"> infection and KRAS mutations in CRC. MSI-H, MLH1 hypermethylation, </w:t>
      </w:r>
      <w:r w:rsidRPr="004A0A5E">
        <w:rPr>
          <w:i/>
          <w:spacing w:val="-4"/>
          <w:sz w:val="22"/>
          <w:szCs w:val="22"/>
        </w:rPr>
        <w:t>BRAF</w:t>
      </w:r>
      <w:r w:rsidRPr="004A0A5E">
        <w:rPr>
          <w:spacing w:val="-4"/>
          <w:sz w:val="22"/>
          <w:szCs w:val="22"/>
        </w:rPr>
        <w:t xml:space="preserve"> and </w:t>
      </w:r>
      <w:r w:rsidRPr="004A0A5E">
        <w:rPr>
          <w:i/>
          <w:spacing w:val="-4"/>
          <w:sz w:val="22"/>
          <w:szCs w:val="22"/>
        </w:rPr>
        <w:t>KRAS</w:t>
      </w:r>
      <w:r w:rsidRPr="004A0A5E">
        <w:rPr>
          <w:spacing w:val="-4"/>
          <w:sz w:val="22"/>
          <w:szCs w:val="22"/>
        </w:rPr>
        <w:t xml:space="preserve"> mutations </w:t>
      </w:r>
      <w:r w:rsidR="0041624B" w:rsidRPr="0041624B">
        <w:rPr>
          <w:spacing w:val="-4"/>
          <w:sz w:val="22"/>
          <w:szCs w:val="22"/>
        </w:rPr>
        <w:t>were</w:t>
      </w:r>
      <w:r w:rsidRPr="004A0A5E">
        <w:rPr>
          <w:spacing w:val="-4"/>
          <w:sz w:val="22"/>
          <w:szCs w:val="22"/>
        </w:rPr>
        <w:t xml:space="preserve"> independently associated with </w:t>
      </w:r>
      <w:r w:rsidRPr="0041624B">
        <w:rPr>
          <w:i/>
          <w:iCs/>
          <w:spacing w:val="-4"/>
          <w:sz w:val="22"/>
          <w:szCs w:val="22"/>
        </w:rPr>
        <w:t>F. nucleatum</w:t>
      </w:r>
      <w:r w:rsidRPr="004A0A5E">
        <w:rPr>
          <w:spacing w:val="-4"/>
          <w:sz w:val="22"/>
          <w:szCs w:val="22"/>
        </w:rPr>
        <w:t xml:space="preserve"> infection.</w:t>
      </w:r>
    </w:p>
    <w:p w14:paraId="68C2A0A3" w14:textId="2BFBB612" w:rsidR="007A0AEC" w:rsidRDefault="007A0AEC" w:rsidP="007A0AEC">
      <w:pPr>
        <w:spacing w:line="300" w:lineRule="auto"/>
        <w:ind w:firstLine="284"/>
        <w:jc w:val="both"/>
        <w:rPr>
          <w:i/>
          <w:sz w:val="22"/>
          <w:szCs w:val="22"/>
        </w:rPr>
      </w:pPr>
      <w:r>
        <w:rPr>
          <w:bCs/>
          <w:i/>
          <w:sz w:val="22"/>
          <w:szCs w:val="22"/>
        </w:rPr>
        <w:t xml:space="preserve">1.2.1.4. </w:t>
      </w:r>
      <w:r w:rsidRPr="007A0AEC">
        <w:rPr>
          <w:bCs/>
          <w:i/>
          <w:iCs/>
          <w:sz w:val="22"/>
          <w:szCs w:val="22"/>
        </w:rPr>
        <w:t>A.</w:t>
      </w:r>
      <w:r w:rsidR="004A0A5E" w:rsidRPr="007A0AEC">
        <w:rPr>
          <w:bCs/>
          <w:i/>
          <w:iCs/>
          <w:sz w:val="22"/>
          <w:szCs w:val="22"/>
        </w:rPr>
        <w:t xml:space="preserve"> muciniphila</w:t>
      </w:r>
      <w:r w:rsidR="00420249">
        <w:rPr>
          <w:bCs/>
          <w:i/>
          <w:sz w:val="22"/>
          <w:szCs w:val="22"/>
        </w:rPr>
        <w:t xml:space="preserve"> and</w:t>
      </w:r>
      <w:r>
        <w:rPr>
          <w:bCs/>
          <w:i/>
          <w:sz w:val="22"/>
          <w:szCs w:val="22"/>
        </w:rPr>
        <w:t xml:space="preserve"> CRC</w:t>
      </w:r>
    </w:p>
    <w:p w14:paraId="797D1970" w14:textId="0D996BC7" w:rsidR="004A0A5E" w:rsidRPr="004A0A5E" w:rsidRDefault="004A0A5E" w:rsidP="007A0AEC">
      <w:pPr>
        <w:spacing w:line="300" w:lineRule="auto"/>
        <w:ind w:firstLine="284"/>
        <w:jc w:val="both"/>
        <w:rPr>
          <w:i/>
          <w:sz w:val="22"/>
          <w:szCs w:val="22"/>
        </w:rPr>
      </w:pPr>
      <w:r w:rsidRPr="004A0A5E">
        <w:rPr>
          <w:i/>
          <w:iCs/>
          <w:sz w:val="22"/>
          <w:szCs w:val="22"/>
        </w:rPr>
        <w:t>A. muciniphila</w:t>
      </w:r>
      <w:r w:rsidRPr="004A0A5E">
        <w:rPr>
          <w:sz w:val="22"/>
          <w:szCs w:val="22"/>
        </w:rPr>
        <w:t xml:space="preserve">: Baxter et al. (2014) reported a positive correlation between increased tumor burden and the presence of </w:t>
      </w:r>
      <w:r w:rsidRPr="004A0A5E">
        <w:rPr>
          <w:i/>
          <w:iCs/>
          <w:sz w:val="22"/>
          <w:szCs w:val="22"/>
        </w:rPr>
        <w:t>Akkermansia</w:t>
      </w:r>
      <w:r w:rsidRPr="004A0A5E">
        <w:rPr>
          <w:sz w:val="22"/>
          <w:szCs w:val="22"/>
        </w:rPr>
        <w:t xml:space="preserve">. </w:t>
      </w:r>
      <w:r w:rsidRPr="004A0A5E">
        <w:rPr>
          <w:i/>
          <w:iCs/>
          <w:sz w:val="22"/>
          <w:szCs w:val="22"/>
        </w:rPr>
        <w:t>A. muciniphila</w:t>
      </w:r>
      <w:r w:rsidRPr="004A0A5E">
        <w:rPr>
          <w:sz w:val="22"/>
          <w:szCs w:val="22"/>
        </w:rPr>
        <w:t xml:space="preserve"> may influence inflammation and epithelial cell proliferation. Regarding its association with CRC, Wang et al. (2022) demonstrated that </w:t>
      </w:r>
      <w:r w:rsidRPr="004A0A5E">
        <w:rPr>
          <w:i/>
          <w:iCs/>
          <w:sz w:val="22"/>
          <w:szCs w:val="22"/>
        </w:rPr>
        <w:t>A. muciniphila</w:t>
      </w:r>
      <w:r w:rsidRPr="004A0A5E">
        <w:rPr>
          <w:sz w:val="22"/>
          <w:szCs w:val="22"/>
        </w:rPr>
        <w:t xml:space="preserve"> could induce CRC in mice by promoting inflammation and the growth of intestinal epithelial cells.</w:t>
      </w:r>
    </w:p>
    <w:p w14:paraId="4AE25510" w14:textId="4D898CA9" w:rsidR="007A0AEC" w:rsidRPr="007A0AEC" w:rsidRDefault="007A0AEC" w:rsidP="0041624B">
      <w:pPr>
        <w:widowControl w:val="0"/>
        <w:spacing w:line="300" w:lineRule="auto"/>
        <w:ind w:firstLine="284"/>
        <w:jc w:val="both"/>
        <w:rPr>
          <w:i/>
          <w:sz w:val="22"/>
          <w:szCs w:val="22"/>
        </w:rPr>
      </w:pPr>
      <w:r w:rsidRPr="007A0AEC">
        <w:rPr>
          <w:b/>
          <w:bCs/>
          <w:i/>
          <w:sz w:val="22"/>
          <w:szCs w:val="22"/>
        </w:rPr>
        <w:t xml:space="preserve">1.2.2. Co-infection of Bacteria in </w:t>
      </w:r>
      <w:r w:rsidR="003A60C1">
        <w:rPr>
          <w:b/>
          <w:bCs/>
          <w:i/>
          <w:sz w:val="22"/>
          <w:szCs w:val="22"/>
        </w:rPr>
        <w:t>CRC</w:t>
      </w:r>
    </w:p>
    <w:p w14:paraId="030DDFE0" w14:textId="69199451" w:rsidR="007A0AEC" w:rsidRPr="00EE5C87" w:rsidRDefault="00EE5C87" w:rsidP="0041624B">
      <w:pPr>
        <w:widowControl w:val="0"/>
        <w:spacing w:line="300" w:lineRule="auto"/>
        <w:ind w:firstLine="284"/>
        <w:jc w:val="both"/>
        <w:rPr>
          <w:spacing w:val="-4"/>
          <w:sz w:val="22"/>
          <w:szCs w:val="22"/>
        </w:rPr>
      </w:pPr>
      <w:r w:rsidRPr="00EE5C87">
        <w:rPr>
          <w:spacing w:val="-4"/>
          <w:sz w:val="22"/>
          <w:szCs w:val="22"/>
        </w:rPr>
        <w:t xml:space="preserve">Considering </w:t>
      </w:r>
      <w:r w:rsidR="007A0AEC" w:rsidRPr="00EE5C87">
        <w:rPr>
          <w:spacing w:val="-4"/>
          <w:sz w:val="22"/>
          <w:szCs w:val="22"/>
        </w:rPr>
        <w:t xml:space="preserve">four bacterial species, each can contribute to </w:t>
      </w:r>
      <w:r w:rsidR="003A60C1" w:rsidRPr="00EE5C87">
        <w:rPr>
          <w:spacing w:val="-4"/>
          <w:sz w:val="22"/>
          <w:szCs w:val="22"/>
        </w:rPr>
        <w:t>CRC progression</w:t>
      </w:r>
      <w:r w:rsidR="007A0AEC" w:rsidRPr="00EE5C87">
        <w:rPr>
          <w:spacing w:val="-4"/>
          <w:sz w:val="22"/>
          <w:szCs w:val="22"/>
        </w:rPr>
        <w:t xml:space="preserve"> through different mechanisms. It is possible that these bacteria may act synergistically to promote CRC development. Furthermore, biofilms commonly found in the colons of CRC patients often contain these bacteria, providing further evidence of their interaction. Dejea et al. (2018) presented the first evidence suggesting a potential synergistic role between </w:t>
      </w:r>
      <w:r w:rsidRPr="00EE5C87">
        <w:rPr>
          <w:iCs/>
          <w:spacing w:val="-4"/>
          <w:sz w:val="22"/>
          <w:szCs w:val="22"/>
        </w:rPr>
        <w:t>this bactarial</w:t>
      </w:r>
      <w:r w:rsidR="007A0AEC" w:rsidRPr="00EE5C87">
        <w:rPr>
          <w:spacing w:val="-4"/>
          <w:sz w:val="22"/>
          <w:szCs w:val="22"/>
        </w:rPr>
        <w:t xml:space="preserve"> in CRC progression.</w:t>
      </w:r>
    </w:p>
    <w:p w14:paraId="3CE38B43" w14:textId="5CEB718A" w:rsidR="003A60C1" w:rsidRDefault="00420249" w:rsidP="003A60C1">
      <w:pPr>
        <w:spacing w:line="300" w:lineRule="auto"/>
        <w:ind w:firstLine="284"/>
        <w:jc w:val="both"/>
        <w:rPr>
          <w:sz w:val="22"/>
          <w:szCs w:val="22"/>
        </w:rPr>
      </w:pPr>
      <w:r>
        <w:rPr>
          <w:b/>
          <w:bCs/>
          <w:sz w:val="22"/>
          <w:szCs w:val="22"/>
        </w:rPr>
        <w:t>1.3. Current research on the association b</w:t>
      </w:r>
      <w:r w:rsidR="007A0AEC" w:rsidRPr="007A0AEC">
        <w:rPr>
          <w:b/>
          <w:bCs/>
          <w:sz w:val="22"/>
          <w:szCs w:val="22"/>
        </w:rPr>
        <w:t>etween</w:t>
      </w:r>
      <w:r>
        <w:rPr>
          <w:b/>
          <w:bCs/>
          <w:sz w:val="22"/>
          <w:szCs w:val="22"/>
        </w:rPr>
        <w:t xml:space="preserve"> gut m</w:t>
      </w:r>
      <w:r w:rsidR="007A0AEC" w:rsidRPr="007A0AEC">
        <w:rPr>
          <w:b/>
          <w:bCs/>
          <w:sz w:val="22"/>
          <w:szCs w:val="22"/>
        </w:rPr>
        <w:t xml:space="preserve">icrobiota and </w:t>
      </w:r>
      <w:r w:rsidR="007A0AEC" w:rsidRPr="003A60C1">
        <w:rPr>
          <w:b/>
          <w:bCs/>
          <w:i/>
          <w:sz w:val="22"/>
          <w:szCs w:val="22"/>
        </w:rPr>
        <w:t>KRAS, BRAF</w:t>
      </w:r>
      <w:r w:rsidR="003A60C1">
        <w:rPr>
          <w:b/>
          <w:bCs/>
          <w:sz w:val="22"/>
          <w:szCs w:val="22"/>
        </w:rPr>
        <w:t>,</w:t>
      </w:r>
      <w:r w:rsidR="007A0AEC" w:rsidRPr="007A0AEC">
        <w:rPr>
          <w:b/>
          <w:bCs/>
          <w:sz w:val="22"/>
          <w:szCs w:val="22"/>
        </w:rPr>
        <w:t xml:space="preserve"> </w:t>
      </w:r>
      <w:r w:rsidR="007A0AEC" w:rsidRPr="003A60C1">
        <w:rPr>
          <w:b/>
          <w:bCs/>
          <w:i/>
          <w:sz w:val="22"/>
          <w:szCs w:val="22"/>
        </w:rPr>
        <w:t>HSP110</w:t>
      </w:r>
      <w:r>
        <w:rPr>
          <w:b/>
          <w:bCs/>
          <w:sz w:val="22"/>
          <w:szCs w:val="22"/>
        </w:rPr>
        <w:t xml:space="preserve"> m</w:t>
      </w:r>
      <w:r w:rsidR="003A60C1">
        <w:rPr>
          <w:b/>
          <w:bCs/>
          <w:sz w:val="22"/>
          <w:szCs w:val="22"/>
        </w:rPr>
        <w:t>utations in CRC</w:t>
      </w:r>
    </w:p>
    <w:p w14:paraId="3FB8C57B" w14:textId="1F107AAC" w:rsidR="003A60C1" w:rsidRDefault="003A60C1" w:rsidP="003A60C1">
      <w:pPr>
        <w:spacing w:line="300" w:lineRule="auto"/>
        <w:ind w:firstLine="284"/>
        <w:jc w:val="both"/>
        <w:rPr>
          <w:sz w:val="22"/>
          <w:szCs w:val="22"/>
        </w:rPr>
      </w:pPr>
      <w:r>
        <w:rPr>
          <w:bCs/>
          <w:sz w:val="22"/>
          <w:szCs w:val="22"/>
        </w:rPr>
        <w:t xml:space="preserve">- </w:t>
      </w:r>
      <w:r w:rsidR="007A0AEC" w:rsidRPr="003A60C1">
        <w:rPr>
          <w:bCs/>
          <w:sz w:val="22"/>
          <w:szCs w:val="22"/>
        </w:rPr>
        <w:t>In</w:t>
      </w:r>
      <w:r w:rsidRPr="003A60C1">
        <w:rPr>
          <w:bCs/>
          <w:sz w:val="22"/>
          <w:szCs w:val="22"/>
        </w:rPr>
        <w:t xml:space="preserve"> the world</w:t>
      </w:r>
      <w:r w:rsidR="007A0AEC" w:rsidRPr="003A60C1">
        <w:rPr>
          <w:bCs/>
          <w:sz w:val="22"/>
          <w:szCs w:val="22"/>
        </w:rPr>
        <w:t>:</w:t>
      </w:r>
      <w:r w:rsidR="007A0AEC" w:rsidRPr="007A0AEC">
        <w:rPr>
          <w:sz w:val="22"/>
          <w:szCs w:val="22"/>
        </w:rPr>
        <w:t xml:space="preserve"> Aref Shariati et al. (2021) conducted a study on the association between CRC and </w:t>
      </w:r>
      <w:r w:rsidR="007A0AEC" w:rsidRPr="007A0AEC">
        <w:rPr>
          <w:i/>
          <w:iCs/>
          <w:sz w:val="22"/>
          <w:szCs w:val="22"/>
        </w:rPr>
        <w:t>F. nucleatum</w:t>
      </w:r>
      <w:r w:rsidR="007A0AEC" w:rsidRPr="007A0AEC">
        <w:rPr>
          <w:sz w:val="22"/>
          <w:szCs w:val="22"/>
        </w:rPr>
        <w:t xml:space="preserve"> and </w:t>
      </w:r>
      <w:r w:rsidR="007A0AEC" w:rsidRPr="007A0AEC">
        <w:rPr>
          <w:i/>
          <w:iCs/>
          <w:sz w:val="22"/>
          <w:szCs w:val="22"/>
        </w:rPr>
        <w:t>B. fragilis</w:t>
      </w:r>
      <w:r w:rsidR="007A0AEC" w:rsidRPr="007A0AEC">
        <w:rPr>
          <w:sz w:val="22"/>
          <w:szCs w:val="22"/>
        </w:rPr>
        <w:t xml:space="preserve"> in Iranian </w:t>
      </w:r>
      <w:r w:rsidR="007A0AEC" w:rsidRPr="007A0AEC">
        <w:rPr>
          <w:sz w:val="22"/>
          <w:szCs w:val="22"/>
        </w:rPr>
        <w:lastRenderedPageBreak/>
        <w:t xml:space="preserve">patients. Jihoon E. Joo et al. (2024) investigated the clinical and pathological features of CRC tumors associated with </w:t>
      </w:r>
      <w:r w:rsidR="007A0AEC" w:rsidRPr="007A0AEC">
        <w:rPr>
          <w:i/>
          <w:iCs/>
          <w:sz w:val="22"/>
          <w:szCs w:val="22"/>
        </w:rPr>
        <w:t>Escherichia coli</w:t>
      </w:r>
      <w:r w:rsidR="007A0AEC" w:rsidRPr="007A0AEC">
        <w:rPr>
          <w:sz w:val="22"/>
          <w:szCs w:val="22"/>
        </w:rPr>
        <w:t xml:space="preserve"> (both pks⁺ and pks⁻ strains), </w:t>
      </w:r>
      <w:r w:rsidR="007A0AEC" w:rsidRPr="007A0AEC">
        <w:rPr>
          <w:i/>
          <w:iCs/>
          <w:sz w:val="22"/>
          <w:szCs w:val="22"/>
        </w:rPr>
        <w:t>B. fragilis</w:t>
      </w:r>
      <w:r w:rsidR="007A0AEC" w:rsidRPr="007A0AEC">
        <w:rPr>
          <w:sz w:val="22"/>
          <w:szCs w:val="22"/>
        </w:rPr>
        <w:t xml:space="preserve">, and </w:t>
      </w:r>
      <w:r w:rsidR="007A0AEC" w:rsidRPr="007A0AEC">
        <w:rPr>
          <w:i/>
          <w:iCs/>
          <w:sz w:val="22"/>
          <w:szCs w:val="22"/>
        </w:rPr>
        <w:t>F. nucleatum</w:t>
      </w:r>
      <w:r w:rsidR="007A0AEC" w:rsidRPr="007A0AEC">
        <w:rPr>
          <w:sz w:val="22"/>
          <w:szCs w:val="22"/>
        </w:rPr>
        <w:t>.</w:t>
      </w:r>
    </w:p>
    <w:p w14:paraId="26185BD0" w14:textId="484A95F4" w:rsidR="003D7F4B" w:rsidRDefault="003A60C1" w:rsidP="003A60C1">
      <w:pPr>
        <w:spacing w:line="300" w:lineRule="auto"/>
        <w:ind w:firstLine="284"/>
        <w:jc w:val="both"/>
        <w:rPr>
          <w:sz w:val="22"/>
          <w:szCs w:val="22"/>
        </w:rPr>
      </w:pPr>
      <w:r>
        <w:rPr>
          <w:b/>
          <w:bCs/>
          <w:sz w:val="22"/>
          <w:szCs w:val="22"/>
        </w:rPr>
        <w:t xml:space="preserve">- </w:t>
      </w:r>
      <w:r w:rsidR="007A0AEC" w:rsidRPr="003A60C1">
        <w:rPr>
          <w:bCs/>
          <w:sz w:val="22"/>
          <w:szCs w:val="22"/>
        </w:rPr>
        <w:t>In Vietnam:</w:t>
      </w:r>
      <w:r w:rsidR="007A0AEC" w:rsidRPr="007A0AEC">
        <w:rPr>
          <w:sz w:val="22"/>
          <w:szCs w:val="22"/>
        </w:rPr>
        <w:t xml:space="preserve"> The study by Pham Van Dung et al. (2024) reported that 34.1% of CRC patients had </w:t>
      </w:r>
      <w:r w:rsidR="007A0AEC" w:rsidRPr="007A0AEC">
        <w:rPr>
          <w:i/>
          <w:iCs/>
          <w:sz w:val="22"/>
          <w:szCs w:val="22"/>
        </w:rPr>
        <w:t>KRAS/NRAS</w:t>
      </w:r>
      <w:r w:rsidR="007A0AEC" w:rsidRPr="007A0AEC">
        <w:rPr>
          <w:sz w:val="22"/>
          <w:szCs w:val="22"/>
        </w:rPr>
        <w:t xml:space="preserve"> mutations, while no patients carried </w:t>
      </w:r>
      <w:r w:rsidR="007A0AEC" w:rsidRPr="007A0AEC">
        <w:rPr>
          <w:i/>
          <w:iCs/>
          <w:sz w:val="22"/>
          <w:szCs w:val="22"/>
        </w:rPr>
        <w:t>BRAF</w:t>
      </w:r>
      <w:r w:rsidR="007A0AEC" w:rsidRPr="007A0AEC">
        <w:rPr>
          <w:sz w:val="22"/>
          <w:szCs w:val="22"/>
        </w:rPr>
        <w:t xml:space="preserve"> mutations. Nguyen Trong Hoa et al. (2021) analyzed </w:t>
      </w:r>
      <w:r w:rsidR="007A0AEC" w:rsidRPr="007A0AEC">
        <w:rPr>
          <w:i/>
          <w:iCs/>
          <w:sz w:val="22"/>
          <w:szCs w:val="22"/>
        </w:rPr>
        <w:t>KRAS</w:t>
      </w:r>
      <w:r w:rsidR="007A0AEC" w:rsidRPr="007A0AEC">
        <w:rPr>
          <w:sz w:val="22"/>
          <w:szCs w:val="22"/>
        </w:rPr>
        <w:t xml:space="preserve">, </w:t>
      </w:r>
      <w:r w:rsidR="007A0AEC" w:rsidRPr="007A0AEC">
        <w:rPr>
          <w:i/>
          <w:iCs/>
          <w:sz w:val="22"/>
          <w:szCs w:val="22"/>
        </w:rPr>
        <w:t>NRAS</w:t>
      </w:r>
      <w:r w:rsidR="007A0AEC" w:rsidRPr="007A0AEC">
        <w:rPr>
          <w:sz w:val="22"/>
          <w:szCs w:val="22"/>
        </w:rPr>
        <w:t xml:space="preserve">, and </w:t>
      </w:r>
      <w:r w:rsidR="007A0AEC" w:rsidRPr="007A0AEC">
        <w:rPr>
          <w:i/>
          <w:iCs/>
          <w:sz w:val="22"/>
          <w:szCs w:val="22"/>
        </w:rPr>
        <w:t>BRAF</w:t>
      </w:r>
      <w:r w:rsidR="007A0AEC" w:rsidRPr="007A0AEC">
        <w:rPr>
          <w:sz w:val="22"/>
          <w:szCs w:val="22"/>
        </w:rPr>
        <w:t xml:space="preserve"> mutations in 76 cases of metastatic CRC diagnosed and treated at the 108 Military Central Hospital.</w:t>
      </w:r>
    </w:p>
    <w:p w14:paraId="209292AE" w14:textId="77777777" w:rsidR="0041624B" w:rsidRDefault="0041624B" w:rsidP="003A60C1">
      <w:pPr>
        <w:spacing w:line="300" w:lineRule="auto"/>
        <w:ind w:firstLine="284"/>
        <w:jc w:val="both"/>
        <w:rPr>
          <w:sz w:val="22"/>
          <w:szCs w:val="22"/>
        </w:rPr>
      </w:pPr>
    </w:p>
    <w:p w14:paraId="22BDA05F" w14:textId="77777777" w:rsidR="004041E3" w:rsidRDefault="004041E3" w:rsidP="004041E3">
      <w:pPr>
        <w:spacing w:line="300" w:lineRule="auto"/>
        <w:jc w:val="center"/>
        <w:rPr>
          <w:sz w:val="22"/>
          <w:szCs w:val="22"/>
        </w:rPr>
      </w:pPr>
      <w:r w:rsidRPr="004041E3">
        <w:rPr>
          <w:b/>
          <w:bCs/>
          <w:sz w:val="22"/>
          <w:szCs w:val="22"/>
        </w:rPr>
        <w:t>CHAPTER 2: SUBJECTS AND METHODS</w:t>
      </w:r>
    </w:p>
    <w:p w14:paraId="476C931D" w14:textId="6EF262E3" w:rsidR="004041E3" w:rsidRDefault="004041E3" w:rsidP="008C00B2">
      <w:pPr>
        <w:widowControl w:val="0"/>
        <w:spacing w:line="300" w:lineRule="auto"/>
        <w:ind w:firstLine="284"/>
        <w:jc w:val="both"/>
        <w:rPr>
          <w:sz w:val="22"/>
          <w:szCs w:val="22"/>
        </w:rPr>
      </w:pPr>
      <w:r w:rsidRPr="004041E3">
        <w:rPr>
          <w:b/>
          <w:bCs/>
          <w:sz w:val="22"/>
          <w:szCs w:val="22"/>
        </w:rPr>
        <w:t xml:space="preserve">2.1. </w:t>
      </w:r>
      <w:r>
        <w:rPr>
          <w:b/>
          <w:bCs/>
          <w:sz w:val="22"/>
          <w:szCs w:val="22"/>
        </w:rPr>
        <w:t>Participants</w:t>
      </w:r>
    </w:p>
    <w:p w14:paraId="5E38AB05" w14:textId="3DA7356F" w:rsidR="004041E3" w:rsidRPr="004041E3" w:rsidRDefault="004041E3" w:rsidP="008C00B2">
      <w:pPr>
        <w:widowControl w:val="0"/>
        <w:spacing w:line="300" w:lineRule="auto"/>
        <w:ind w:firstLine="284"/>
        <w:jc w:val="both"/>
        <w:rPr>
          <w:sz w:val="22"/>
          <w:szCs w:val="22"/>
        </w:rPr>
      </w:pPr>
      <w:r w:rsidRPr="004041E3">
        <w:rPr>
          <w:sz w:val="22"/>
          <w:szCs w:val="22"/>
        </w:rPr>
        <w:t xml:space="preserve">The </w:t>
      </w:r>
      <w:r>
        <w:rPr>
          <w:sz w:val="22"/>
          <w:szCs w:val="22"/>
        </w:rPr>
        <w:t>participants</w:t>
      </w:r>
      <w:r w:rsidRPr="004041E3">
        <w:rPr>
          <w:sz w:val="22"/>
          <w:szCs w:val="22"/>
        </w:rPr>
        <w:t xml:space="preserve"> included patients with a confirmed diagnosis of </w:t>
      </w:r>
      <w:r w:rsidR="006B6620">
        <w:rPr>
          <w:sz w:val="22"/>
          <w:szCs w:val="22"/>
        </w:rPr>
        <w:t>CRC</w:t>
      </w:r>
      <w:r w:rsidRPr="004041E3">
        <w:rPr>
          <w:sz w:val="22"/>
          <w:szCs w:val="22"/>
        </w:rPr>
        <w:t>. The control group consisted</w:t>
      </w:r>
      <w:r w:rsidR="006B6620">
        <w:rPr>
          <w:sz w:val="22"/>
          <w:szCs w:val="22"/>
        </w:rPr>
        <w:t xml:space="preserve"> of patients diagnosed of</w:t>
      </w:r>
      <w:r w:rsidRPr="004041E3">
        <w:rPr>
          <w:sz w:val="22"/>
          <w:szCs w:val="22"/>
        </w:rPr>
        <w:t xml:space="preserve"> benign colorectal polyps, treated at the Department of Gastroenterology, 175 Military Hospital.</w:t>
      </w:r>
    </w:p>
    <w:p w14:paraId="5644475B" w14:textId="77777777" w:rsidR="004041E3" w:rsidRPr="004041E3" w:rsidRDefault="004041E3" w:rsidP="004041E3">
      <w:pPr>
        <w:spacing w:line="300" w:lineRule="auto"/>
        <w:ind w:firstLine="284"/>
        <w:jc w:val="both"/>
        <w:rPr>
          <w:i/>
          <w:sz w:val="22"/>
          <w:szCs w:val="22"/>
        </w:rPr>
      </w:pPr>
      <w:r w:rsidRPr="004041E3">
        <w:rPr>
          <w:b/>
          <w:bCs/>
          <w:i/>
          <w:sz w:val="22"/>
          <w:szCs w:val="22"/>
        </w:rPr>
        <w:t xml:space="preserve">2.1.1. Inclusion Criteria </w:t>
      </w:r>
    </w:p>
    <w:p w14:paraId="7E87B7A6" w14:textId="58294396" w:rsidR="004041E3" w:rsidRDefault="004041E3" w:rsidP="005955E0">
      <w:pPr>
        <w:widowControl w:val="0"/>
        <w:spacing w:line="300" w:lineRule="auto"/>
        <w:ind w:firstLine="284"/>
        <w:jc w:val="both"/>
        <w:rPr>
          <w:sz w:val="22"/>
          <w:szCs w:val="22"/>
        </w:rPr>
      </w:pPr>
      <w:r w:rsidRPr="004041E3">
        <w:rPr>
          <w:bCs/>
          <w:sz w:val="22"/>
          <w:szCs w:val="22"/>
        </w:rPr>
        <w:t>- CRC Group:</w:t>
      </w:r>
      <w:r>
        <w:rPr>
          <w:sz w:val="22"/>
          <w:szCs w:val="22"/>
        </w:rPr>
        <w:t xml:space="preserve"> </w:t>
      </w:r>
      <w:r w:rsidRPr="004041E3">
        <w:rPr>
          <w:sz w:val="22"/>
          <w:szCs w:val="22"/>
        </w:rPr>
        <w:t>Participants aged ≥18 years with a confirmed diagnosis of CRC. Patients must have sufficient paraffin-embedded tissue blocks and H&amp;E-stained slides available. They must not have undergone chemotherapy or radiotherapy, and must not have used antibiotics, immunosuppressive agents, or probiotics for at least one month prior to sample collection. Patien</w:t>
      </w:r>
      <w:r w:rsidR="00C130A8">
        <w:rPr>
          <w:sz w:val="22"/>
          <w:szCs w:val="22"/>
        </w:rPr>
        <w:t>ts</w:t>
      </w:r>
      <w:r w:rsidRPr="004041E3">
        <w:rPr>
          <w:sz w:val="22"/>
          <w:szCs w:val="22"/>
        </w:rPr>
        <w:t xml:space="preserve"> consent</w:t>
      </w:r>
      <w:r w:rsidR="00C130A8">
        <w:rPr>
          <w:sz w:val="22"/>
          <w:szCs w:val="22"/>
        </w:rPr>
        <w:t>ed</w:t>
      </w:r>
      <w:r w:rsidRPr="004041E3">
        <w:rPr>
          <w:sz w:val="22"/>
          <w:szCs w:val="22"/>
        </w:rPr>
        <w:t xml:space="preserve"> to participate in the stud</w:t>
      </w:r>
      <w:r w:rsidR="00C130A8">
        <w:rPr>
          <w:sz w:val="22"/>
          <w:szCs w:val="22"/>
        </w:rPr>
        <w:t>y. The tissue samples had</w:t>
      </w:r>
      <w:r w:rsidRPr="004041E3">
        <w:rPr>
          <w:sz w:val="22"/>
          <w:szCs w:val="22"/>
        </w:rPr>
        <w:t xml:space="preserve"> adequate size and collected under sterile conditions to prevent contamination.</w:t>
      </w:r>
    </w:p>
    <w:p w14:paraId="48C400F0" w14:textId="0711E08A" w:rsidR="004041E3" w:rsidRPr="004041E3" w:rsidRDefault="004041E3" w:rsidP="004041E3">
      <w:pPr>
        <w:spacing w:line="300" w:lineRule="auto"/>
        <w:ind w:firstLine="284"/>
        <w:jc w:val="both"/>
        <w:rPr>
          <w:sz w:val="22"/>
          <w:szCs w:val="22"/>
        </w:rPr>
      </w:pPr>
      <w:r w:rsidRPr="008C00B2">
        <w:rPr>
          <w:b/>
          <w:bCs/>
          <w:sz w:val="22"/>
          <w:szCs w:val="22"/>
        </w:rPr>
        <w:t xml:space="preserve">- </w:t>
      </w:r>
      <w:r w:rsidRPr="008C00B2">
        <w:rPr>
          <w:bCs/>
          <w:sz w:val="22"/>
          <w:szCs w:val="22"/>
        </w:rPr>
        <w:t>Control Group:</w:t>
      </w:r>
      <w:r w:rsidRPr="008C00B2">
        <w:rPr>
          <w:sz w:val="22"/>
          <w:szCs w:val="22"/>
        </w:rPr>
        <w:t xml:space="preserve"> </w:t>
      </w:r>
      <w:r w:rsidRPr="004041E3">
        <w:rPr>
          <w:sz w:val="22"/>
          <w:szCs w:val="22"/>
        </w:rPr>
        <w:t xml:space="preserve">Participants aged ≥18 years with a diagnosis of benign colorectal polyps. Patients must not have used antibiotics, immunosuppressants, or probiotics for at least one month prior to sample collection. Sufficient paraffin-embedded tissue blocks and H&amp;E-stained slides must be available. Tissue samples </w:t>
      </w:r>
      <w:r w:rsidR="00C130A8" w:rsidRPr="008C00B2">
        <w:rPr>
          <w:sz w:val="22"/>
          <w:szCs w:val="22"/>
        </w:rPr>
        <w:t>were</w:t>
      </w:r>
      <w:r w:rsidRPr="004041E3">
        <w:rPr>
          <w:sz w:val="22"/>
          <w:szCs w:val="22"/>
        </w:rPr>
        <w:t xml:space="preserve"> collected </w:t>
      </w:r>
      <w:r w:rsidRPr="004041E3">
        <w:rPr>
          <w:sz w:val="22"/>
          <w:szCs w:val="22"/>
        </w:rPr>
        <w:lastRenderedPageBreak/>
        <w:t>following proper procedures to av</w:t>
      </w:r>
      <w:r w:rsidR="00C130A8" w:rsidRPr="008C00B2">
        <w:rPr>
          <w:sz w:val="22"/>
          <w:szCs w:val="22"/>
        </w:rPr>
        <w:t xml:space="preserve">oid contamination. Patients </w:t>
      </w:r>
      <w:r w:rsidRPr="004041E3">
        <w:rPr>
          <w:sz w:val="22"/>
          <w:szCs w:val="22"/>
        </w:rPr>
        <w:t>consent</w:t>
      </w:r>
      <w:r w:rsidR="00C130A8" w:rsidRPr="008C00B2">
        <w:rPr>
          <w:sz w:val="22"/>
          <w:szCs w:val="22"/>
        </w:rPr>
        <w:t>ed</w:t>
      </w:r>
      <w:r w:rsidRPr="004041E3">
        <w:rPr>
          <w:sz w:val="22"/>
          <w:szCs w:val="22"/>
        </w:rPr>
        <w:t xml:space="preserve"> to participate in the study.</w:t>
      </w:r>
    </w:p>
    <w:p w14:paraId="38EDB3CD" w14:textId="77777777" w:rsidR="004C5C2B" w:rsidRDefault="00C130A8" w:rsidP="004C5C2B">
      <w:pPr>
        <w:pStyle w:val="NormalWeb"/>
        <w:spacing w:before="0" w:beforeAutospacing="0" w:after="0" w:afterAutospacing="0" w:line="300" w:lineRule="auto"/>
        <w:ind w:firstLine="284"/>
        <w:jc w:val="both"/>
        <w:rPr>
          <w:i/>
          <w:sz w:val="22"/>
          <w:szCs w:val="22"/>
        </w:rPr>
      </w:pPr>
      <w:bookmarkStart w:id="2" w:name="_Toc202273972"/>
      <w:bookmarkStart w:id="3" w:name="_Toc444852934"/>
      <w:bookmarkStart w:id="4" w:name="_Toc488612457"/>
      <w:r w:rsidRPr="004C5C2B">
        <w:rPr>
          <w:rStyle w:val="Strong"/>
          <w:i/>
          <w:sz w:val="22"/>
          <w:szCs w:val="22"/>
        </w:rPr>
        <w:t>2.1.2. Exclusion Criteria</w:t>
      </w:r>
    </w:p>
    <w:p w14:paraId="726006BB" w14:textId="77777777" w:rsidR="004C5C2B" w:rsidRDefault="004C5C2B" w:rsidP="004C5C2B">
      <w:pPr>
        <w:pStyle w:val="NormalWeb"/>
        <w:spacing w:before="0" w:beforeAutospacing="0" w:after="0" w:afterAutospacing="0" w:line="300" w:lineRule="auto"/>
        <w:ind w:firstLine="284"/>
        <w:jc w:val="both"/>
        <w:rPr>
          <w:i/>
          <w:sz w:val="22"/>
          <w:szCs w:val="22"/>
        </w:rPr>
      </w:pPr>
      <w:r w:rsidRPr="004C5C2B">
        <w:rPr>
          <w:b/>
          <w:i/>
          <w:sz w:val="22"/>
          <w:szCs w:val="22"/>
        </w:rPr>
        <w:t xml:space="preserve">- </w:t>
      </w:r>
      <w:r w:rsidR="00C130A8" w:rsidRPr="004C5C2B">
        <w:rPr>
          <w:rStyle w:val="Strong"/>
          <w:b w:val="0"/>
          <w:sz w:val="22"/>
          <w:szCs w:val="22"/>
        </w:rPr>
        <w:t>CRC Group:</w:t>
      </w:r>
      <w:r w:rsidR="00C130A8" w:rsidRPr="00C130A8">
        <w:rPr>
          <w:sz w:val="22"/>
          <w:szCs w:val="22"/>
        </w:rPr>
        <w:t xml:space="preserve"> Patients with other concurrent malignancies, a history of chronic inflammatory bowel disease, or chronic colitis. Patients who decline to participate or withdraw from the study will also be excluded.</w:t>
      </w:r>
    </w:p>
    <w:p w14:paraId="7FD5C0DF" w14:textId="3B4C92B0" w:rsidR="00C130A8" w:rsidRPr="008C00B2" w:rsidRDefault="004C5C2B" w:rsidP="004C5C2B">
      <w:pPr>
        <w:pStyle w:val="NormalWeb"/>
        <w:spacing w:before="0" w:beforeAutospacing="0" w:after="0" w:afterAutospacing="0" w:line="300" w:lineRule="auto"/>
        <w:ind w:firstLine="284"/>
        <w:jc w:val="both"/>
        <w:rPr>
          <w:i/>
          <w:spacing w:val="-6"/>
          <w:sz w:val="22"/>
          <w:szCs w:val="22"/>
        </w:rPr>
      </w:pPr>
      <w:r w:rsidRPr="008C00B2">
        <w:rPr>
          <w:i/>
          <w:spacing w:val="-6"/>
          <w:sz w:val="22"/>
          <w:szCs w:val="22"/>
        </w:rPr>
        <w:t xml:space="preserve">- </w:t>
      </w:r>
      <w:r w:rsidR="00C130A8" w:rsidRPr="008C00B2">
        <w:rPr>
          <w:rStyle w:val="Strong"/>
          <w:b w:val="0"/>
          <w:spacing w:val="-6"/>
          <w:sz w:val="22"/>
          <w:szCs w:val="22"/>
        </w:rPr>
        <w:t>Control Group:</w:t>
      </w:r>
      <w:r w:rsidR="00C130A8" w:rsidRPr="008C00B2">
        <w:rPr>
          <w:spacing w:val="-6"/>
          <w:sz w:val="22"/>
          <w:szCs w:val="22"/>
        </w:rPr>
        <w:t xml:space="preserve"> Patients with colorectal polyps larger than 0.5 cm in diameter or with histopathological findings showing cellular dysplasia.</w:t>
      </w:r>
    </w:p>
    <w:p w14:paraId="46551EC7" w14:textId="5019C5CB" w:rsidR="00C130A8" w:rsidRPr="00C130A8" w:rsidRDefault="00B152E4" w:rsidP="008C00B2">
      <w:pPr>
        <w:pStyle w:val="NormalWeb"/>
        <w:widowControl w:val="0"/>
        <w:spacing w:before="0" w:beforeAutospacing="0" w:after="0" w:afterAutospacing="0" w:line="300" w:lineRule="auto"/>
        <w:ind w:firstLine="284"/>
        <w:jc w:val="both"/>
        <w:rPr>
          <w:sz w:val="22"/>
          <w:szCs w:val="22"/>
        </w:rPr>
      </w:pPr>
      <w:r>
        <w:rPr>
          <w:rStyle w:val="Strong"/>
          <w:sz w:val="22"/>
          <w:szCs w:val="22"/>
        </w:rPr>
        <w:t>2.2. Study duration and l</w:t>
      </w:r>
      <w:r w:rsidR="00C130A8" w:rsidRPr="00C130A8">
        <w:rPr>
          <w:rStyle w:val="Strong"/>
          <w:sz w:val="22"/>
          <w:szCs w:val="22"/>
        </w:rPr>
        <w:t>ocation</w:t>
      </w:r>
    </w:p>
    <w:p w14:paraId="427623E3" w14:textId="77777777" w:rsidR="004C5C2B" w:rsidRDefault="004C5C2B" w:rsidP="008C00B2">
      <w:pPr>
        <w:pStyle w:val="NormalWeb"/>
        <w:widowControl w:val="0"/>
        <w:spacing w:before="0" w:beforeAutospacing="0" w:after="0" w:afterAutospacing="0" w:line="300" w:lineRule="auto"/>
        <w:ind w:firstLine="360"/>
        <w:jc w:val="both"/>
        <w:rPr>
          <w:sz w:val="22"/>
          <w:szCs w:val="22"/>
        </w:rPr>
      </w:pPr>
      <w:r w:rsidRPr="004C5C2B">
        <w:rPr>
          <w:rStyle w:val="Strong"/>
          <w:b w:val="0"/>
          <w:sz w:val="22"/>
          <w:szCs w:val="22"/>
        </w:rPr>
        <w:t xml:space="preserve">- </w:t>
      </w:r>
      <w:r w:rsidR="00C130A8" w:rsidRPr="004C5C2B">
        <w:rPr>
          <w:rStyle w:val="Strong"/>
          <w:b w:val="0"/>
          <w:sz w:val="22"/>
          <w:szCs w:val="22"/>
        </w:rPr>
        <w:t>Study period:</w:t>
      </w:r>
      <w:r w:rsidR="00C130A8" w:rsidRPr="00C130A8">
        <w:rPr>
          <w:sz w:val="22"/>
          <w:szCs w:val="22"/>
        </w:rPr>
        <w:t xml:space="preserve"> From May 2023 to December 2024.</w:t>
      </w:r>
    </w:p>
    <w:p w14:paraId="3EFE4C14" w14:textId="53F13EE4" w:rsidR="00C130A8" w:rsidRPr="00B152E4" w:rsidRDefault="004C5C2B" w:rsidP="004C5C2B">
      <w:pPr>
        <w:pStyle w:val="NormalWeb"/>
        <w:spacing w:before="0" w:beforeAutospacing="0" w:after="0" w:afterAutospacing="0" w:line="300" w:lineRule="auto"/>
        <w:ind w:firstLine="360"/>
        <w:jc w:val="both"/>
        <w:rPr>
          <w:spacing w:val="-10"/>
          <w:sz w:val="22"/>
          <w:szCs w:val="22"/>
        </w:rPr>
      </w:pPr>
      <w:r w:rsidRPr="00B152E4">
        <w:rPr>
          <w:b/>
          <w:spacing w:val="-10"/>
          <w:sz w:val="22"/>
          <w:szCs w:val="22"/>
        </w:rPr>
        <w:t xml:space="preserve">- </w:t>
      </w:r>
      <w:r w:rsidR="00C130A8" w:rsidRPr="00B152E4">
        <w:rPr>
          <w:rStyle w:val="Strong"/>
          <w:b w:val="0"/>
          <w:spacing w:val="-10"/>
          <w:sz w:val="22"/>
          <w:szCs w:val="22"/>
        </w:rPr>
        <w:t>Study location:</w:t>
      </w:r>
      <w:r w:rsidR="00C130A8" w:rsidRPr="00B152E4">
        <w:rPr>
          <w:spacing w:val="-10"/>
          <w:sz w:val="22"/>
          <w:szCs w:val="22"/>
        </w:rPr>
        <w:t xml:space="preserve"> Department of Biochemistry, Department of Pathology, and Center for Oncology and Nuclear Medicine, 175 Military Hospital.</w:t>
      </w:r>
    </w:p>
    <w:p w14:paraId="3DB474C1" w14:textId="01116BD2" w:rsidR="004C5C2B" w:rsidRDefault="00C130A8" w:rsidP="008C00B2">
      <w:pPr>
        <w:pStyle w:val="NormalWeb"/>
        <w:widowControl w:val="0"/>
        <w:spacing w:before="0" w:beforeAutospacing="0" w:after="0" w:afterAutospacing="0" w:line="300" w:lineRule="auto"/>
        <w:ind w:firstLine="357"/>
        <w:jc w:val="both"/>
        <w:rPr>
          <w:sz w:val="22"/>
          <w:szCs w:val="22"/>
        </w:rPr>
      </w:pPr>
      <w:r w:rsidRPr="00C130A8">
        <w:rPr>
          <w:rStyle w:val="Strong"/>
          <w:sz w:val="22"/>
          <w:szCs w:val="22"/>
        </w:rPr>
        <w:t>2.3. R</w:t>
      </w:r>
      <w:r w:rsidR="00B152E4">
        <w:rPr>
          <w:rStyle w:val="Strong"/>
          <w:sz w:val="22"/>
          <w:szCs w:val="22"/>
        </w:rPr>
        <w:t>esearch m</w:t>
      </w:r>
      <w:r w:rsidRPr="00C130A8">
        <w:rPr>
          <w:rStyle w:val="Strong"/>
          <w:sz w:val="22"/>
          <w:szCs w:val="22"/>
        </w:rPr>
        <w:t>ethods</w:t>
      </w:r>
    </w:p>
    <w:p w14:paraId="3CB973E8" w14:textId="09B384FE" w:rsidR="00C130A8" w:rsidRPr="00C130A8" w:rsidRDefault="00B152E4" w:rsidP="008C00B2">
      <w:pPr>
        <w:pStyle w:val="NormalWeb"/>
        <w:widowControl w:val="0"/>
        <w:spacing w:before="0" w:beforeAutospacing="0" w:after="0" w:afterAutospacing="0" w:line="300" w:lineRule="auto"/>
        <w:ind w:firstLine="357"/>
        <w:jc w:val="both"/>
        <w:rPr>
          <w:sz w:val="22"/>
          <w:szCs w:val="22"/>
        </w:rPr>
      </w:pPr>
      <w:r>
        <w:rPr>
          <w:rStyle w:val="Strong"/>
          <w:i/>
          <w:sz w:val="22"/>
          <w:szCs w:val="22"/>
        </w:rPr>
        <w:t>2.3.1. Study d</w:t>
      </w:r>
      <w:r w:rsidR="00C130A8" w:rsidRPr="004C5C2B">
        <w:rPr>
          <w:rStyle w:val="Strong"/>
          <w:i/>
          <w:sz w:val="22"/>
          <w:szCs w:val="22"/>
        </w:rPr>
        <w:t>esign:</w:t>
      </w:r>
      <w:r w:rsidR="004C5C2B">
        <w:rPr>
          <w:sz w:val="22"/>
          <w:szCs w:val="22"/>
        </w:rPr>
        <w:t xml:space="preserve"> </w:t>
      </w:r>
      <w:r w:rsidR="00C130A8" w:rsidRPr="00C130A8">
        <w:rPr>
          <w:sz w:val="22"/>
          <w:szCs w:val="22"/>
        </w:rPr>
        <w:t>A cross-sectional descriptive study with a comparative control group.</w:t>
      </w:r>
    </w:p>
    <w:p w14:paraId="706CA803" w14:textId="463386D5" w:rsidR="004C5C2B" w:rsidRPr="004C5C2B" w:rsidRDefault="00B152E4" w:rsidP="005955E0">
      <w:pPr>
        <w:pStyle w:val="NormalWeb"/>
        <w:widowControl w:val="0"/>
        <w:spacing w:before="0" w:beforeAutospacing="0" w:after="0" w:afterAutospacing="0" w:line="300" w:lineRule="auto"/>
        <w:ind w:firstLine="360"/>
        <w:jc w:val="both"/>
        <w:rPr>
          <w:i/>
          <w:sz w:val="22"/>
          <w:szCs w:val="22"/>
        </w:rPr>
      </w:pPr>
      <w:r>
        <w:rPr>
          <w:rStyle w:val="Strong"/>
          <w:i/>
          <w:sz w:val="22"/>
          <w:szCs w:val="22"/>
        </w:rPr>
        <w:t>2.3.2. Sample size and sampling m</w:t>
      </w:r>
      <w:r w:rsidR="00C130A8" w:rsidRPr="004C5C2B">
        <w:rPr>
          <w:rStyle w:val="Strong"/>
          <w:i/>
          <w:sz w:val="22"/>
          <w:szCs w:val="22"/>
        </w:rPr>
        <w:t>ethod</w:t>
      </w:r>
    </w:p>
    <w:p w14:paraId="31A0608D" w14:textId="20BD064E" w:rsidR="00C130A8" w:rsidRPr="004C5C2B" w:rsidRDefault="00B152E4" w:rsidP="005955E0">
      <w:pPr>
        <w:pStyle w:val="NormalWeb"/>
        <w:widowControl w:val="0"/>
        <w:spacing w:before="0" w:beforeAutospacing="0" w:after="0" w:afterAutospacing="0" w:line="300" w:lineRule="auto"/>
        <w:ind w:firstLine="284"/>
        <w:jc w:val="both"/>
        <w:rPr>
          <w:b/>
          <w:i/>
          <w:sz w:val="22"/>
          <w:szCs w:val="22"/>
        </w:rPr>
      </w:pPr>
      <w:r>
        <w:rPr>
          <w:rStyle w:val="Strong"/>
          <w:b w:val="0"/>
          <w:i/>
          <w:sz w:val="22"/>
          <w:szCs w:val="22"/>
        </w:rPr>
        <w:t>2.3.2.1. Sample s</w:t>
      </w:r>
      <w:r w:rsidR="004C5C2B" w:rsidRPr="004C5C2B">
        <w:rPr>
          <w:rStyle w:val="Strong"/>
          <w:b w:val="0"/>
          <w:i/>
          <w:sz w:val="22"/>
          <w:szCs w:val="22"/>
        </w:rPr>
        <w:t>ize</w:t>
      </w:r>
      <w:r>
        <w:rPr>
          <w:rStyle w:val="Strong"/>
          <w:b w:val="0"/>
          <w:i/>
          <w:sz w:val="22"/>
          <w:szCs w:val="22"/>
        </w:rPr>
        <w:t xml:space="preserve"> f</w:t>
      </w:r>
      <w:r w:rsidR="00C130A8" w:rsidRPr="004C5C2B">
        <w:rPr>
          <w:rStyle w:val="Strong"/>
          <w:b w:val="0"/>
          <w:i/>
          <w:sz w:val="22"/>
          <w:szCs w:val="22"/>
        </w:rPr>
        <w:t>ormula:</w:t>
      </w:r>
    </w:p>
    <w:bookmarkEnd w:id="2"/>
    <w:p w14:paraId="4C16F175" w14:textId="77777777" w:rsidR="005629C1" w:rsidRPr="005629C1" w:rsidRDefault="005629C1" w:rsidP="005955E0">
      <w:pPr>
        <w:widowControl w:val="0"/>
        <w:spacing w:line="300" w:lineRule="auto"/>
        <w:jc w:val="both"/>
        <w:rPr>
          <w:sz w:val="22"/>
          <w:szCs w:val="22"/>
        </w:rPr>
      </w:pPr>
      <m:oMathPara>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Z</m:t>
              </m:r>
            </m:e>
            <m:sub>
              <m:r>
                <w:rPr>
                  <w:rFonts w:ascii="Cambria Math" w:hAnsi="Cambria Math"/>
                  <w:sz w:val="20"/>
                  <w:szCs w:val="20"/>
                </w:rPr>
                <m:t>1-α/2</m:t>
              </m:r>
            </m:sub>
            <m:sup>
              <m:r>
                <w:rPr>
                  <w:rFonts w:ascii="Cambria Math" w:hAnsi="Cambria Math"/>
                  <w:sz w:val="20"/>
                  <w:szCs w:val="20"/>
                </w:rPr>
                <m:t>2</m:t>
              </m:r>
            </m:sup>
          </m:sSubSup>
          <m:r>
            <m:rPr>
              <m:sty m:val="p"/>
            </m:rPr>
            <w:rPr>
              <w:rFonts w:ascii="Cambria Math" w:hAnsi="Cambria Math"/>
              <w:sz w:val="20"/>
              <w:szCs w:val="20"/>
            </w:rPr>
            <m:t>x</m:t>
          </m:r>
          <m:f>
            <m:fPr>
              <m:ctrlPr>
                <w:rPr>
                  <w:rFonts w:ascii="Cambria Math" w:hAnsi="Cambria Math"/>
                  <w:sz w:val="20"/>
                  <w:szCs w:val="20"/>
                </w:rPr>
              </m:ctrlPr>
            </m:fPr>
            <m:num>
              <m:r>
                <w:rPr>
                  <w:rFonts w:ascii="Cambria Math" w:hAnsi="Cambria Math"/>
                  <w:sz w:val="20"/>
                  <w:szCs w:val="20"/>
                </w:rPr>
                <m:t xml:space="preserve">  p.(1-p)</m:t>
              </m:r>
            </m:num>
            <m:den>
              <m:sSup>
                <m:sSupPr>
                  <m:ctrlPr>
                    <w:rPr>
                      <w:rFonts w:ascii="Cambria Math" w:hAnsi="Cambria Math"/>
                      <w:sz w:val="20"/>
                      <w:szCs w:val="20"/>
                    </w:rPr>
                  </m:ctrlPr>
                </m:sSupPr>
                <m:e>
                  <m:r>
                    <w:rPr>
                      <w:rFonts w:ascii="Cambria Math" w:hAnsi="Cambria Math"/>
                      <w:sz w:val="20"/>
                      <w:szCs w:val="20"/>
                    </w:rPr>
                    <m:t>d</m:t>
                  </m:r>
                </m:e>
                <m:sup>
                  <m:r>
                    <w:rPr>
                      <w:rFonts w:ascii="Cambria Math" w:hAnsi="Cambria Math"/>
                      <w:sz w:val="20"/>
                      <w:szCs w:val="20"/>
                    </w:rPr>
                    <m:t>2</m:t>
                  </m:r>
                </m:sup>
              </m:sSup>
            </m:den>
          </m:f>
        </m:oMath>
      </m:oMathPara>
    </w:p>
    <w:p w14:paraId="63AE0388" w14:textId="625BD86A" w:rsidR="00F946C6" w:rsidRPr="00F946C6" w:rsidRDefault="00F946C6" w:rsidP="005955E0">
      <w:pPr>
        <w:widowControl w:val="0"/>
        <w:spacing w:line="300" w:lineRule="auto"/>
        <w:ind w:firstLine="284"/>
        <w:jc w:val="both"/>
        <w:rPr>
          <w:sz w:val="22"/>
          <w:szCs w:val="22"/>
        </w:rPr>
      </w:pPr>
      <w:bookmarkStart w:id="5" w:name="_Toc127629886"/>
      <w:bookmarkStart w:id="6" w:name="_Toc128573197"/>
      <w:bookmarkStart w:id="7" w:name="_Toc134368881"/>
      <w:bookmarkStart w:id="8" w:name="_Toc134369992"/>
      <w:bookmarkStart w:id="9" w:name="_Toc134370056"/>
      <w:bookmarkStart w:id="10" w:name="_Toc134370132"/>
      <w:bookmarkStart w:id="11" w:name="_Toc134370207"/>
      <w:r w:rsidRPr="00F946C6">
        <w:rPr>
          <w:sz w:val="22"/>
          <w:szCs w:val="22"/>
        </w:rPr>
        <w:t xml:space="preserve">There were </w:t>
      </w:r>
      <w:r w:rsidRPr="00F946C6">
        <w:rPr>
          <w:bCs/>
          <w:sz w:val="22"/>
          <w:szCs w:val="22"/>
        </w:rPr>
        <w:t>149 p</w:t>
      </w:r>
      <w:r>
        <w:rPr>
          <w:bCs/>
          <w:sz w:val="22"/>
          <w:szCs w:val="22"/>
        </w:rPr>
        <w:t>atients with CRC</w:t>
      </w:r>
      <w:r w:rsidRPr="00F946C6">
        <w:rPr>
          <w:sz w:val="22"/>
          <w:szCs w:val="22"/>
        </w:rPr>
        <w:t xml:space="preserve"> and </w:t>
      </w:r>
      <w:r>
        <w:rPr>
          <w:bCs/>
          <w:sz w:val="22"/>
          <w:szCs w:val="22"/>
        </w:rPr>
        <w:t xml:space="preserve">109 patients with </w:t>
      </w:r>
      <w:r w:rsidRPr="00F946C6">
        <w:rPr>
          <w:bCs/>
          <w:sz w:val="22"/>
          <w:szCs w:val="22"/>
        </w:rPr>
        <w:t>colorectal polyps</w:t>
      </w:r>
      <w:r w:rsidRPr="00F946C6">
        <w:rPr>
          <w:sz w:val="22"/>
          <w:szCs w:val="22"/>
        </w:rPr>
        <w:t xml:space="preserve"> included in the study.</w:t>
      </w:r>
    </w:p>
    <w:p w14:paraId="25CA59E4" w14:textId="4ADED346" w:rsidR="00F946C6" w:rsidRPr="00F946C6" w:rsidRDefault="00F946C6" w:rsidP="00F946C6">
      <w:pPr>
        <w:spacing w:line="300" w:lineRule="auto"/>
        <w:ind w:firstLine="284"/>
        <w:jc w:val="both"/>
        <w:rPr>
          <w:spacing w:val="-2"/>
          <w:sz w:val="22"/>
          <w:szCs w:val="22"/>
        </w:rPr>
      </w:pPr>
      <w:r w:rsidRPr="00F946C6">
        <w:rPr>
          <w:bCs/>
          <w:i/>
          <w:spacing w:val="-2"/>
          <w:sz w:val="22"/>
          <w:szCs w:val="22"/>
        </w:rPr>
        <w:t>2.3.2.2. Sampling Method:</w:t>
      </w:r>
      <w:r w:rsidRPr="00F946C6">
        <w:rPr>
          <w:spacing w:val="-2"/>
          <w:sz w:val="22"/>
          <w:szCs w:val="22"/>
        </w:rPr>
        <w:t xml:space="preserve"> Non-probability sampling (convenience sampling).</w:t>
      </w:r>
    </w:p>
    <w:p w14:paraId="230539EB" w14:textId="77777777" w:rsidR="00F946C6" w:rsidRPr="00F946C6" w:rsidRDefault="00F946C6" w:rsidP="00F946C6">
      <w:pPr>
        <w:spacing w:line="300" w:lineRule="auto"/>
        <w:ind w:firstLine="284"/>
        <w:jc w:val="both"/>
        <w:rPr>
          <w:i/>
          <w:sz w:val="22"/>
          <w:szCs w:val="22"/>
        </w:rPr>
      </w:pPr>
      <w:r w:rsidRPr="00F946C6">
        <w:rPr>
          <w:b/>
          <w:bCs/>
          <w:i/>
          <w:sz w:val="22"/>
          <w:szCs w:val="22"/>
        </w:rPr>
        <w:t>2.3.3. Materials and Equipment Used in the Study</w:t>
      </w:r>
    </w:p>
    <w:p w14:paraId="5EE73F5E" w14:textId="7EC328A4" w:rsidR="00F946C6" w:rsidRDefault="00F946C6" w:rsidP="00F946C6">
      <w:pPr>
        <w:spacing w:line="300" w:lineRule="auto"/>
        <w:ind w:firstLine="284"/>
        <w:jc w:val="both"/>
        <w:rPr>
          <w:spacing w:val="-6"/>
          <w:sz w:val="22"/>
          <w:szCs w:val="22"/>
        </w:rPr>
      </w:pPr>
      <w:r w:rsidRPr="008C00B2">
        <w:rPr>
          <w:bCs/>
          <w:i/>
          <w:spacing w:val="-6"/>
          <w:sz w:val="22"/>
          <w:szCs w:val="22"/>
        </w:rPr>
        <w:t>2.3.3.1. Primers and Probes:</w:t>
      </w:r>
      <w:r w:rsidRPr="008C00B2">
        <w:rPr>
          <w:spacing w:val="-6"/>
          <w:sz w:val="22"/>
          <w:szCs w:val="22"/>
        </w:rPr>
        <w:t xml:space="preserve"> </w:t>
      </w:r>
      <w:r w:rsidRPr="00F946C6">
        <w:rPr>
          <w:spacing w:val="-6"/>
          <w:sz w:val="22"/>
          <w:szCs w:val="22"/>
        </w:rPr>
        <w:t xml:space="preserve">Primers and probes were used to detect </w:t>
      </w:r>
      <w:r w:rsidRPr="008C00B2">
        <w:rPr>
          <w:i/>
          <w:iCs/>
          <w:spacing w:val="-6"/>
          <w:sz w:val="22"/>
          <w:szCs w:val="22"/>
        </w:rPr>
        <w:t>Bacteroides fragilis</w:t>
      </w:r>
      <w:r w:rsidRPr="00F946C6">
        <w:rPr>
          <w:spacing w:val="-6"/>
          <w:sz w:val="22"/>
          <w:szCs w:val="22"/>
        </w:rPr>
        <w:t xml:space="preserve">, </w:t>
      </w:r>
      <w:r w:rsidRPr="008C00B2">
        <w:rPr>
          <w:i/>
          <w:iCs/>
          <w:spacing w:val="-6"/>
          <w:sz w:val="22"/>
          <w:szCs w:val="22"/>
        </w:rPr>
        <w:t>Fusobacterium nucleatum</w:t>
      </w:r>
      <w:r w:rsidRPr="00F946C6">
        <w:rPr>
          <w:spacing w:val="-6"/>
          <w:sz w:val="22"/>
          <w:szCs w:val="22"/>
        </w:rPr>
        <w:t xml:space="preserve">, </w:t>
      </w:r>
      <w:r w:rsidRPr="008C00B2">
        <w:rPr>
          <w:i/>
          <w:iCs/>
          <w:spacing w:val="-6"/>
          <w:sz w:val="22"/>
          <w:szCs w:val="22"/>
        </w:rPr>
        <w:t>Akkermansia muciniphila</w:t>
      </w:r>
      <w:r w:rsidRPr="00F946C6">
        <w:rPr>
          <w:spacing w:val="-6"/>
          <w:sz w:val="22"/>
          <w:szCs w:val="22"/>
        </w:rPr>
        <w:t xml:space="preserve">, and </w:t>
      </w:r>
      <w:r w:rsidRPr="008C00B2">
        <w:rPr>
          <w:i/>
          <w:iCs/>
          <w:spacing w:val="-6"/>
          <w:sz w:val="22"/>
          <w:szCs w:val="22"/>
        </w:rPr>
        <w:t>Escherichia coli</w:t>
      </w:r>
      <w:r w:rsidRPr="00F946C6">
        <w:rPr>
          <w:spacing w:val="-6"/>
          <w:sz w:val="22"/>
          <w:szCs w:val="22"/>
        </w:rPr>
        <w:t xml:space="preserve">. These were designed based on gene sequences encoding toxins or oncogene activators, such as the </w:t>
      </w:r>
      <w:r w:rsidRPr="008C00B2">
        <w:rPr>
          <w:i/>
          <w:iCs/>
          <w:spacing w:val="-6"/>
          <w:sz w:val="22"/>
          <w:szCs w:val="22"/>
        </w:rPr>
        <w:t>bft-1</w:t>
      </w:r>
      <w:r w:rsidRPr="00F946C6">
        <w:rPr>
          <w:spacing w:val="-6"/>
          <w:sz w:val="22"/>
          <w:szCs w:val="22"/>
        </w:rPr>
        <w:t xml:space="preserve">, </w:t>
      </w:r>
      <w:r w:rsidRPr="008C00B2">
        <w:rPr>
          <w:i/>
          <w:iCs/>
          <w:spacing w:val="-6"/>
          <w:sz w:val="22"/>
          <w:szCs w:val="22"/>
        </w:rPr>
        <w:t>nusG</w:t>
      </w:r>
      <w:r w:rsidRPr="00F946C6">
        <w:rPr>
          <w:spacing w:val="-6"/>
          <w:sz w:val="22"/>
          <w:szCs w:val="22"/>
        </w:rPr>
        <w:t xml:space="preserve">, </w:t>
      </w:r>
      <w:r w:rsidRPr="008C00B2">
        <w:rPr>
          <w:i/>
          <w:iCs/>
          <w:spacing w:val="-6"/>
          <w:sz w:val="22"/>
          <w:szCs w:val="22"/>
        </w:rPr>
        <w:t>RluA</w:t>
      </w:r>
      <w:r w:rsidRPr="00F946C6">
        <w:rPr>
          <w:spacing w:val="-6"/>
          <w:sz w:val="22"/>
          <w:szCs w:val="22"/>
        </w:rPr>
        <w:t xml:space="preserve">, and </w:t>
      </w:r>
      <w:r w:rsidRPr="008C00B2">
        <w:rPr>
          <w:i/>
          <w:iCs/>
          <w:spacing w:val="-6"/>
          <w:sz w:val="22"/>
          <w:szCs w:val="22"/>
        </w:rPr>
        <w:t>eae</w:t>
      </w:r>
      <w:r w:rsidRPr="00F946C6">
        <w:rPr>
          <w:spacing w:val="-6"/>
          <w:sz w:val="22"/>
          <w:szCs w:val="22"/>
        </w:rPr>
        <w:t xml:space="preserve"> genes. The </w:t>
      </w:r>
      <w:r w:rsidRPr="008C00B2">
        <w:rPr>
          <w:i/>
          <w:iCs/>
          <w:spacing w:val="-6"/>
          <w:sz w:val="22"/>
          <w:szCs w:val="22"/>
        </w:rPr>
        <w:t>SLCO2A1</w:t>
      </w:r>
      <w:r w:rsidRPr="00F946C6">
        <w:rPr>
          <w:spacing w:val="-6"/>
          <w:sz w:val="22"/>
          <w:szCs w:val="22"/>
        </w:rPr>
        <w:t xml:space="preserve"> gene was used as an internal control.</w:t>
      </w:r>
      <w:r w:rsidR="00295866" w:rsidRPr="008C00B2">
        <w:rPr>
          <w:spacing w:val="-6"/>
          <w:sz w:val="22"/>
          <w:szCs w:val="22"/>
        </w:rPr>
        <w:t xml:space="preserve"> </w:t>
      </w:r>
    </w:p>
    <w:p w14:paraId="6FF294AF" w14:textId="77777777" w:rsidR="00CC2629" w:rsidRPr="00F946C6" w:rsidRDefault="00CC2629" w:rsidP="00F946C6">
      <w:pPr>
        <w:spacing w:line="300" w:lineRule="auto"/>
        <w:ind w:firstLine="284"/>
        <w:jc w:val="both"/>
        <w:rPr>
          <w:spacing w:val="-6"/>
          <w:sz w:val="22"/>
          <w:szCs w:val="22"/>
        </w:rPr>
      </w:pPr>
    </w:p>
    <w:p w14:paraId="7419589F" w14:textId="54401BC7" w:rsidR="00295866" w:rsidRPr="00736786" w:rsidRDefault="00736786" w:rsidP="00295866">
      <w:pPr>
        <w:spacing w:line="300" w:lineRule="auto"/>
        <w:ind w:firstLine="284"/>
        <w:jc w:val="both"/>
        <w:rPr>
          <w:rFonts w:ascii="Times New Roman Italic" w:hAnsi="Times New Roman Italic"/>
          <w:i/>
          <w:spacing w:val="-8"/>
          <w:sz w:val="22"/>
          <w:szCs w:val="22"/>
        </w:rPr>
      </w:pPr>
      <w:r>
        <w:rPr>
          <w:rFonts w:ascii="Times New Roman Italic" w:hAnsi="Times New Roman Italic"/>
          <w:bCs/>
          <w:i/>
          <w:spacing w:val="-8"/>
          <w:sz w:val="22"/>
          <w:szCs w:val="22"/>
        </w:rPr>
        <w:lastRenderedPageBreak/>
        <w:t>2.3.3.2. Recombinant plasmids used for standard template c</w:t>
      </w:r>
      <w:r w:rsidR="00F946C6" w:rsidRPr="00736786">
        <w:rPr>
          <w:rFonts w:ascii="Times New Roman Italic" w:hAnsi="Times New Roman Italic"/>
          <w:bCs/>
          <w:i/>
          <w:spacing w:val="-8"/>
          <w:sz w:val="22"/>
          <w:szCs w:val="22"/>
        </w:rPr>
        <w:t>onstruction</w:t>
      </w:r>
    </w:p>
    <w:p w14:paraId="61CC75FA" w14:textId="13222396" w:rsidR="005629C1" w:rsidRPr="00295866" w:rsidRDefault="00295866" w:rsidP="00295866">
      <w:pPr>
        <w:spacing w:line="300" w:lineRule="auto"/>
        <w:jc w:val="center"/>
        <w:rPr>
          <w:sz w:val="22"/>
          <w:szCs w:val="22"/>
        </w:rPr>
      </w:pPr>
      <w:bookmarkStart w:id="12" w:name="_Toc202274622"/>
      <w:bookmarkEnd w:id="5"/>
      <w:bookmarkEnd w:id="6"/>
      <w:bookmarkEnd w:id="7"/>
      <w:bookmarkEnd w:id="8"/>
      <w:bookmarkEnd w:id="9"/>
      <w:bookmarkEnd w:id="10"/>
      <w:bookmarkEnd w:id="11"/>
      <w:r>
        <w:rPr>
          <w:b/>
          <w:bCs/>
          <w:sz w:val="22"/>
          <w:szCs w:val="22"/>
        </w:rPr>
        <w:t>Table 2</w:t>
      </w:r>
      <w:r w:rsidR="005629C1" w:rsidRPr="005629C1">
        <w:rPr>
          <w:b/>
          <w:sz w:val="22"/>
          <w:szCs w:val="22"/>
          <w:lang w:val="vi-VN"/>
        </w:rPr>
        <w:t>.</w:t>
      </w:r>
      <w:r w:rsidR="005629C1" w:rsidRPr="005629C1">
        <w:rPr>
          <w:b/>
          <w:sz w:val="22"/>
          <w:szCs w:val="22"/>
        </w:rPr>
        <w:fldChar w:fldCharType="begin"/>
      </w:r>
      <w:r w:rsidR="005629C1" w:rsidRPr="005629C1">
        <w:rPr>
          <w:b/>
          <w:sz w:val="22"/>
          <w:szCs w:val="22"/>
          <w:lang w:val="vi-VN"/>
        </w:rPr>
        <w:instrText xml:space="preserve"> SEQ 2. \* ARABIC </w:instrText>
      </w:r>
      <w:r w:rsidR="005629C1" w:rsidRPr="005629C1">
        <w:rPr>
          <w:b/>
          <w:sz w:val="22"/>
          <w:szCs w:val="22"/>
        </w:rPr>
        <w:fldChar w:fldCharType="separate"/>
      </w:r>
      <w:r w:rsidR="005629C1" w:rsidRPr="005629C1">
        <w:rPr>
          <w:b/>
          <w:noProof/>
          <w:sz w:val="22"/>
          <w:szCs w:val="22"/>
        </w:rPr>
        <w:t>1</w:t>
      </w:r>
      <w:r w:rsidR="005629C1" w:rsidRPr="005629C1">
        <w:rPr>
          <w:b/>
          <w:sz w:val="22"/>
          <w:szCs w:val="22"/>
        </w:rPr>
        <w:fldChar w:fldCharType="end"/>
      </w:r>
      <w:r w:rsidR="005629C1" w:rsidRPr="005629C1">
        <w:rPr>
          <w:b/>
          <w:sz w:val="22"/>
          <w:szCs w:val="22"/>
        </w:rPr>
        <w:t>.</w:t>
      </w:r>
      <w:r w:rsidR="005629C1" w:rsidRPr="005629C1">
        <w:rPr>
          <w:sz w:val="22"/>
          <w:szCs w:val="22"/>
        </w:rPr>
        <w:t xml:space="preserve"> </w:t>
      </w:r>
      <w:r w:rsidRPr="00F946C6">
        <w:rPr>
          <w:sz w:val="22"/>
          <w:szCs w:val="22"/>
        </w:rPr>
        <w:t>Information on plasmids used for standard templates</w:t>
      </w:r>
      <w:bookmarkEnd w:id="12"/>
    </w:p>
    <w:tbl>
      <w:tblPr>
        <w:tblStyle w:val="TableGrid"/>
        <w:tblW w:w="5000" w:type="pct"/>
        <w:tblLook w:val="04A0" w:firstRow="1" w:lastRow="0" w:firstColumn="1" w:lastColumn="0" w:noHBand="0" w:noVBand="1"/>
      </w:tblPr>
      <w:tblGrid>
        <w:gridCol w:w="1247"/>
        <w:gridCol w:w="1226"/>
        <w:gridCol w:w="1063"/>
        <w:gridCol w:w="2832"/>
      </w:tblGrid>
      <w:tr w:rsidR="00295866" w:rsidRPr="00D21C2E" w14:paraId="3EA49264" w14:textId="77777777" w:rsidTr="00D86375">
        <w:trPr>
          <w:trHeight w:val="495"/>
        </w:trPr>
        <w:tc>
          <w:tcPr>
            <w:tcW w:w="978" w:type="pct"/>
            <w:vAlign w:val="center"/>
          </w:tcPr>
          <w:p w14:paraId="7BD6DE05" w14:textId="7A295351" w:rsidR="00295866" w:rsidRPr="00295866" w:rsidRDefault="00295866" w:rsidP="00D4299E">
            <w:pPr>
              <w:widowControl w:val="0"/>
              <w:jc w:val="center"/>
              <w:rPr>
                <w:rFonts w:eastAsia="Aptos" w:cs="Times New Roman"/>
                <w:b/>
                <w:color w:val="000000"/>
                <w:sz w:val="18"/>
                <w:szCs w:val="18"/>
                <w:lang w:val="en-GB"/>
              </w:rPr>
            </w:pPr>
            <w:r w:rsidRPr="00295866">
              <w:rPr>
                <w:rStyle w:val="Strong"/>
                <w:sz w:val="18"/>
                <w:szCs w:val="18"/>
              </w:rPr>
              <w:t>Recombinant Plasmid</w:t>
            </w:r>
          </w:p>
        </w:tc>
        <w:tc>
          <w:tcPr>
            <w:tcW w:w="963" w:type="pct"/>
            <w:vAlign w:val="center"/>
          </w:tcPr>
          <w:p w14:paraId="11BB3384" w14:textId="77777777" w:rsidR="00295866" w:rsidRDefault="00295866" w:rsidP="00D4299E">
            <w:pPr>
              <w:widowControl w:val="0"/>
              <w:ind w:left="-146" w:right="-101"/>
              <w:jc w:val="center"/>
              <w:rPr>
                <w:rStyle w:val="Strong"/>
                <w:sz w:val="18"/>
                <w:szCs w:val="18"/>
              </w:rPr>
            </w:pPr>
            <w:r w:rsidRPr="00295866">
              <w:rPr>
                <w:rStyle w:val="Strong"/>
                <w:sz w:val="18"/>
                <w:szCs w:val="18"/>
              </w:rPr>
              <w:t xml:space="preserve">Insert Size </w:t>
            </w:r>
          </w:p>
          <w:p w14:paraId="7D105CB9" w14:textId="55B3F6F7" w:rsidR="00295866" w:rsidRPr="00295866" w:rsidRDefault="00295866" w:rsidP="00D4299E">
            <w:pPr>
              <w:widowControl w:val="0"/>
              <w:ind w:left="-146" w:right="-101"/>
              <w:jc w:val="center"/>
              <w:rPr>
                <w:rFonts w:eastAsia="Aptos" w:cs="Times New Roman"/>
                <w:b/>
                <w:color w:val="000000"/>
                <w:sz w:val="18"/>
                <w:szCs w:val="18"/>
                <w:lang w:val="en-GB"/>
              </w:rPr>
            </w:pPr>
            <w:r w:rsidRPr="00295866">
              <w:rPr>
                <w:rStyle w:val="Strong"/>
                <w:sz w:val="18"/>
                <w:szCs w:val="18"/>
              </w:rPr>
              <w:t>(bp)</w:t>
            </w:r>
          </w:p>
        </w:tc>
        <w:tc>
          <w:tcPr>
            <w:tcW w:w="835" w:type="pct"/>
            <w:vAlign w:val="center"/>
          </w:tcPr>
          <w:p w14:paraId="77C22F99" w14:textId="53A133DC" w:rsidR="00295866" w:rsidRPr="00295866" w:rsidRDefault="00295866" w:rsidP="00D4299E">
            <w:pPr>
              <w:widowControl w:val="0"/>
              <w:ind w:left="-115" w:right="-130"/>
              <w:jc w:val="center"/>
              <w:rPr>
                <w:rFonts w:eastAsia="Aptos" w:cs="Times New Roman"/>
                <w:b/>
                <w:color w:val="000000"/>
                <w:sz w:val="18"/>
                <w:szCs w:val="18"/>
                <w:lang w:val="en-GB"/>
              </w:rPr>
            </w:pPr>
            <w:r w:rsidRPr="00295866">
              <w:rPr>
                <w:rStyle w:val="Strong"/>
                <w:sz w:val="18"/>
                <w:szCs w:val="18"/>
              </w:rPr>
              <w:t>Cloning Vector</w:t>
            </w:r>
          </w:p>
        </w:tc>
        <w:tc>
          <w:tcPr>
            <w:tcW w:w="2224" w:type="pct"/>
            <w:vAlign w:val="center"/>
          </w:tcPr>
          <w:p w14:paraId="6FA8ED4D" w14:textId="018E5CB2" w:rsidR="00295866" w:rsidRPr="00D86375" w:rsidRDefault="00295866" w:rsidP="00D4299E">
            <w:pPr>
              <w:widowControl w:val="0"/>
              <w:jc w:val="center"/>
              <w:rPr>
                <w:rFonts w:eastAsia="Aptos" w:cs="Times New Roman"/>
                <w:b/>
                <w:color w:val="000000"/>
                <w:sz w:val="18"/>
                <w:szCs w:val="18"/>
                <w:lang w:val="en-GB"/>
              </w:rPr>
            </w:pPr>
            <w:r w:rsidRPr="00D86375">
              <w:rPr>
                <w:rStyle w:val="Strong"/>
                <w:sz w:val="18"/>
                <w:szCs w:val="18"/>
              </w:rPr>
              <w:t>Purpose of Use</w:t>
            </w:r>
          </w:p>
        </w:tc>
      </w:tr>
      <w:tr w:rsidR="005629C1" w:rsidRPr="00D21C2E" w14:paraId="46585DFE" w14:textId="77777777" w:rsidTr="00D86375">
        <w:tc>
          <w:tcPr>
            <w:tcW w:w="978" w:type="pct"/>
            <w:vAlign w:val="center"/>
          </w:tcPr>
          <w:p w14:paraId="4A90E410"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p.</w:t>
            </w:r>
            <w:r w:rsidRPr="00D21C2E">
              <w:rPr>
                <w:rFonts w:eastAsia="Aptos" w:cs="Times New Roman"/>
                <w:i/>
                <w:iCs/>
                <w:color w:val="000000"/>
                <w:sz w:val="18"/>
                <w:szCs w:val="18"/>
                <w:lang w:val="en-GB"/>
              </w:rPr>
              <w:t>Bft-1</w:t>
            </w:r>
          </w:p>
        </w:tc>
        <w:tc>
          <w:tcPr>
            <w:tcW w:w="963" w:type="pct"/>
            <w:vAlign w:val="center"/>
          </w:tcPr>
          <w:p w14:paraId="338A1C92"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100</w:t>
            </w:r>
          </w:p>
        </w:tc>
        <w:tc>
          <w:tcPr>
            <w:tcW w:w="835" w:type="pct"/>
            <w:vAlign w:val="center"/>
          </w:tcPr>
          <w:p w14:paraId="5476CFF3"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pGEM-T</w:t>
            </w:r>
          </w:p>
        </w:tc>
        <w:tc>
          <w:tcPr>
            <w:tcW w:w="2224" w:type="pct"/>
            <w:vAlign w:val="center"/>
          </w:tcPr>
          <w:p w14:paraId="6D147EFB" w14:textId="32575C7F" w:rsidR="005629C1" w:rsidRPr="00D86375" w:rsidRDefault="008C00B2" w:rsidP="00D4299E">
            <w:pPr>
              <w:widowControl w:val="0"/>
              <w:jc w:val="both"/>
              <w:rPr>
                <w:rFonts w:eastAsia="Aptos" w:cs="Times New Roman"/>
                <w:color w:val="000000"/>
                <w:sz w:val="18"/>
                <w:szCs w:val="18"/>
                <w:lang w:val="en-GB"/>
              </w:rPr>
            </w:pPr>
            <w:r w:rsidRPr="00D86375">
              <w:rPr>
                <w:sz w:val="18"/>
                <w:szCs w:val="18"/>
              </w:rPr>
              <w:t xml:space="preserve">Detection of </w:t>
            </w:r>
            <w:r w:rsidRPr="00D86375">
              <w:rPr>
                <w:rStyle w:val="Emphasis"/>
                <w:sz w:val="18"/>
                <w:szCs w:val="18"/>
              </w:rPr>
              <w:t>B. fragilis</w:t>
            </w:r>
            <w:r w:rsidRPr="00D86375">
              <w:rPr>
                <w:sz w:val="18"/>
                <w:szCs w:val="18"/>
              </w:rPr>
              <w:t xml:space="preserve"> via </w:t>
            </w:r>
            <w:r w:rsidRPr="00D86375">
              <w:rPr>
                <w:rStyle w:val="Strong"/>
                <w:b w:val="0"/>
                <w:i/>
                <w:sz w:val="18"/>
                <w:szCs w:val="18"/>
              </w:rPr>
              <w:t>bft-1</w:t>
            </w:r>
            <w:r w:rsidRPr="00D86375">
              <w:rPr>
                <w:sz w:val="18"/>
                <w:szCs w:val="18"/>
              </w:rPr>
              <w:t xml:space="preserve"> gene sequence</w:t>
            </w:r>
          </w:p>
        </w:tc>
      </w:tr>
      <w:tr w:rsidR="005629C1" w:rsidRPr="00D21C2E" w14:paraId="4054B1C3" w14:textId="77777777" w:rsidTr="00D86375">
        <w:tc>
          <w:tcPr>
            <w:tcW w:w="978" w:type="pct"/>
            <w:vAlign w:val="center"/>
          </w:tcPr>
          <w:p w14:paraId="471AA806"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p.</w:t>
            </w:r>
            <w:r w:rsidRPr="00D21C2E">
              <w:rPr>
                <w:rFonts w:eastAsia="Aptos" w:cs="Times New Roman"/>
                <w:i/>
                <w:iCs/>
                <w:color w:val="000000"/>
                <w:sz w:val="18"/>
                <w:szCs w:val="18"/>
                <w:lang w:val="en-GB"/>
              </w:rPr>
              <w:t>nusG</w:t>
            </w:r>
          </w:p>
        </w:tc>
        <w:tc>
          <w:tcPr>
            <w:tcW w:w="963" w:type="pct"/>
            <w:vAlign w:val="center"/>
          </w:tcPr>
          <w:p w14:paraId="64ACC458"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108</w:t>
            </w:r>
          </w:p>
        </w:tc>
        <w:tc>
          <w:tcPr>
            <w:tcW w:w="835" w:type="pct"/>
            <w:vAlign w:val="center"/>
          </w:tcPr>
          <w:p w14:paraId="52F55FD3"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pGEM-T</w:t>
            </w:r>
          </w:p>
        </w:tc>
        <w:tc>
          <w:tcPr>
            <w:tcW w:w="2224" w:type="pct"/>
            <w:vAlign w:val="center"/>
          </w:tcPr>
          <w:p w14:paraId="2A6A0529" w14:textId="407D24B2" w:rsidR="005629C1" w:rsidRPr="00D86375" w:rsidRDefault="00DC203D" w:rsidP="00D4299E">
            <w:pPr>
              <w:widowControl w:val="0"/>
              <w:jc w:val="both"/>
              <w:rPr>
                <w:rFonts w:eastAsia="Aptos" w:cs="Times New Roman"/>
                <w:color w:val="000000"/>
                <w:sz w:val="18"/>
                <w:szCs w:val="18"/>
                <w:lang w:val="en-GB"/>
              </w:rPr>
            </w:pPr>
            <w:r w:rsidRPr="00D86375">
              <w:rPr>
                <w:sz w:val="18"/>
                <w:szCs w:val="18"/>
              </w:rPr>
              <w:t xml:space="preserve">Detection of </w:t>
            </w:r>
            <w:r w:rsidRPr="00D86375">
              <w:rPr>
                <w:rStyle w:val="Emphasis"/>
                <w:sz w:val="18"/>
                <w:szCs w:val="18"/>
              </w:rPr>
              <w:t>F. nucleatum</w:t>
            </w:r>
            <w:r w:rsidRPr="00D86375">
              <w:rPr>
                <w:sz w:val="18"/>
                <w:szCs w:val="18"/>
              </w:rPr>
              <w:t xml:space="preserve"> via </w:t>
            </w:r>
            <w:r w:rsidRPr="00D86375">
              <w:rPr>
                <w:rStyle w:val="Strong"/>
                <w:b w:val="0"/>
                <w:i/>
                <w:sz w:val="18"/>
                <w:szCs w:val="18"/>
              </w:rPr>
              <w:t>nusG</w:t>
            </w:r>
            <w:r w:rsidRPr="00D86375">
              <w:rPr>
                <w:sz w:val="18"/>
                <w:szCs w:val="18"/>
              </w:rPr>
              <w:t xml:space="preserve"> gene sequence</w:t>
            </w:r>
          </w:p>
        </w:tc>
      </w:tr>
      <w:tr w:rsidR="005629C1" w:rsidRPr="00D21C2E" w14:paraId="026DCB7B" w14:textId="77777777" w:rsidTr="00D86375">
        <w:tc>
          <w:tcPr>
            <w:tcW w:w="978" w:type="pct"/>
            <w:vAlign w:val="center"/>
          </w:tcPr>
          <w:p w14:paraId="0C3464B4"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p.</w:t>
            </w:r>
            <w:r w:rsidRPr="00D21C2E">
              <w:rPr>
                <w:rFonts w:eastAsia="Aptos" w:cs="Times New Roman"/>
                <w:i/>
                <w:iCs/>
                <w:color w:val="000000"/>
                <w:sz w:val="18"/>
                <w:szCs w:val="18"/>
                <w:lang w:val="en-GB"/>
              </w:rPr>
              <w:t>RluA</w:t>
            </w:r>
          </w:p>
        </w:tc>
        <w:tc>
          <w:tcPr>
            <w:tcW w:w="963" w:type="pct"/>
            <w:vAlign w:val="center"/>
          </w:tcPr>
          <w:p w14:paraId="5107FF38"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104</w:t>
            </w:r>
          </w:p>
        </w:tc>
        <w:tc>
          <w:tcPr>
            <w:tcW w:w="835" w:type="pct"/>
            <w:vAlign w:val="center"/>
          </w:tcPr>
          <w:p w14:paraId="3AD6D92B"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pGEM-T</w:t>
            </w:r>
          </w:p>
        </w:tc>
        <w:tc>
          <w:tcPr>
            <w:tcW w:w="2224" w:type="pct"/>
            <w:vAlign w:val="center"/>
          </w:tcPr>
          <w:p w14:paraId="5F560795" w14:textId="7CACF1CC" w:rsidR="005629C1" w:rsidRPr="00D86375" w:rsidRDefault="00DC203D" w:rsidP="00D4299E">
            <w:pPr>
              <w:widowControl w:val="0"/>
              <w:jc w:val="both"/>
              <w:rPr>
                <w:rFonts w:eastAsia="Aptos" w:cs="Times New Roman"/>
                <w:color w:val="000000"/>
                <w:sz w:val="18"/>
                <w:szCs w:val="18"/>
                <w:lang w:val="en-GB"/>
              </w:rPr>
            </w:pPr>
            <w:r w:rsidRPr="00D86375">
              <w:rPr>
                <w:sz w:val="18"/>
                <w:szCs w:val="18"/>
              </w:rPr>
              <w:t xml:space="preserve">Detection of </w:t>
            </w:r>
            <w:r w:rsidRPr="00D86375">
              <w:rPr>
                <w:rStyle w:val="Emphasis"/>
                <w:sz w:val="18"/>
                <w:szCs w:val="18"/>
              </w:rPr>
              <w:t>A. muciniphila</w:t>
            </w:r>
            <w:r w:rsidRPr="00D86375">
              <w:rPr>
                <w:sz w:val="18"/>
                <w:szCs w:val="18"/>
              </w:rPr>
              <w:t xml:space="preserve"> via </w:t>
            </w:r>
            <w:r w:rsidRPr="00D86375">
              <w:rPr>
                <w:rStyle w:val="Strong"/>
                <w:b w:val="0"/>
                <w:i/>
                <w:sz w:val="18"/>
                <w:szCs w:val="18"/>
              </w:rPr>
              <w:t>RluA</w:t>
            </w:r>
            <w:r w:rsidRPr="00D86375">
              <w:rPr>
                <w:sz w:val="18"/>
                <w:szCs w:val="18"/>
              </w:rPr>
              <w:t xml:space="preserve"> gene sequence</w:t>
            </w:r>
          </w:p>
        </w:tc>
      </w:tr>
      <w:tr w:rsidR="005629C1" w:rsidRPr="00D21C2E" w14:paraId="7A779CA9" w14:textId="77777777" w:rsidTr="00D86375">
        <w:tc>
          <w:tcPr>
            <w:tcW w:w="978" w:type="pct"/>
            <w:vAlign w:val="center"/>
          </w:tcPr>
          <w:p w14:paraId="4923D3D2"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p.</w:t>
            </w:r>
            <w:r w:rsidRPr="00D21C2E">
              <w:rPr>
                <w:rFonts w:eastAsia="Aptos" w:cs="Times New Roman"/>
                <w:i/>
                <w:iCs/>
                <w:color w:val="000000"/>
                <w:sz w:val="18"/>
                <w:szCs w:val="18"/>
                <w:lang w:val="en-GB"/>
              </w:rPr>
              <w:t>eae</w:t>
            </w:r>
          </w:p>
        </w:tc>
        <w:tc>
          <w:tcPr>
            <w:tcW w:w="963" w:type="pct"/>
            <w:vAlign w:val="center"/>
          </w:tcPr>
          <w:p w14:paraId="7E820A96"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95</w:t>
            </w:r>
          </w:p>
        </w:tc>
        <w:tc>
          <w:tcPr>
            <w:tcW w:w="835" w:type="pct"/>
            <w:vAlign w:val="center"/>
          </w:tcPr>
          <w:p w14:paraId="5DDD1187"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pGEM-T</w:t>
            </w:r>
          </w:p>
        </w:tc>
        <w:tc>
          <w:tcPr>
            <w:tcW w:w="2224" w:type="pct"/>
            <w:vAlign w:val="center"/>
          </w:tcPr>
          <w:p w14:paraId="04F65DC2" w14:textId="79E9CF63" w:rsidR="005629C1" w:rsidRPr="00D86375" w:rsidRDefault="00DC203D" w:rsidP="00D4299E">
            <w:pPr>
              <w:widowControl w:val="0"/>
              <w:jc w:val="both"/>
              <w:rPr>
                <w:rFonts w:eastAsia="Aptos" w:cs="Times New Roman"/>
                <w:color w:val="000000"/>
                <w:sz w:val="18"/>
                <w:szCs w:val="18"/>
                <w:lang w:val="en-GB"/>
              </w:rPr>
            </w:pPr>
            <w:r w:rsidRPr="00D86375">
              <w:rPr>
                <w:sz w:val="18"/>
                <w:szCs w:val="18"/>
              </w:rPr>
              <w:t xml:space="preserve">Detection of </w:t>
            </w:r>
            <w:r w:rsidRPr="00D86375">
              <w:rPr>
                <w:rStyle w:val="Emphasis"/>
                <w:sz w:val="18"/>
                <w:szCs w:val="18"/>
              </w:rPr>
              <w:t>E. coli</w:t>
            </w:r>
            <w:r w:rsidRPr="00D86375">
              <w:rPr>
                <w:sz w:val="18"/>
                <w:szCs w:val="18"/>
              </w:rPr>
              <w:t xml:space="preserve"> via </w:t>
            </w:r>
            <w:r w:rsidRPr="00D86375">
              <w:rPr>
                <w:rStyle w:val="Strong"/>
                <w:b w:val="0"/>
                <w:i/>
                <w:sz w:val="18"/>
                <w:szCs w:val="18"/>
              </w:rPr>
              <w:t>eae</w:t>
            </w:r>
            <w:r w:rsidRPr="00D86375">
              <w:rPr>
                <w:i/>
                <w:sz w:val="18"/>
                <w:szCs w:val="18"/>
              </w:rPr>
              <w:t xml:space="preserve"> </w:t>
            </w:r>
            <w:r w:rsidRPr="00D86375">
              <w:rPr>
                <w:sz w:val="18"/>
                <w:szCs w:val="18"/>
              </w:rPr>
              <w:t>gene sequence</w:t>
            </w:r>
          </w:p>
        </w:tc>
      </w:tr>
      <w:tr w:rsidR="005629C1" w:rsidRPr="00D21C2E" w14:paraId="6D44B7FA" w14:textId="77777777" w:rsidTr="00D86375">
        <w:tc>
          <w:tcPr>
            <w:tcW w:w="978" w:type="pct"/>
            <w:vAlign w:val="center"/>
          </w:tcPr>
          <w:p w14:paraId="59C200A5"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p.</w:t>
            </w:r>
            <w:r w:rsidRPr="00D21C2E">
              <w:rPr>
                <w:rFonts w:eastAsia="Aptos" w:cs="Times New Roman"/>
                <w:i/>
                <w:iCs/>
                <w:color w:val="000000"/>
                <w:sz w:val="18"/>
                <w:szCs w:val="18"/>
                <w:lang w:val="en-GB"/>
              </w:rPr>
              <w:t>SLCO2A1</w:t>
            </w:r>
          </w:p>
        </w:tc>
        <w:tc>
          <w:tcPr>
            <w:tcW w:w="963" w:type="pct"/>
            <w:vAlign w:val="center"/>
          </w:tcPr>
          <w:p w14:paraId="029FA086"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115</w:t>
            </w:r>
          </w:p>
        </w:tc>
        <w:tc>
          <w:tcPr>
            <w:tcW w:w="835" w:type="pct"/>
            <w:vAlign w:val="center"/>
          </w:tcPr>
          <w:p w14:paraId="40DDDB58"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pJET1.2</w:t>
            </w:r>
          </w:p>
        </w:tc>
        <w:tc>
          <w:tcPr>
            <w:tcW w:w="2224" w:type="pct"/>
            <w:vAlign w:val="center"/>
          </w:tcPr>
          <w:p w14:paraId="1A348E53" w14:textId="138356A6" w:rsidR="005629C1" w:rsidRPr="00D86375" w:rsidRDefault="00DC203D" w:rsidP="00D4299E">
            <w:pPr>
              <w:widowControl w:val="0"/>
              <w:jc w:val="both"/>
              <w:rPr>
                <w:rFonts w:eastAsia="Aptos" w:cs="Times New Roman"/>
                <w:color w:val="000000"/>
                <w:sz w:val="18"/>
                <w:szCs w:val="18"/>
                <w:lang w:val="en-GB"/>
              </w:rPr>
            </w:pPr>
            <w:r w:rsidRPr="00D86375">
              <w:rPr>
                <w:sz w:val="18"/>
                <w:szCs w:val="18"/>
              </w:rPr>
              <w:t xml:space="preserve">Internal control using </w:t>
            </w:r>
            <w:r w:rsidRPr="00D86375">
              <w:rPr>
                <w:rStyle w:val="Strong"/>
                <w:b w:val="0"/>
                <w:i/>
                <w:sz w:val="18"/>
                <w:szCs w:val="18"/>
              </w:rPr>
              <w:t>SLCO2A1</w:t>
            </w:r>
            <w:r w:rsidRPr="00D86375">
              <w:rPr>
                <w:sz w:val="18"/>
                <w:szCs w:val="18"/>
              </w:rPr>
              <w:t xml:space="preserve"> gene sequence</w:t>
            </w:r>
          </w:p>
        </w:tc>
      </w:tr>
      <w:tr w:rsidR="005629C1" w:rsidRPr="00D21C2E" w14:paraId="5419D658" w14:textId="77777777" w:rsidTr="00D86375">
        <w:tc>
          <w:tcPr>
            <w:tcW w:w="978" w:type="pct"/>
            <w:vAlign w:val="center"/>
          </w:tcPr>
          <w:p w14:paraId="0052EA02" w14:textId="2AF921AD" w:rsidR="005629C1" w:rsidRPr="00991952" w:rsidRDefault="005629C1" w:rsidP="00D4299E">
            <w:pPr>
              <w:widowControl w:val="0"/>
              <w:ind w:left="-142" w:right="-70"/>
              <w:jc w:val="center"/>
              <w:rPr>
                <w:rFonts w:eastAsia="Aptos" w:cs="Times New Roman"/>
                <w:color w:val="000000"/>
                <w:sz w:val="18"/>
                <w:szCs w:val="18"/>
                <w:lang w:val="vi-VN"/>
              </w:rPr>
            </w:pPr>
            <w:r w:rsidRPr="00D21C2E">
              <w:rPr>
                <w:rFonts w:eastAsia="Aptos" w:cs="Times New Roman"/>
                <w:color w:val="000000"/>
                <w:sz w:val="18"/>
                <w:szCs w:val="18"/>
                <w:lang w:val="en-GB"/>
              </w:rPr>
              <w:t>p.</w:t>
            </w:r>
            <w:r w:rsidRPr="00D21C2E">
              <w:rPr>
                <w:rFonts w:eastAsia="Aptos" w:cs="Times New Roman"/>
                <w:i/>
                <w:iCs/>
                <w:color w:val="000000"/>
                <w:sz w:val="18"/>
                <w:szCs w:val="18"/>
                <w:lang w:val="en-GB"/>
              </w:rPr>
              <w:t>HSP110-</w:t>
            </w:r>
            <w:r w:rsidR="00991952">
              <w:rPr>
                <w:rFonts w:eastAsia="Aptos" w:cs="Times New Roman"/>
                <w:i/>
                <w:iCs/>
                <w:color w:val="000000"/>
                <w:sz w:val="18"/>
                <w:szCs w:val="18"/>
                <w:lang w:val="vi-VN"/>
              </w:rPr>
              <w:t>M</w:t>
            </w:r>
          </w:p>
        </w:tc>
        <w:tc>
          <w:tcPr>
            <w:tcW w:w="963" w:type="pct"/>
            <w:vAlign w:val="center"/>
          </w:tcPr>
          <w:p w14:paraId="07E80FB1"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90</w:t>
            </w:r>
          </w:p>
        </w:tc>
        <w:tc>
          <w:tcPr>
            <w:tcW w:w="835" w:type="pct"/>
            <w:vAlign w:val="center"/>
          </w:tcPr>
          <w:p w14:paraId="6CAEBF48"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pJET1.2</w:t>
            </w:r>
          </w:p>
        </w:tc>
        <w:tc>
          <w:tcPr>
            <w:tcW w:w="2224" w:type="pct"/>
            <w:vAlign w:val="center"/>
          </w:tcPr>
          <w:p w14:paraId="06ED2E67" w14:textId="70AC8349" w:rsidR="005629C1" w:rsidRPr="00D86375" w:rsidRDefault="00DC203D" w:rsidP="00D4299E">
            <w:pPr>
              <w:widowControl w:val="0"/>
              <w:jc w:val="both"/>
              <w:rPr>
                <w:rFonts w:eastAsia="Aptos" w:cs="Times New Roman"/>
                <w:color w:val="000000"/>
                <w:spacing w:val="-6"/>
                <w:sz w:val="18"/>
                <w:szCs w:val="18"/>
                <w:lang w:val="en-GB"/>
              </w:rPr>
            </w:pPr>
            <w:r w:rsidRPr="00D86375">
              <w:rPr>
                <w:sz w:val="18"/>
                <w:szCs w:val="18"/>
              </w:rPr>
              <w:t xml:space="preserve">Positive control for detection of </w:t>
            </w:r>
            <w:r w:rsidRPr="00D86375">
              <w:rPr>
                <w:rStyle w:val="Strong"/>
                <w:b w:val="0"/>
                <w:i/>
                <w:sz w:val="18"/>
                <w:szCs w:val="18"/>
              </w:rPr>
              <w:t>HSP110</w:t>
            </w:r>
            <w:r w:rsidRPr="00D86375">
              <w:rPr>
                <w:sz w:val="18"/>
                <w:szCs w:val="18"/>
              </w:rPr>
              <w:t xml:space="preserve"> mutation (insertion/deletion in intron 8)</w:t>
            </w:r>
          </w:p>
        </w:tc>
      </w:tr>
      <w:tr w:rsidR="005629C1" w:rsidRPr="00D21C2E" w14:paraId="15E97415" w14:textId="77777777" w:rsidTr="00D86375">
        <w:tc>
          <w:tcPr>
            <w:tcW w:w="978" w:type="pct"/>
            <w:vAlign w:val="center"/>
          </w:tcPr>
          <w:p w14:paraId="7E40DF42" w14:textId="7E66247C" w:rsidR="005629C1" w:rsidRPr="00991952" w:rsidRDefault="005629C1" w:rsidP="00D4299E">
            <w:pPr>
              <w:widowControl w:val="0"/>
              <w:ind w:left="-142" w:right="-70"/>
              <w:jc w:val="center"/>
              <w:rPr>
                <w:rFonts w:eastAsia="Aptos" w:cs="Times New Roman"/>
                <w:color w:val="000000"/>
                <w:sz w:val="18"/>
                <w:szCs w:val="18"/>
                <w:lang w:val="vi-VN"/>
              </w:rPr>
            </w:pPr>
            <w:r w:rsidRPr="00D21C2E">
              <w:rPr>
                <w:rFonts w:eastAsia="Aptos" w:cs="Times New Roman"/>
                <w:color w:val="000000"/>
                <w:sz w:val="18"/>
                <w:szCs w:val="18"/>
                <w:lang w:val="en-GB"/>
              </w:rPr>
              <w:t>p.</w:t>
            </w:r>
            <w:r w:rsidRPr="00D21C2E">
              <w:rPr>
                <w:rFonts w:eastAsia="Aptos" w:cs="Times New Roman"/>
                <w:i/>
                <w:iCs/>
                <w:color w:val="000000"/>
                <w:sz w:val="18"/>
                <w:szCs w:val="18"/>
                <w:lang w:val="en-GB"/>
              </w:rPr>
              <w:t>HSP110-</w:t>
            </w:r>
            <w:r w:rsidR="00991952">
              <w:rPr>
                <w:rFonts w:eastAsia="Aptos" w:cs="Times New Roman"/>
                <w:i/>
                <w:iCs/>
                <w:color w:val="000000"/>
                <w:sz w:val="18"/>
                <w:szCs w:val="18"/>
                <w:lang w:val="vi-VN"/>
              </w:rPr>
              <w:t>N</w:t>
            </w:r>
          </w:p>
        </w:tc>
        <w:tc>
          <w:tcPr>
            <w:tcW w:w="963" w:type="pct"/>
            <w:vAlign w:val="center"/>
          </w:tcPr>
          <w:p w14:paraId="19C1D965"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200</w:t>
            </w:r>
          </w:p>
        </w:tc>
        <w:tc>
          <w:tcPr>
            <w:tcW w:w="835" w:type="pct"/>
            <w:vAlign w:val="center"/>
          </w:tcPr>
          <w:p w14:paraId="3CBDB941" w14:textId="77777777" w:rsidR="005629C1" w:rsidRPr="00D21C2E" w:rsidRDefault="005629C1" w:rsidP="00D4299E">
            <w:pPr>
              <w:widowControl w:val="0"/>
              <w:jc w:val="center"/>
              <w:rPr>
                <w:rFonts w:eastAsia="Aptos" w:cs="Times New Roman"/>
                <w:color w:val="000000"/>
                <w:sz w:val="18"/>
                <w:szCs w:val="18"/>
                <w:lang w:val="en-GB"/>
              </w:rPr>
            </w:pPr>
            <w:r w:rsidRPr="00D21C2E">
              <w:rPr>
                <w:rFonts w:eastAsia="Aptos" w:cs="Times New Roman"/>
                <w:color w:val="000000"/>
                <w:sz w:val="18"/>
                <w:szCs w:val="18"/>
                <w:lang w:val="en-GB"/>
              </w:rPr>
              <w:t>pJET1.2</w:t>
            </w:r>
          </w:p>
        </w:tc>
        <w:tc>
          <w:tcPr>
            <w:tcW w:w="2224" w:type="pct"/>
            <w:vAlign w:val="center"/>
          </w:tcPr>
          <w:p w14:paraId="5578C9FB" w14:textId="4F6C63CE" w:rsidR="005629C1" w:rsidRPr="00D86375" w:rsidRDefault="00DC203D" w:rsidP="00D4299E">
            <w:pPr>
              <w:widowControl w:val="0"/>
              <w:jc w:val="both"/>
              <w:rPr>
                <w:rFonts w:eastAsia="Aptos" w:cs="Times New Roman"/>
                <w:color w:val="000000"/>
                <w:sz w:val="18"/>
                <w:szCs w:val="18"/>
                <w:lang w:val="en-GB"/>
              </w:rPr>
            </w:pPr>
            <w:r w:rsidRPr="00D86375">
              <w:rPr>
                <w:sz w:val="18"/>
                <w:szCs w:val="18"/>
              </w:rPr>
              <w:t xml:space="preserve">Control for wild-type </w:t>
            </w:r>
            <w:r w:rsidRPr="00D86375">
              <w:rPr>
                <w:rStyle w:val="Strong"/>
                <w:b w:val="0"/>
                <w:i/>
                <w:sz w:val="18"/>
                <w:szCs w:val="18"/>
              </w:rPr>
              <w:t>HSP110</w:t>
            </w:r>
            <w:r w:rsidRPr="00D86375">
              <w:rPr>
                <w:sz w:val="18"/>
                <w:szCs w:val="18"/>
              </w:rPr>
              <w:t xml:space="preserve"> sequence (no mutation in intron 8)</w:t>
            </w:r>
          </w:p>
        </w:tc>
      </w:tr>
    </w:tbl>
    <w:p w14:paraId="0E7DD733" w14:textId="6CDF9840" w:rsidR="00D86375" w:rsidRPr="00D86375" w:rsidRDefault="00736786" w:rsidP="00D86375">
      <w:pPr>
        <w:widowControl w:val="0"/>
        <w:spacing w:line="300" w:lineRule="auto"/>
        <w:ind w:firstLine="284"/>
        <w:jc w:val="both"/>
        <w:rPr>
          <w:sz w:val="22"/>
          <w:szCs w:val="22"/>
        </w:rPr>
      </w:pPr>
      <w:bookmarkStart w:id="13" w:name="_Toc139402955"/>
      <w:bookmarkStart w:id="14" w:name="_Toc140098462"/>
      <w:bookmarkStart w:id="15" w:name="_Toc140424631"/>
      <w:bookmarkStart w:id="16" w:name="_Toc144931141"/>
      <w:bookmarkStart w:id="17" w:name="_Toc202273978"/>
      <w:bookmarkStart w:id="18" w:name="_Toc168670428"/>
      <w:r>
        <w:rPr>
          <w:b/>
          <w:bCs/>
          <w:sz w:val="22"/>
          <w:szCs w:val="22"/>
        </w:rPr>
        <w:t>2.4. Research c</w:t>
      </w:r>
      <w:r w:rsidR="00D86375" w:rsidRPr="00D86375">
        <w:rPr>
          <w:b/>
          <w:bCs/>
          <w:sz w:val="22"/>
          <w:szCs w:val="22"/>
        </w:rPr>
        <w:t>ontent</w:t>
      </w:r>
    </w:p>
    <w:p w14:paraId="0CB56598" w14:textId="6F6131A9" w:rsidR="00D86375" w:rsidRPr="00D86375" w:rsidRDefault="00736786" w:rsidP="00D86375">
      <w:pPr>
        <w:widowControl w:val="0"/>
        <w:spacing w:line="300" w:lineRule="auto"/>
        <w:ind w:firstLine="284"/>
        <w:jc w:val="both"/>
        <w:rPr>
          <w:i/>
          <w:sz w:val="22"/>
          <w:szCs w:val="22"/>
        </w:rPr>
      </w:pPr>
      <w:r>
        <w:rPr>
          <w:b/>
          <w:bCs/>
          <w:i/>
          <w:sz w:val="22"/>
          <w:szCs w:val="22"/>
        </w:rPr>
        <w:t>2.4.1. Research p</w:t>
      </w:r>
      <w:r w:rsidR="00D86375" w:rsidRPr="00D86375">
        <w:rPr>
          <w:b/>
          <w:bCs/>
          <w:i/>
          <w:sz w:val="22"/>
          <w:szCs w:val="22"/>
        </w:rPr>
        <w:t>rocedures</w:t>
      </w:r>
    </w:p>
    <w:p w14:paraId="26073630" w14:textId="77777777" w:rsidR="00D86375" w:rsidRPr="00D86375" w:rsidRDefault="00D86375" w:rsidP="00D86375">
      <w:pPr>
        <w:widowControl w:val="0"/>
        <w:spacing w:line="300" w:lineRule="auto"/>
        <w:ind w:firstLine="284"/>
        <w:jc w:val="both"/>
        <w:rPr>
          <w:sz w:val="22"/>
          <w:szCs w:val="22"/>
        </w:rPr>
      </w:pPr>
      <w:r w:rsidRPr="00D86375">
        <w:rPr>
          <w:sz w:val="22"/>
          <w:szCs w:val="22"/>
        </w:rPr>
        <w:t>Medical history taking, clinical examination, laboratory testing. Data collection and analysis.</w:t>
      </w:r>
    </w:p>
    <w:p w14:paraId="7DB68B3A" w14:textId="77777777" w:rsidR="00D86375" w:rsidRPr="00D86375" w:rsidRDefault="00D86375" w:rsidP="00D86375">
      <w:pPr>
        <w:widowControl w:val="0"/>
        <w:spacing w:line="300" w:lineRule="auto"/>
        <w:ind w:firstLine="284"/>
        <w:jc w:val="both"/>
        <w:rPr>
          <w:i/>
          <w:sz w:val="22"/>
          <w:szCs w:val="22"/>
        </w:rPr>
      </w:pPr>
      <w:r w:rsidRPr="00D86375">
        <w:rPr>
          <w:b/>
          <w:bCs/>
          <w:i/>
          <w:sz w:val="22"/>
          <w:szCs w:val="22"/>
        </w:rPr>
        <w:t>2.4.2. Research Indicators and Evaluation Criteria</w:t>
      </w:r>
    </w:p>
    <w:p w14:paraId="5F082E53" w14:textId="3997070D" w:rsidR="00D86375" w:rsidRPr="00D86375" w:rsidRDefault="00D86375" w:rsidP="00D86375">
      <w:pPr>
        <w:widowControl w:val="0"/>
        <w:spacing w:line="300" w:lineRule="auto"/>
        <w:ind w:firstLine="284"/>
        <w:jc w:val="both"/>
        <w:rPr>
          <w:spacing w:val="-6"/>
          <w:sz w:val="22"/>
          <w:szCs w:val="22"/>
        </w:rPr>
      </w:pPr>
      <w:r w:rsidRPr="00D86375">
        <w:rPr>
          <w:bCs/>
          <w:spacing w:val="-6"/>
          <w:sz w:val="22"/>
          <w:szCs w:val="22"/>
        </w:rPr>
        <w:t>- Patient characteristics:</w:t>
      </w:r>
      <w:r w:rsidRPr="00D86375">
        <w:rPr>
          <w:spacing w:val="-6"/>
          <w:sz w:val="22"/>
          <w:szCs w:val="22"/>
        </w:rPr>
        <w:t xml:space="preserve"> Age, gender, BMI, and tumor histopathology.</w:t>
      </w:r>
    </w:p>
    <w:p w14:paraId="57E6028A" w14:textId="0DD50AAB" w:rsidR="00D86375" w:rsidRPr="00D86375" w:rsidRDefault="00D86375" w:rsidP="00D86375">
      <w:pPr>
        <w:widowControl w:val="0"/>
        <w:spacing w:line="300" w:lineRule="auto"/>
        <w:ind w:firstLine="284"/>
        <w:jc w:val="both"/>
        <w:rPr>
          <w:sz w:val="22"/>
          <w:szCs w:val="22"/>
        </w:rPr>
      </w:pPr>
      <w:r>
        <w:rPr>
          <w:b/>
          <w:bCs/>
          <w:sz w:val="22"/>
          <w:szCs w:val="22"/>
        </w:rPr>
        <w:t xml:space="preserve">- </w:t>
      </w:r>
      <w:r w:rsidRPr="00D86375">
        <w:rPr>
          <w:bCs/>
          <w:sz w:val="22"/>
          <w:szCs w:val="22"/>
        </w:rPr>
        <w:t>Assessment of bacterial prevalence:</w:t>
      </w:r>
      <w:r w:rsidRPr="00D86375">
        <w:rPr>
          <w:sz w:val="22"/>
          <w:szCs w:val="22"/>
        </w:rPr>
        <w:t xml:space="preserve"> Determine the presence rates of </w:t>
      </w:r>
      <w:r>
        <w:rPr>
          <w:i/>
          <w:iCs/>
          <w:sz w:val="22"/>
          <w:szCs w:val="22"/>
        </w:rPr>
        <w:t>F.</w:t>
      </w:r>
      <w:r w:rsidRPr="00D86375">
        <w:rPr>
          <w:i/>
          <w:iCs/>
          <w:sz w:val="22"/>
          <w:szCs w:val="22"/>
        </w:rPr>
        <w:t xml:space="preserve"> nucleatum</w:t>
      </w:r>
      <w:r w:rsidRPr="00D86375">
        <w:rPr>
          <w:sz w:val="22"/>
          <w:szCs w:val="22"/>
        </w:rPr>
        <w:t xml:space="preserve">, </w:t>
      </w:r>
      <w:r>
        <w:rPr>
          <w:i/>
          <w:iCs/>
          <w:sz w:val="22"/>
          <w:szCs w:val="22"/>
        </w:rPr>
        <w:t>B.</w:t>
      </w:r>
      <w:r w:rsidRPr="00D86375">
        <w:rPr>
          <w:i/>
          <w:iCs/>
          <w:sz w:val="22"/>
          <w:szCs w:val="22"/>
        </w:rPr>
        <w:t xml:space="preserve"> fragilis</w:t>
      </w:r>
      <w:r w:rsidRPr="00D86375">
        <w:rPr>
          <w:sz w:val="22"/>
          <w:szCs w:val="22"/>
        </w:rPr>
        <w:t xml:space="preserve">, </w:t>
      </w:r>
      <w:r>
        <w:rPr>
          <w:i/>
          <w:iCs/>
          <w:sz w:val="22"/>
          <w:szCs w:val="22"/>
        </w:rPr>
        <w:t>E.</w:t>
      </w:r>
      <w:r w:rsidRPr="00D86375">
        <w:rPr>
          <w:i/>
          <w:iCs/>
          <w:sz w:val="22"/>
          <w:szCs w:val="22"/>
        </w:rPr>
        <w:t xml:space="preserve"> coli</w:t>
      </w:r>
      <w:r w:rsidRPr="00D86375">
        <w:rPr>
          <w:sz w:val="22"/>
          <w:szCs w:val="22"/>
        </w:rPr>
        <w:t xml:space="preserve">, and </w:t>
      </w:r>
      <w:r>
        <w:rPr>
          <w:i/>
          <w:iCs/>
          <w:sz w:val="22"/>
          <w:szCs w:val="22"/>
        </w:rPr>
        <w:t>A.</w:t>
      </w:r>
      <w:r w:rsidRPr="00D86375">
        <w:rPr>
          <w:i/>
          <w:iCs/>
          <w:sz w:val="22"/>
          <w:szCs w:val="22"/>
        </w:rPr>
        <w:t xml:space="preserve"> muciniphila</w:t>
      </w:r>
      <w:r w:rsidRPr="00D86375">
        <w:rPr>
          <w:sz w:val="22"/>
          <w:szCs w:val="22"/>
        </w:rPr>
        <w:t xml:space="preserve">, as well as mutations in the </w:t>
      </w:r>
      <w:r w:rsidRPr="00D86375">
        <w:rPr>
          <w:bCs/>
          <w:i/>
          <w:sz w:val="22"/>
          <w:szCs w:val="22"/>
        </w:rPr>
        <w:t>KRAS</w:t>
      </w:r>
      <w:r w:rsidRPr="00D86375">
        <w:rPr>
          <w:i/>
          <w:sz w:val="22"/>
          <w:szCs w:val="22"/>
        </w:rPr>
        <w:t xml:space="preserve">, </w:t>
      </w:r>
      <w:r w:rsidRPr="00D86375">
        <w:rPr>
          <w:bCs/>
          <w:i/>
          <w:sz w:val="22"/>
          <w:szCs w:val="22"/>
        </w:rPr>
        <w:t>BRAF</w:t>
      </w:r>
      <w:r w:rsidRPr="00D86375">
        <w:rPr>
          <w:i/>
          <w:sz w:val="22"/>
          <w:szCs w:val="22"/>
        </w:rPr>
        <w:t>,</w:t>
      </w:r>
      <w:r w:rsidRPr="00D86375">
        <w:rPr>
          <w:sz w:val="22"/>
          <w:szCs w:val="22"/>
        </w:rPr>
        <w:t xml:space="preserve"> and </w:t>
      </w:r>
      <w:r w:rsidRPr="00D86375">
        <w:rPr>
          <w:bCs/>
          <w:i/>
          <w:sz w:val="22"/>
          <w:szCs w:val="22"/>
        </w:rPr>
        <w:t>HSP110</w:t>
      </w:r>
      <w:r w:rsidRPr="00D86375">
        <w:rPr>
          <w:sz w:val="22"/>
          <w:szCs w:val="22"/>
        </w:rPr>
        <w:t xml:space="preserve"> genes in CRC tissues.</w:t>
      </w:r>
    </w:p>
    <w:p w14:paraId="2DFC408D" w14:textId="4686B809" w:rsidR="00D86375" w:rsidRPr="00D86375" w:rsidRDefault="00D86375" w:rsidP="00D86375">
      <w:pPr>
        <w:widowControl w:val="0"/>
        <w:spacing w:line="300" w:lineRule="auto"/>
        <w:ind w:firstLine="284"/>
        <w:jc w:val="both"/>
        <w:rPr>
          <w:sz w:val="22"/>
          <w:szCs w:val="22"/>
        </w:rPr>
      </w:pPr>
      <w:r>
        <w:rPr>
          <w:b/>
          <w:bCs/>
          <w:sz w:val="22"/>
          <w:szCs w:val="22"/>
        </w:rPr>
        <w:t xml:space="preserve">- </w:t>
      </w:r>
      <w:r w:rsidRPr="00D86375">
        <w:rPr>
          <w:bCs/>
          <w:sz w:val="22"/>
          <w:szCs w:val="22"/>
        </w:rPr>
        <w:t>Evaluate associations</w:t>
      </w:r>
      <w:r w:rsidRPr="00D86375">
        <w:rPr>
          <w:b/>
          <w:bCs/>
          <w:sz w:val="22"/>
          <w:szCs w:val="22"/>
        </w:rPr>
        <w:t>:</w:t>
      </w:r>
      <w:r w:rsidRPr="00D86375">
        <w:rPr>
          <w:sz w:val="22"/>
          <w:szCs w:val="22"/>
        </w:rPr>
        <w:t xml:space="preserve"> Analyze the relationship between bacterial infections and gene mutations with the histopathological characteristics of CRC.</w:t>
      </w:r>
    </w:p>
    <w:p w14:paraId="41452196" w14:textId="394EFB00" w:rsidR="00D86375" w:rsidRPr="00D86375" w:rsidRDefault="00D86375" w:rsidP="00D86375">
      <w:pPr>
        <w:widowControl w:val="0"/>
        <w:spacing w:line="300" w:lineRule="auto"/>
        <w:ind w:firstLine="284"/>
        <w:jc w:val="both"/>
        <w:rPr>
          <w:sz w:val="22"/>
          <w:szCs w:val="22"/>
        </w:rPr>
      </w:pPr>
      <w:r w:rsidRPr="00D86375">
        <w:rPr>
          <w:b/>
          <w:bCs/>
          <w:sz w:val="22"/>
          <w:szCs w:val="22"/>
        </w:rPr>
        <w:t>2.4.3. Research Techniques</w:t>
      </w:r>
      <w:r>
        <w:rPr>
          <w:b/>
          <w:bCs/>
          <w:sz w:val="22"/>
          <w:szCs w:val="22"/>
        </w:rPr>
        <w:t xml:space="preserve"> </w:t>
      </w:r>
    </w:p>
    <w:p w14:paraId="14265275" w14:textId="68D9035D" w:rsidR="00D86375" w:rsidRPr="00D86375" w:rsidRDefault="00D86375" w:rsidP="00D86375">
      <w:pPr>
        <w:widowControl w:val="0"/>
        <w:spacing w:line="300" w:lineRule="auto"/>
        <w:ind w:firstLine="284"/>
        <w:jc w:val="both"/>
        <w:rPr>
          <w:spacing w:val="-6"/>
          <w:sz w:val="22"/>
          <w:szCs w:val="22"/>
        </w:rPr>
      </w:pPr>
      <w:r w:rsidRPr="007A7839">
        <w:rPr>
          <w:bCs/>
          <w:i/>
          <w:spacing w:val="-6"/>
          <w:sz w:val="22"/>
          <w:szCs w:val="22"/>
        </w:rPr>
        <w:t>2.4.3.1. Histopathological analysis of tumor and colorectal polyp tissues:</w:t>
      </w:r>
      <w:r w:rsidRPr="007A7839">
        <w:rPr>
          <w:spacing w:val="-6"/>
          <w:sz w:val="22"/>
          <w:szCs w:val="22"/>
        </w:rPr>
        <w:t xml:space="preserve"> </w:t>
      </w:r>
      <w:r w:rsidRPr="00D86375">
        <w:rPr>
          <w:spacing w:val="-6"/>
          <w:sz w:val="22"/>
          <w:szCs w:val="22"/>
        </w:rPr>
        <w:t>Conducted at the Department of Pathology, 175 Military Hospital.</w:t>
      </w:r>
    </w:p>
    <w:p w14:paraId="1D36199D" w14:textId="37BFC439" w:rsidR="00D86375" w:rsidRPr="00D86375" w:rsidRDefault="00D86375" w:rsidP="00D86375">
      <w:pPr>
        <w:widowControl w:val="0"/>
        <w:spacing w:line="300" w:lineRule="auto"/>
        <w:ind w:firstLine="284"/>
        <w:jc w:val="both"/>
        <w:rPr>
          <w:sz w:val="22"/>
          <w:szCs w:val="22"/>
        </w:rPr>
      </w:pPr>
      <w:r w:rsidRPr="00D86375">
        <w:rPr>
          <w:bCs/>
          <w:i/>
          <w:sz w:val="22"/>
          <w:szCs w:val="22"/>
        </w:rPr>
        <w:t>2.4.3.2. Extraction of total DNA from paraffin-embedded tissue samples:</w:t>
      </w:r>
      <w:r>
        <w:rPr>
          <w:sz w:val="22"/>
          <w:szCs w:val="22"/>
        </w:rPr>
        <w:t xml:space="preserve"> </w:t>
      </w:r>
      <w:r w:rsidRPr="00D86375">
        <w:rPr>
          <w:sz w:val="22"/>
          <w:szCs w:val="22"/>
        </w:rPr>
        <w:t xml:space="preserve">DNA was extracted using the PureLink Genomic DNA Kit </w:t>
      </w:r>
      <w:r w:rsidRPr="00D86375">
        <w:rPr>
          <w:sz w:val="22"/>
          <w:szCs w:val="22"/>
        </w:rPr>
        <w:lastRenderedPageBreak/>
        <w:t>(Invitrogen) following the standard protocol for gDNA isolation.</w:t>
      </w:r>
    </w:p>
    <w:p w14:paraId="3F815DF9" w14:textId="34B07CC6" w:rsidR="00D86375" w:rsidRPr="00D86375" w:rsidRDefault="00D86375" w:rsidP="007A7839">
      <w:pPr>
        <w:widowControl w:val="0"/>
        <w:spacing w:line="300" w:lineRule="auto"/>
        <w:ind w:firstLine="284"/>
        <w:jc w:val="both"/>
        <w:rPr>
          <w:sz w:val="22"/>
          <w:szCs w:val="22"/>
        </w:rPr>
      </w:pPr>
      <w:r w:rsidRPr="00D86375">
        <w:rPr>
          <w:bCs/>
          <w:i/>
          <w:sz w:val="22"/>
          <w:szCs w:val="22"/>
        </w:rPr>
        <w:t>2.4.3.3. DNA quality and concentration assessment after extraction:</w:t>
      </w:r>
      <w:r>
        <w:rPr>
          <w:sz w:val="22"/>
          <w:szCs w:val="22"/>
        </w:rPr>
        <w:t xml:space="preserve"> </w:t>
      </w:r>
      <w:r w:rsidRPr="00D86375">
        <w:rPr>
          <w:sz w:val="22"/>
          <w:szCs w:val="22"/>
        </w:rPr>
        <w:t>DNA concentration and purity were measured by spectrophotometry using the Biophotometer D30 (Eppendorf, Germany), with detection range from 2.5 to 1500 ng.</w:t>
      </w:r>
    </w:p>
    <w:p w14:paraId="60FEED4D" w14:textId="74D7627F" w:rsidR="00D86375" w:rsidRPr="00D86375" w:rsidRDefault="00D86375" w:rsidP="007A7839">
      <w:pPr>
        <w:widowControl w:val="0"/>
        <w:spacing w:line="300" w:lineRule="auto"/>
        <w:ind w:firstLine="284"/>
        <w:jc w:val="both"/>
        <w:rPr>
          <w:sz w:val="22"/>
          <w:szCs w:val="22"/>
        </w:rPr>
      </w:pPr>
      <w:r w:rsidRPr="007A7839">
        <w:rPr>
          <w:bCs/>
          <w:i/>
          <w:sz w:val="22"/>
          <w:szCs w:val="22"/>
        </w:rPr>
        <w:t>2.4.3.4. Electrophoresis method:</w:t>
      </w:r>
      <w:r>
        <w:rPr>
          <w:sz w:val="22"/>
          <w:szCs w:val="22"/>
        </w:rPr>
        <w:t xml:space="preserve"> </w:t>
      </w:r>
      <w:r w:rsidRPr="00D86375">
        <w:rPr>
          <w:sz w:val="22"/>
          <w:szCs w:val="22"/>
        </w:rPr>
        <w:t>Used to separate DNA fragments based on size and structure under a direct current electric field.</w:t>
      </w:r>
    </w:p>
    <w:p w14:paraId="2EE286A1" w14:textId="77777777" w:rsidR="00D86375" w:rsidRPr="00D86375" w:rsidRDefault="00D86375" w:rsidP="007A7839">
      <w:pPr>
        <w:widowControl w:val="0"/>
        <w:spacing w:line="300" w:lineRule="auto"/>
        <w:ind w:firstLine="284"/>
        <w:jc w:val="both"/>
        <w:rPr>
          <w:sz w:val="22"/>
          <w:szCs w:val="22"/>
        </w:rPr>
      </w:pPr>
      <w:r w:rsidRPr="007A7839">
        <w:rPr>
          <w:bCs/>
          <w:i/>
          <w:sz w:val="22"/>
          <w:szCs w:val="22"/>
        </w:rPr>
        <w:t xml:space="preserve">2.4.3.5. Real-time PCR protocol for detection of </w:t>
      </w:r>
      <w:r w:rsidRPr="007A7839">
        <w:rPr>
          <w:bCs/>
          <w:i/>
          <w:iCs/>
          <w:sz w:val="22"/>
          <w:szCs w:val="22"/>
        </w:rPr>
        <w:t>B. fragilis</w:t>
      </w:r>
      <w:r w:rsidRPr="007A7839">
        <w:rPr>
          <w:bCs/>
          <w:i/>
          <w:sz w:val="22"/>
          <w:szCs w:val="22"/>
        </w:rPr>
        <w:t xml:space="preserve">, </w:t>
      </w:r>
      <w:r w:rsidRPr="007A7839">
        <w:rPr>
          <w:bCs/>
          <w:i/>
          <w:iCs/>
          <w:sz w:val="22"/>
          <w:szCs w:val="22"/>
        </w:rPr>
        <w:t>F. nucleatum</w:t>
      </w:r>
      <w:r w:rsidRPr="007A7839">
        <w:rPr>
          <w:bCs/>
          <w:i/>
          <w:sz w:val="22"/>
          <w:szCs w:val="22"/>
        </w:rPr>
        <w:t xml:space="preserve">, </w:t>
      </w:r>
      <w:r w:rsidRPr="007A7839">
        <w:rPr>
          <w:bCs/>
          <w:i/>
          <w:iCs/>
          <w:sz w:val="22"/>
          <w:szCs w:val="22"/>
        </w:rPr>
        <w:t>A. muciniphila</w:t>
      </w:r>
      <w:r w:rsidRPr="007A7839">
        <w:rPr>
          <w:bCs/>
          <w:i/>
          <w:sz w:val="22"/>
          <w:szCs w:val="22"/>
        </w:rPr>
        <w:t xml:space="preserve">, and </w:t>
      </w:r>
      <w:r w:rsidRPr="007A7839">
        <w:rPr>
          <w:bCs/>
          <w:i/>
          <w:iCs/>
          <w:sz w:val="22"/>
          <w:szCs w:val="22"/>
        </w:rPr>
        <w:t>E. coli</w:t>
      </w:r>
      <w:r w:rsidRPr="007A7839">
        <w:rPr>
          <w:bCs/>
          <w:sz w:val="22"/>
          <w:szCs w:val="22"/>
        </w:rPr>
        <w:t>:</w:t>
      </w:r>
    </w:p>
    <w:p w14:paraId="1EC3C46A" w14:textId="702F777C" w:rsidR="005629C1" w:rsidRPr="00317E49" w:rsidRDefault="007A7839" w:rsidP="00317E49">
      <w:pPr>
        <w:pStyle w:val="Caption"/>
        <w:widowControl w:val="0"/>
        <w:spacing w:line="300" w:lineRule="auto"/>
        <w:jc w:val="center"/>
        <w:rPr>
          <w:b w:val="0"/>
          <w:sz w:val="22"/>
          <w:szCs w:val="22"/>
        </w:rPr>
      </w:pPr>
      <w:bookmarkStart w:id="19" w:name="_Toc192758695"/>
      <w:bookmarkStart w:id="20" w:name="_Toc202274625"/>
      <w:bookmarkStart w:id="21" w:name="_Toc74495698"/>
      <w:bookmarkStart w:id="22" w:name="_Toc168670435"/>
      <w:bookmarkEnd w:id="13"/>
      <w:bookmarkEnd w:id="14"/>
      <w:bookmarkEnd w:id="15"/>
      <w:bookmarkEnd w:id="16"/>
      <w:bookmarkEnd w:id="17"/>
      <w:bookmarkEnd w:id="18"/>
      <w:r>
        <w:t>Table</w:t>
      </w:r>
      <w:r>
        <w:rPr>
          <w:b w:val="0"/>
          <w:sz w:val="22"/>
          <w:szCs w:val="22"/>
        </w:rPr>
        <w:t xml:space="preserve"> </w:t>
      </w:r>
      <w:r w:rsidR="005629C1" w:rsidRPr="007A7839">
        <w:rPr>
          <w:sz w:val="22"/>
          <w:szCs w:val="22"/>
        </w:rPr>
        <w:t>2.</w:t>
      </w:r>
      <w:r w:rsidR="005629C1" w:rsidRPr="007A7839">
        <w:rPr>
          <w:sz w:val="22"/>
          <w:szCs w:val="22"/>
        </w:rPr>
        <w:fldChar w:fldCharType="begin"/>
      </w:r>
      <w:r w:rsidR="005629C1" w:rsidRPr="007A7839">
        <w:rPr>
          <w:sz w:val="22"/>
          <w:szCs w:val="22"/>
        </w:rPr>
        <w:instrText xml:space="preserve"> SEQ 2. \* ARABIC </w:instrText>
      </w:r>
      <w:r w:rsidR="005629C1" w:rsidRPr="007A7839">
        <w:rPr>
          <w:sz w:val="22"/>
          <w:szCs w:val="22"/>
        </w:rPr>
        <w:fldChar w:fldCharType="separate"/>
      </w:r>
      <w:r w:rsidRPr="007A7839">
        <w:rPr>
          <w:noProof/>
          <w:sz w:val="22"/>
          <w:szCs w:val="22"/>
        </w:rPr>
        <w:t>2</w:t>
      </w:r>
      <w:r w:rsidR="005629C1" w:rsidRPr="007A7839">
        <w:rPr>
          <w:noProof/>
          <w:sz w:val="22"/>
          <w:szCs w:val="22"/>
        </w:rPr>
        <w:fldChar w:fldCharType="end"/>
      </w:r>
      <w:r w:rsidR="005629C1" w:rsidRPr="007A7839">
        <w:rPr>
          <w:sz w:val="22"/>
          <w:szCs w:val="22"/>
        </w:rPr>
        <w:t>.</w:t>
      </w:r>
      <w:bookmarkEnd w:id="19"/>
      <w:bookmarkEnd w:id="20"/>
      <w:r>
        <w:t xml:space="preserve"> </w:t>
      </w:r>
      <w:r w:rsidRPr="007A7839">
        <w:rPr>
          <w:b w:val="0"/>
        </w:rPr>
        <w:t>Primer/Probe Sequences Used in the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279"/>
        <w:gridCol w:w="283"/>
        <w:gridCol w:w="3334"/>
        <w:gridCol w:w="800"/>
      </w:tblGrid>
      <w:tr w:rsidR="00560553" w:rsidRPr="002C7576" w14:paraId="7B318D59" w14:textId="77777777" w:rsidTr="002C7576">
        <w:trPr>
          <w:trHeight w:val="227"/>
          <w:tblHeader/>
        </w:trPr>
        <w:tc>
          <w:tcPr>
            <w:tcW w:w="528" w:type="pct"/>
            <w:vAlign w:val="center"/>
          </w:tcPr>
          <w:p w14:paraId="1028EF81" w14:textId="6BAD2743" w:rsidR="00560553" w:rsidRPr="002C7576" w:rsidRDefault="007A7839" w:rsidP="002C7576">
            <w:pPr>
              <w:ind w:left="-142" w:right="-108"/>
              <w:jc w:val="center"/>
              <w:rPr>
                <w:b/>
                <w:bCs/>
                <w:sz w:val="16"/>
                <w:szCs w:val="16"/>
              </w:rPr>
            </w:pPr>
            <w:r w:rsidRPr="002C7576">
              <w:rPr>
                <w:b/>
                <w:sz w:val="16"/>
                <w:szCs w:val="16"/>
              </w:rPr>
              <w:t>Target</w:t>
            </w:r>
          </w:p>
        </w:tc>
        <w:tc>
          <w:tcPr>
            <w:tcW w:w="1226" w:type="pct"/>
            <w:gridSpan w:val="2"/>
            <w:vAlign w:val="center"/>
            <w:hideMark/>
          </w:tcPr>
          <w:p w14:paraId="0D78E78E" w14:textId="2B846B19" w:rsidR="00560553" w:rsidRPr="002C7576" w:rsidRDefault="007A7839" w:rsidP="002C7576">
            <w:pPr>
              <w:jc w:val="center"/>
              <w:rPr>
                <w:b/>
                <w:bCs/>
                <w:color w:val="000000"/>
                <w:sz w:val="16"/>
                <w:szCs w:val="16"/>
              </w:rPr>
            </w:pPr>
            <w:r w:rsidRPr="002C7576">
              <w:rPr>
                <w:b/>
                <w:sz w:val="16"/>
                <w:szCs w:val="16"/>
              </w:rPr>
              <w:t>Primer/Probe</w:t>
            </w:r>
          </w:p>
        </w:tc>
        <w:tc>
          <w:tcPr>
            <w:tcW w:w="2618" w:type="pct"/>
            <w:vAlign w:val="center"/>
            <w:hideMark/>
          </w:tcPr>
          <w:p w14:paraId="7257F532" w14:textId="7D245838" w:rsidR="00560553" w:rsidRPr="002C7576" w:rsidRDefault="007A7839" w:rsidP="002C7576">
            <w:pPr>
              <w:jc w:val="center"/>
              <w:rPr>
                <w:b/>
                <w:bCs/>
                <w:color w:val="000000"/>
                <w:sz w:val="16"/>
                <w:szCs w:val="16"/>
              </w:rPr>
            </w:pPr>
            <w:r w:rsidRPr="002C7576">
              <w:rPr>
                <w:b/>
                <w:sz w:val="16"/>
                <w:szCs w:val="16"/>
              </w:rPr>
              <w:t>Sequence</w:t>
            </w:r>
            <w:r w:rsidRPr="002C7576">
              <w:rPr>
                <w:b/>
                <w:bCs/>
                <w:color w:val="000000"/>
                <w:sz w:val="16"/>
                <w:szCs w:val="16"/>
              </w:rPr>
              <w:t xml:space="preserve"> </w:t>
            </w:r>
            <w:r w:rsidR="00560553" w:rsidRPr="002C7576">
              <w:rPr>
                <w:b/>
                <w:bCs/>
                <w:color w:val="000000"/>
                <w:sz w:val="16"/>
                <w:szCs w:val="16"/>
              </w:rPr>
              <w:t>(5'-3')</w:t>
            </w:r>
          </w:p>
        </w:tc>
        <w:tc>
          <w:tcPr>
            <w:tcW w:w="628" w:type="pct"/>
            <w:vAlign w:val="center"/>
          </w:tcPr>
          <w:p w14:paraId="33666B5D" w14:textId="7619F1B2" w:rsidR="00560553" w:rsidRPr="002C7576" w:rsidRDefault="007A7839" w:rsidP="002C7576">
            <w:pPr>
              <w:ind w:left="-108" w:right="-142" w:firstLine="33"/>
              <w:jc w:val="center"/>
              <w:rPr>
                <w:b/>
                <w:bCs/>
                <w:color w:val="000000"/>
                <w:sz w:val="16"/>
                <w:szCs w:val="16"/>
              </w:rPr>
            </w:pPr>
            <w:r w:rsidRPr="002C7576">
              <w:rPr>
                <w:b/>
                <w:sz w:val="16"/>
                <w:szCs w:val="16"/>
              </w:rPr>
              <w:t>Amplicon Size (bp)</w:t>
            </w:r>
          </w:p>
        </w:tc>
      </w:tr>
      <w:tr w:rsidR="00CA1BB1" w:rsidRPr="002C7576" w14:paraId="0E8F1F57" w14:textId="77777777" w:rsidTr="002C7576">
        <w:trPr>
          <w:trHeight w:val="134"/>
        </w:trPr>
        <w:tc>
          <w:tcPr>
            <w:tcW w:w="528" w:type="pct"/>
            <w:vMerge w:val="restart"/>
            <w:vAlign w:val="center"/>
          </w:tcPr>
          <w:p w14:paraId="370882DF" w14:textId="358938BB" w:rsidR="00560553" w:rsidRPr="002C7576" w:rsidRDefault="00CA1BB1" w:rsidP="002C7576">
            <w:pPr>
              <w:widowControl w:val="0"/>
              <w:ind w:left="-142" w:right="-126"/>
              <w:jc w:val="center"/>
              <w:rPr>
                <w:iCs/>
                <w:color w:val="000000"/>
                <w:sz w:val="16"/>
                <w:szCs w:val="16"/>
              </w:rPr>
            </w:pPr>
            <w:r w:rsidRPr="002C7576">
              <w:rPr>
                <w:sz w:val="16"/>
                <w:szCs w:val="16"/>
              </w:rPr>
              <w:t>Bacteria</w:t>
            </w:r>
          </w:p>
        </w:tc>
        <w:tc>
          <w:tcPr>
            <w:tcW w:w="1004" w:type="pct"/>
            <w:vMerge w:val="restart"/>
            <w:vAlign w:val="center"/>
            <w:hideMark/>
          </w:tcPr>
          <w:p w14:paraId="5C918272" w14:textId="77777777" w:rsidR="00560553" w:rsidRPr="002C7576" w:rsidRDefault="00560553" w:rsidP="002C7576">
            <w:pPr>
              <w:widowControl w:val="0"/>
              <w:ind w:left="-108" w:right="-107"/>
              <w:jc w:val="center"/>
              <w:rPr>
                <w:i/>
                <w:iCs/>
                <w:color w:val="000000"/>
                <w:sz w:val="16"/>
                <w:szCs w:val="16"/>
              </w:rPr>
            </w:pPr>
            <w:r w:rsidRPr="002C7576">
              <w:rPr>
                <w:i/>
                <w:iCs/>
                <w:color w:val="000000"/>
                <w:sz w:val="16"/>
                <w:szCs w:val="16"/>
              </w:rPr>
              <w:t>B. fragilis</w:t>
            </w:r>
          </w:p>
          <w:p w14:paraId="55463CA9" w14:textId="397021B0" w:rsidR="00560553" w:rsidRPr="002C7576" w:rsidRDefault="00560553" w:rsidP="002C7576">
            <w:pPr>
              <w:widowControl w:val="0"/>
              <w:ind w:left="-108" w:right="-107"/>
              <w:jc w:val="center"/>
              <w:rPr>
                <w:i/>
                <w:iCs/>
                <w:color w:val="000000"/>
                <w:sz w:val="16"/>
                <w:szCs w:val="16"/>
              </w:rPr>
            </w:pPr>
            <w:r w:rsidRPr="002C7576">
              <w:rPr>
                <w:i/>
                <w:iCs/>
                <w:color w:val="000000"/>
                <w:sz w:val="16"/>
                <w:szCs w:val="16"/>
              </w:rPr>
              <w:t>(gen</w:t>
            </w:r>
            <w:r w:rsidR="00CA1BB1" w:rsidRPr="002C7576">
              <w:rPr>
                <w:i/>
                <w:iCs/>
                <w:color w:val="000000"/>
                <w:sz w:val="16"/>
                <w:szCs w:val="16"/>
              </w:rPr>
              <w:t>e</w:t>
            </w:r>
            <w:r w:rsidRPr="002C7576">
              <w:rPr>
                <w:i/>
                <w:iCs/>
                <w:color w:val="000000"/>
                <w:sz w:val="16"/>
                <w:szCs w:val="16"/>
              </w:rPr>
              <w:t xml:space="preserve"> Bft-1)</w:t>
            </w:r>
          </w:p>
        </w:tc>
        <w:tc>
          <w:tcPr>
            <w:tcW w:w="222" w:type="pct"/>
            <w:vAlign w:val="center"/>
            <w:hideMark/>
          </w:tcPr>
          <w:p w14:paraId="0291F2CB" w14:textId="77777777" w:rsidR="00560553" w:rsidRPr="002C7576" w:rsidRDefault="00560553" w:rsidP="002C7576">
            <w:pPr>
              <w:widowControl w:val="0"/>
              <w:ind w:left="-108" w:right="-107"/>
              <w:jc w:val="center"/>
              <w:rPr>
                <w:color w:val="000000"/>
                <w:sz w:val="16"/>
                <w:szCs w:val="16"/>
              </w:rPr>
            </w:pPr>
            <w:r w:rsidRPr="002C7576">
              <w:rPr>
                <w:color w:val="000000"/>
                <w:sz w:val="16"/>
                <w:szCs w:val="16"/>
              </w:rPr>
              <w:t>F</w:t>
            </w:r>
          </w:p>
        </w:tc>
        <w:tc>
          <w:tcPr>
            <w:tcW w:w="2618" w:type="pct"/>
            <w:vAlign w:val="center"/>
            <w:hideMark/>
          </w:tcPr>
          <w:p w14:paraId="341C0F97" w14:textId="77777777" w:rsidR="00560553" w:rsidRPr="002C7576" w:rsidRDefault="00560553" w:rsidP="002C7576">
            <w:pPr>
              <w:widowControl w:val="0"/>
              <w:ind w:firstLine="23"/>
              <w:jc w:val="center"/>
              <w:rPr>
                <w:color w:val="000000"/>
                <w:sz w:val="16"/>
                <w:szCs w:val="16"/>
              </w:rPr>
            </w:pPr>
            <w:r w:rsidRPr="002C7576">
              <w:rPr>
                <w:color w:val="000000"/>
                <w:sz w:val="16"/>
                <w:szCs w:val="16"/>
              </w:rPr>
              <w:t>GTACATGTTTCTATGGATAAGCGT</w:t>
            </w:r>
          </w:p>
        </w:tc>
        <w:tc>
          <w:tcPr>
            <w:tcW w:w="628" w:type="pct"/>
            <w:vMerge w:val="restart"/>
            <w:vAlign w:val="center"/>
          </w:tcPr>
          <w:p w14:paraId="338EF664" w14:textId="77777777" w:rsidR="00560553" w:rsidRPr="002C7576" w:rsidRDefault="00560553" w:rsidP="002C7576">
            <w:pPr>
              <w:jc w:val="center"/>
              <w:rPr>
                <w:color w:val="000000"/>
                <w:sz w:val="16"/>
                <w:szCs w:val="16"/>
              </w:rPr>
            </w:pPr>
            <w:r w:rsidRPr="002C7576">
              <w:rPr>
                <w:color w:val="000000"/>
                <w:sz w:val="16"/>
                <w:szCs w:val="16"/>
              </w:rPr>
              <w:t>100</w:t>
            </w:r>
          </w:p>
        </w:tc>
      </w:tr>
      <w:tr w:rsidR="00CA1BB1" w:rsidRPr="002C7576" w14:paraId="2A2B2C8C" w14:textId="77777777" w:rsidTr="002C7576">
        <w:trPr>
          <w:trHeight w:val="221"/>
        </w:trPr>
        <w:tc>
          <w:tcPr>
            <w:tcW w:w="528" w:type="pct"/>
            <w:vMerge/>
            <w:vAlign w:val="center"/>
          </w:tcPr>
          <w:p w14:paraId="23B20B3F" w14:textId="77777777" w:rsidR="00560553" w:rsidRPr="002C7576" w:rsidRDefault="00560553" w:rsidP="002C7576">
            <w:pPr>
              <w:widowControl w:val="0"/>
              <w:jc w:val="center"/>
              <w:rPr>
                <w:i/>
                <w:iCs/>
                <w:color w:val="000000"/>
                <w:sz w:val="16"/>
                <w:szCs w:val="16"/>
              </w:rPr>
            </w:pPr>
          </w:p>
        </w:tc>
        <w:tc>
          <w:tcPr>
            <w:tcW w:w="1004" w:type="pct"/>
            <w:vMerge/>
            <w:vAlign w:val="center"/>
            <w:hideMark/>
          </w:tcPr>
          <w:p w14:paraId="00664409" w14:textId="77777777" w:rsidR="00560553" w:rsidRPr="002C7576" w:rsidRDefault="00560553" w:rsidP="002C7576">
            <w:pPr>
              <w:widowControl w:val="0"/>
              <w:ind w:left="-108" w:right="-107"/>
              <w:jc w:val="center"/>
              <w:rPr>
                <w:i/>
                <w:iCs/>
                <w:color w:val="000000"/>
                <w:sz w:val="16"/>
                <w:szCs w:val="16"/>
              </w:rPr>
            </w:pPr>
          </w:p>
        </w:tc>
        <w:tc>
          <w:tcPr>
            <w:tcW w:w="222" w:type="pct"/>
            <w:vAlign w:val="center"/>
            <w:hideMark/>
          </w:tcPr>
          <w:p w14:paraId="6E4CC012" w14:textId="77777777" w:rsidR="00560553" w:rsidRPr="002C7576" w:rsidRDefault="00560553" w:rsidP="002C7576">
            <w:pPr>
              <w:widowControl w:val="0"/>
              <w:ind w:left="-108" w:right="-107"/>
              <w:jc w:val="center"/>
              <w:rPr>
                <w:color w:val="000000"/>
                <w:sz w:val="16"/>
                <w:szCs w:val="16"/>
              </w:rPr>
            </w:pPr>
            <w:r w:rsidRPr="002C7576">
              <w:rPr>
                <w:color w:val="000000"/>
                <w:sz w:val="16"/>
                <w:szCs w:val="16"/>
              </w:rPr>
              <w:t>R</w:t>
            </w:r>
          </w:p>
        </w:tc>
        <w:tc>
          <w:tcPr>
            <w:tcW w:w="2618" w:type="pct"/>
            <w:vAlign w:val="center"/>
            <w:hideMark/>
          </w:tcPr>
          <w:p w14:paraId="1171523A" w14:textId="77777777" w:rsidR="00560553" w:rsidRPr="002C7576" w:rsidRDefault="00560553" w:rsidP="002C7576">
            <w:pPr>
              <w:widowControl w:val="0"/>
              <w:ind w:firstLine="23"/>
              <w:jc w:val="center"/>
              <w:rPr>
                <w:color w:val="000000"/>
                <w:sz w:val="16"/>
                <w:szCs w:val="16"/>
              </w:rPr>
            </w:pPr>
            <w:r w:rsidRPr="002C7576">
              <w:rPr>
                <w:color w:val="000000"/>
                <w:sz w:val="16"/>
                <w:szCs w:val="16"/>
              </w:rPr>
              <w:t>CCAGTATAAAGCTGGTAGAATCC</w:t>
            </w:r>
          </w:p>
        </w:tc>
        <w:tc>
          <w:tcPr>
            <w:tcW w:w="628" w:type="pct"/>
            <w:vMerge/>
            <w:vAlign w:val="center"/>
          </w:tcPr>
          <w:p w14:paraId="436C3B49" w14:textId="77777777" w:rsidR="00560553" w:rsidRPr="002C7576" w:rsidRDefault="00560553" w:rsidP="002C7576">
            <w:pPr>
              <w:jc w:val="center"/>
              <w:rPr>
                <w:color w:val="000000"/>
                <w:sz w:val="16"/>
                <w:szCs w:val="16"/>
              </w:rPr>
            </w:pPr>
          </w:p>
        </w:tc>
      </w:tr>
      <w:tr w:rsidR="00CA1BB1" w:rsidRPr="002C7576" w14:paraId="4E9607E4" w14:textId="77777777" w:rsidTr="002C7576">
        <w:trPr>
          <w:trHeight w:val="140"/>
        </w:trPr>
        <w:tc>
          <w:tcPr>
            <w:tcW w:w="528" w:type="pct"/>
            <w:vMerge/>
            <w:vAlign w:val="center"/>
          </w:tcPr>
          <w:p w14:paraId="5558C635" w14:textId="77777777" w:rsidR="00560553" w:rsidRPr="002C7576" w:rsidRDefault="00560553" w:rsidP="002C7576">
            <w:pPr>
              <w:widowControl w:val="0"/>
              <w:jc w:val="center"/>
              <w:rPr>
                <w:i/>
                <w:iCs/>
                <w:color w:val="000000"/>
                <w:sz w:val="16"/>
                <w:szCs w:val="16"/>
              </w:rPr>
            </w:pPr>
          </w:p>
        </w:tc>
        <w:tc>
          <w:tcPr>
            <w:tcW w:w="1004" w:type="pct"/>
            <w:vMerge/>
            <w:vAlign w:val="center"/>
          </w:tcPr>
          <w:p w14:paraId="49B8C6CE" w14:textId="77777777" w:rsidR="00560553" w:rsidRPr="002C7576" w:rsidRDefault="00560553" w:rsidP="002C7576">
            <w:pPr>
              <w:widowControl w:val="0"/>
              <w:ind w:left="-108" w:right="-107"/>
              <w:jc w:val="center"/>
              <w:rPr>
                <w:i/>
                <w:iCs/>
                <w:color w:val="000000"/>
                <w:sz w:val="16"/>
                <w:szCs w:val="16"/>
              </w:rPr>
            </w:pPr>
          </w:p>
        </w:tc>
        <w:tc>
          <w:tcPr>
            <w:tcW w:w="222" w:type="pct"/>
            <w:vAlign w:val="center"/>
          </w:tcPr>
          <w:p w14:paraId="50AFA7B9" w14:textId="77777777" w:rsidR="00560553" w:rsidRPr="002C7576" w:rsidRDefault="00560553" w:rsidP="002C7576">
            <w:pPr>
              <w:widowControl w:val="0"/>
              <w:ind w:left="-108" w:right="-107"/>
              <w:jc w:val="center"/>
              <w:rPr>
                <w:color w:val="000000"/>
                <w:sz w:val="16"/>
                <w:szCs w:val="16"/>
              </w:rPr>
            </w:pPr>
            <w:r w:rsidRPr="002C7576">
              <w:rPr>
                <w:color w:val="000000"/>
                <w:sz w:val="16"/>
                <w:szCs w:val="16"/>
              </w:rPr>
              <w:t>P</w:t>
            </w:r>
          </w:p>
        </w:tc>
        <w:tc>
          <w:tcPr>
            <w:tcW w:w="2618" w:type="pct"/>
            <w:vAlign w:val="center"/>
          </w:tcPr>
          <w:p w14:paraId="7DC24AB5" w14:textId="77777777" w:rsidR="00560553" w:rsidRPr="002C7576" w:rsidRDefault="00560553" w:rsidP="002C7576">
            <w:pPr>
              <w:widowControl w:val="0"/>
              <w:ind w:firstLine="23"/>
              <w:jc w:val="center"/>
              <w:rPr>
                <w:color w:val="000000"/>
                <w:sz w:val="16"/>
                <w:szCs w:val="16"/>
              </w:rPr>
            </w:pPr>
            <w:r w:rsidRPr="002C7576">
              <w:rPr>
                <w:color w:val="000000"/>
                <w:sz w:val="16"/>
                <w:szCs w:val="16"/>
              </w:rPr>
              <w:t>Hex-TCCCTGCCGTTGAACAGACGGACA</w:t>
            </w:r>
          </w:p>
        </w:tc>
        <w:tc>
          <w:tcPr>
            <w:tcW w:w="628" w:type="pct"/>
            <w:vMerge/>
            <w:vAlign w:val="center"/>
          </w:tcPr>
          <w:p w14:paraId="21B8EE2D" w14:textId="77777777" w:rsidR="00560553" w:rsidRPr="002C7576" w:rsidRDefault="00560553" w:rsidP="002C7576">
            <w:pPr>
              <w:jc w:val="center"/>
              <w:rPr>
                <w:color w:val="000000"/>
                <w:sz w:val="16"/>
                <w:szCs w:val="16"/>
              </w:rPr>
            </w:pPr>
          </w:p>
        </w:tc>
      </w:tr>
      <w:tr w:rsidR="00CA1BB1" w:rsidRPr="002C7576" w14:paraId="481C412C" w14:textId="77777777" w:rsidTr="002C7576">
        <w:trPr>
          <w:trHeight w:val="227"/>
        </w:trPr>
        <w:tc>
          <w:tcPr>
            <w:tcW w:w="528" w:type="pct"/>
            <w:vMerge/>
            <w:vAlign w:val="center"/>
          </w:tcPr>
          <w:p w14:paraId="6CB9A3F8" w14:textId="77777777" w:rsidR="00560553" w:rsidRPr="002C7576" w:rsidRDefault="00560553" w:rsidP="002C7576">
            <w:pPr>
              <w:widowControl w:val="0"/>
              <w:jc w:val="center"/>
              <w:rPr>
                <w:i/>
                <w:iCs/>
                <w:color w:val="000000"/>
                <w:sz w:val="16"/>
                <w:szCs w:val="16"/>
              </w:rPr>
            </w:pPr>
          </w:p>
        </w:tc>
        <w:tc>
          <w:tcPr>
            <w:tcW w:w="1004" w:type="pct"/>
            <w:vMerge w:val="restart"/>
            <w:vAlign w:val="center"/>
            <w:hideMark/>
          </w:tcPr>
          <w:p w14:paraId="28D461BF" w14:textId="77777777" w:rsidR="00560553" w:rsidRPr="002C7576" w:rsidRDefault="00560553" w:rsidP="002C7576">
            <w:pPr>
              <w:widowControl w:val="0"/>
              <w:ind w:left="-108" w:right="-107"/>
              <w:jc w:val="center"/>
              <w:rPr>
                <w:i/>
                <w:iCs/>
                <w:color w:val="000000"/>
                <w:sz w:val="16"/>
                <w:szCs w:val="16"/>
              </w:rPr>
            </w:pPr>
            <w:r w:rsidRPr="002C7576">
              <w:rPr>
                <w:i/>
                <w:iCs/>
                <w:color w:val="000000"/>
                <w:sz w:val="16"/>
                <w:szCs w:val="16"/>
              </w:rPr>
              <w:t>F. nucleatum</w:t>
            </w:r>
          </w:p>
          <w:p w14:paraId="76B6B194" w14:textId="2590A755" w:rsidR="00560553" w:rsidRPr="002C7576" w:rsidRDefault="00560553" w:rsidP="002C7576">
            <w:pPr>
              <w:widowControl w:val="0"/>
              <w:ind w:left="-108" w:right="-107"/>
              <w:jc w:val="center"/>
              <w:rPr>
                <w:i/>
                <w:iCs/>
                <w:color w:val="000000"/>
                <w:sz w:val="16"/>
                <w:szCs w:val="16"/>
              </w:rPr>
            </w:pPr>
            <w:r w:rsidRPr="002C7576">
              <w:rPr>
                <w:i/>
                <w:iCs/>
                <w:color w:val="000000"/>
                <w:sz w:val="16"/>
                <w:szCs w:val="16"/>
              </w:rPr>
              <w:t>(gen</w:t>
            </w:r>
            <w:r w:rsidR="00CA1BB1" w:rsidRPr="002C7576">
              <w:rPr>
                <w:i/>
                <w:iCs/>
                <w:color w:val="000000"/>
                <w:sz w:val="16"/>
                <w:szCs w:val="16"/>
              </w:rPr>
              <w:t>e</w:t>
            </w:r>
            <w:r w:rsidRPr="002C7576">
              <w:rPr>
                <w:i/>
                <w:iCs/>
                <w:color w:val="000000"/>
                <w:sz w:val="16"/>
                <w:szCs w:val="16"/>
              </w:rPr>
              <w:t xml:space="preserve"> nusG)</w:t>
            </w:r>
          </w:p>
        </w:tc>
        <w:tc>
          <w:tcPr>
            <w:tcW w:w="222" w:type="pct"/>
            <w:vAlign w:val="center"/>
            <w:hideMark/>
          </w:tcPr>
          <w:p w14:paraId="59C768C2" w14:textId="77777777" w:rsidR="00560553" w:rsidRPr="002C7576" w:rsidRDefault="00560553" w:rsidP="002C7576">
            <w:pPr>
              <w:widowControl w:val="0"/>
              <w:ind w:left="-108" w:right="-107"/>
              <w:jc w:val="center"/>
              <w:rPr>
                <w:color w:val="000000"/>
                <w:sz w:val="16"/>
                <w:szCs w:val="16"/>
              </w:rPr>
            </w:pPr>
            <w:r w:rsidRPr="002C7576">
              <w:rPr>
                <w:color w:val="000000"/>
                <w:sz w:val="16"/>
                <w:szCs w:val="16"/>
              </w:rPr>
              <w:t>F</w:t>
            </w:r>
          </w:p>
        </w:tc>
        <w:tc>
          <w:tcPr>
            <w:tcW w:w="2618" w:type="pct"/>
            <w:vAlign w:val="center"/>
            <w:hideMark/>
          </w:tcPr>
          <w:p w14:paraId="520ACD31" w14:textId="77777777" w:rsidR="00560553" w:rsidRPr="002C7576" w:rsidRDefault="00560553" w:rsidP="002C7576">
            <w:pPr>
              <w:widowControl w:val="0"/>
              <w:jc w:val="center"/>
              <w:rPr>
                <w:color w:val="000000"/>
                <w:sz w:val="16"/>
                <w:szCs w:val="16"/>
              </w:rPr>
            </w:pPr>
            <w:r w:rsidRPr="002C7576">
              <w:rPr>
                <w:color w:val="000000"/>
                <w:sz w:val="16"/>
                <w:szCs w:val="16"/>
              </w:rPr>
              <w:t>CCATTACTTTAACTCTACCATGTTC</w:t>
            </w:r>
          </w:p>
        </w:tc>
        <w:tc>
          <w:tcPr>
            <w:tcW w:w="628" w:type="pct"/>
            <w:vMerge w:val="restart"/>
            <w:vAlign w:val="center"/>
          </w:tcPr>
          <w:p w14:paraId="036EAE2A" w14:textId="77777777" w:rsidR="00560553" w:rsidRPr="002C7576" w:rsidRDefault="00560553" w:rsidP="002C7576">
            <w:pPr>
              <w:jc w:val="center"/>
              <w:rPr>
                <w:color w:val="000000"/>
                <w:sz w:val="16"/>
                <w:szCs w:val="16"/>
              </w:rPr>
            </w:pPr>
            <w:r w:rsidRPr="002C7576">
              <w:rPr>
                <w:color w:val="000000"/>
                <w:sz w:val="16"/>
                <w:szCs w:val="16"/>
              </w:rPr>
              <w:t>98</w:t>
            </w:r>
          </w:p>
        </w:tc>
      </w:tr>
      <w:tr w:rsidR="00CA1BB1" w:rsidRPr="002C7576" w14:paraId="29D9D873" w14:textId="77777777" w:rsidTr="002C7576">
        <w:trPr>
          <w:trHeight w:val="132"/>
        </w:trPr>
        <w:tc>
          <w:tcPr>
            <w:tcW w:w="528" w:type="pct"/>
            <w:vMerge/>
            <w:vAlign w:val="center"/>
          </w:tcPr>
          <w:p w14:paraId="7EFD0C7F" w14:textId="77777777" w:rsidR="00560553" w:rsidRPr="002C7576" w:rsidRDefault="00560553" w:rsidP="002C7576">
            <w:pPr>
              <w:widowControl w:val="0"/>
              <w:jc w:val="center"/>
              <w:rPr>
                <w:i/>
                <w:iCs/>
                <w:color w:val="000000"/>
                <w:sz w:val="16"/>
                <w:szCs w:val="16"/>
              </w:rPr>
            </w:pPr>
          </w:p>
        </w:tc>
        <w:tc>
          <w:tcPr>
            <w:tcW w:w="1004" w:type="pct"/>
            <w:vMerge/>
            <w:vAlign w:val="center"/>
            <w:hideMark/>
          </w:tcPr>
          <w:p w14:paraId="4CD56A55" w14:textId="77777777" w:rsidR="00560553" w:rsidRPr="002C7576" w:rsidRDefault="00560553" w:rsidP="002C7576">
            <w:pPr>
              <w:widowControl w:val="0"/>
              <w:ind w:left="-108" w:right="-107"/>
              <w:jc w:val="center"/>
              <w:rPr>
                <w:i/>
                <w:iCs/>
                <w:color w:val="000000"/>
                <w:sz w:val="16"/>
                <w:szCs w:val="16"/>
              </w:rPr>
            </w:pPr>
          </w:p>
        </w:tc>
        <w:tc>
          <w:tcPr>
            <w:tcW w:w="222" w:type="pct"/>
            <w:vAlign w:val="center"/>
            <w:hideMark/>
          </w:tcPr>
          <w:p w14:paraId="325D2502" w14:textId="77777777" w:rsidR="00560553" w:rsidRPr="002C7576" w:rsidRDefault="00560553" w:rsidP="002C7576">
            <w:pPr>
              <w:widowControl w:val="0"/>
              <w:ind w:left="-108" w:right="-107"/>
              <w:jc w:val="center"/>
              <w:rPr>
                <w:color w:val="000000"/>
                <w:sz w:val="16"/>
                <w:szCs w:val="16"/>
              </w:rPr>
            </w:pPr>
            <w:r w:rsidRPr="002C7576">
              <w:rPr>
                <w:color w:val="000000"/>
                <w:sz w:val="16"/>
                <w:szCs w:val="16"/>
              </w:rPr>
              <w:t>R</w:t>
            </w:r>
          </w:p>
        </w:tc>
        <w:tc>
          <w:tcPr>
            <w:tcW w:w="2618" w:type="pct"/>
            <w:vAlign w:val="center"/>
            <w:hideMark/>
          </w:tcPr>
          <w:p w14:paraId="3A61874F" w14:textId="77777777" w:rsidR="00560553" w:rsidRPr="002C7576" w:rsidRDefault="00560553" w:rsidP="002C7576">
            <w:pPr>
              <w:widowControl w:val="0"/>
              <w:jc w:val="center"/>
              <w:rPr>
                <w:color w:val="000000"/>
                <w:sz w:val="16"/>
                <w:szCs w:val="16"/>
              </w:rPr>
            </w:pPr>
            <w:r w:rsidRPr="002C7576">
              <w:rPr>
                <w:color w:val="000000"/>
                <w:sz w:val="16"/>
                <w:szCs w:val="16"/>
              </w:rPr>
              <w:t>TTGACTTTACTGAGGGAGATTATG</w:t>
            </w:r>
          </w:p>
        </w:tc>
        <w:tc>
          <w:tcPr>
            <w:tcW w:w="628" w:type="pct"/>
            <w:vMerge/>
            <w:vAlign w:val="center"/>
          </w:tcPr>
          <w:p w14:paraId="4A90A369" w14:textId="77777777" w:rsidR="00560553" w:rsidRPr="002C7576" w:rsidRDefault="00560553" w:rsidP="002C7576">
            <w:pPr>
              <w:jc w:val="center"/>
              <w:rPr>
                <w:color w:val="000000"/>
                <w:sz w:val="16"/>
                <w:szCs w:val="16"/>
              </w:rPr>
            </w:pPr>
          </w:p>
        </w:tc>
      </w:tr>
      <w:tr w:rsidR="00CA1BB1" w:rsidRPr="002C7576" w14:paraId="16F7A47D" w14:textId="77777777" w:rsidTr="002C7576">
        <w:trPr>
          <w:trHeight w:val="220"/>
        </w:trPr>
        <w:tc>
          <w:tcPr>
            <w:tcW w:w="528" w:type="pct"/>
            <w:vMerge/>
            <w:vAlign w:val="center"/>
          </w:tcPr>
          <w:p w14:paraId="25517D6F" w14:textId="77777777" w:rsidR="00560553" w:rsidRPr="002C7576" w:rsidRDefault="00560553" w:rsidP="002C7576">
            <w:pPr>
              <w:widowControl w:val="0"/>
              <w:jc w:val="center"/>
              <w:rPr>
                <w:i/>
                <w:iCs/>
                <w:color w:val="000000"/>
                <w:sz w:val="16"/>
                <w:szCs w:val="16"/>
              </w:rPr>
            </w:pPr>
          </w:p>
        </w:tc>
        <w:tc>
          <w:tcPr>
            <w:tcW w:w="1004" w:type="pct"/>
            <w:vMerge/>
            <w:vAlign w:val="center"/>
          </w:tcPr>
          <w:p w14:paraId="4245D401" w14:textId="77777777" w:rsidR="00560553" w:rsidRPr="002C7576" w:rsidRDefault="00560553" w:rsidP="002C7576">
            <w:pPr>
              <w:widowControl w:val="0"/>
              <w:ind w:left="-108" w:right="-107"/>
              <w:jc w:val="center"/>
              <w:rPr>
                <w:i/>
                <w:iCs/>
                <w:color w:val="000000"/>
                <w:sz w:val="16"/>
                <w:szCs w:val="16"/>
              </w:rPr>
            </w:pPr>
          </w:p>
        </w:tc>
        <w:tc>
          <w:tcPr>
            <w:tcW w:w="222" w:type="pct"/>
            <w:vAlign w:val="center"/>
          </w:tcPr>
          <w:p w14:paraId="0BE30B8C" w14:textId="77777777" w:rsidR="00560553" w:rsidRPr="002C7576" w:rsidRDefault="00560553" w:rsidP="002C7576">
            <w:pPr>
              <w:widowControl w:val="0"/>
              <w:ind w:left="-108" w:right="-107"/>
              <w:jc w:val="center"/>
              <w:rPr>
                <w:color w:val="000000"/>
                <w:sz w:val="16"/>
                <w:szCs w:val="16"/>
              </w:rPr>
            </w:pPr>
            <w:r w:rsidRPr="002C7576">
              <w:rPr>
                <w:color w:val="000000"/>
                <w:sz w:val="16"/>
                <w:szCs w:val="16"/>
              </w:rPr>
              <w:t>P</w:t>
            </w:r>
          </w:p>
        </w:tc>
        <w:tc>
          <w:tcPr>
            <w:tcW w:w="2618" w:type="pct"/>
            <w:vAlign w:val="center"/>
          </w:tcPr>
          <w:p w14:paraId="203EC3E4" w14:textId="77777777" w:rsidR="00560553" w:rsidRPr="002C7576" w:rsidRDefault="00560553" w:rsidP="002C7576">
            <w:pPr>
              <w:widowControl w:val="0"/>
              <w:ind w:left="-107" w:right="-177"/>
              <w:jc w:val="center"/>
              <w:rPr>
                <w:color w:val="000000"/>
                <w:sz w:val="16"/>
                <w:szCs w:val="16"/>
              </w:rPr>
            </w:pPr>
            <w:r w:rsidRPr="002C7576">
              <w:rPr>
                <w:color w:val="000000"/>
                <w:sz w:val="16"/>
                <w:szCs w:val="16"/>
              </w:rPr>
              <w:t>FAM-CAATTTCAGCAACTTGTCCTTCTTGATC</w:t>
            </w:r>
          </w:p>
        </w:tc>
        <w:tc>
          <w:tcPr>
            <w:tcW w:w="628" w:type="pct"/>
            <w:vMerge/>
            <w:vAlign w:val="center"/>
          </w:tcPr>
          <w:p w14:paraId="22EDC6FD" w14:textId="77777777" w:rsidR="00560553" w:rsidRPr="002C7576" w:rsidRDefault="00560553" w:rsidP="002C7576">
            <w:pPr>
              <w:jc w:val="center"/>
              <w:rPr>
                <w:color w:val="000000"/>
                <w:sz w:val="16"/>
                <w:szCs w:val="16"/>
              </w:rPr>
            </w:pPr>
          </w:p>
        </w:tc>
      </w:tr>
      <w:tr w:rsidR="00CA1BB1" w:rsidRPr="002C7576" w14:paraId="664572C4" w14:textId="77777777" w:rsidTr="002C7576">
        <w:trPr>
          <w:trHeight w:val="123"/>
        </w:trPr>
        <w:tc>
          <w:tcPr>
            <w:tcW w:w="528" w:type="pct"/>
            <w:vMerge/>
            <w:vAlign w:val="center"/>
          </w:tcPr>
          <w:p w14:paraId="356E1B50" w14:textId="77777777" w:rsidR="00560553" w:rsidRPr="002C7576" w:rsidRDefault="00560553" w:rsidP="002C7576">
            <w:pPr>
              <w:pStyle w:val="ListParagraph"/>
              <w:ind w:left="960"/>
              <w:jc w:val="center"/>
              <w:rPr>
                <w:rFonts w:eastAsia="Times New Roman"/>
                <w:i/>
                <w:iCs/>
                <w:color w:val="000000"/>
                <w:sz w:val="16"/>
                <w:szCs w:val="16"/>
              </w:rPr>
            </w:pPr>
          </w:p>
        </w:tc>
        <w:tc>
          <w:tcPr>
            <w:tcW w:w="1004" w:type="pct"/>
            <w:vMerge w:val="restart"/>
            <w:vAlign w:val="center"/>
            <w:hideMark/>
          </w:tcPr>
          <w:p w14:paraId="5C1AA5FA" w14:textId="77777777" w:rsidR="00560553" w:rsidRPr="002C7576" w:rsidRDefault="00560553" w:rsidP="002C7576">
            <w:pPr>
              <w:widowControl w:val="0"/>
              <w:ind w:left="-106" w:right="-107"/>
              <w:jc w:val="center"/>
              <w:rPr>
                <w:i/>
                <w:iCs/>
                <w:color w:val="000000"/>
                <w:spacing w:val="-6"/>
                <w:sz w:val="16"/>
                <w:szCs w:val="16"/>
              </w:rPr>
            </w:pPr>
            <w:r w:rsidRPr="002C7576">
              <w:rPr>
                <w:i/>
                <w:iCs/>
                <w:color w:val="000000"/>
                <w:spacing w:val="-6"/>
                <w:sz w:val="16"/>
                <w:szCs w:val="16"/>
              </w:rPr>
              <w:t>A. Muciniphila</w:t>
            </w:r>
          </w:p>
          <w:p w14:paraId="055E4077" w14:textId="2A33F026" w:rsidR="00560553" w:rsidRPr="002C7576" w:rsidRDefault="00560553" w:rsidP="002C7576">
            <w:pPr>
              <w:widowControl w:val="0"/>
              <w:ind w:left="-108" w:right="-107"/>
              <w:jc w:val="center"/>
              <w:rPr>
                <w:i/>
                <w:iCs/>
                <w:color w:val="000000"/>
                <w:sz w:val="16"/>
                <w:szCs w:val="16"/>
              </w:rPr>
            </w:pPr>
            <w:r w:rsidRPr="002C7576">
              <w:rPr>
                <w:i/>
                <w:iCs/>
                <w:color w:val="000000"/>
                <w:spacing w:val="-6"/>
                <w:sz w:val="16"/>
                <w:szCs w:val="16"/>
              </w:rPr>
              <w:t>(gen</w:t>
            </w:r>
            <w:r w:rsidR="00CA1BB1" w:rsidRPr="002C7576">
              <w:rPr>
                <w:i/>
                <w:iCs/>
                <w:color w:val="000000"/>
                <w:spacing w:val="-6"/>
                <w:sz w:val="16"/>
                <w:szCs w:val="16"/>
              </w:rPr>
              <w:t>e</w:t>
            </w:r>
            <w:r w:rsidRPr="002C7576">
              <w:rPr>
                <w:i/>
                <w:iCs/>
                <w:color w:val="000000"/>
                <w:spacing w:val="-6"/>
                <w:sz w:val="16"/>
                <w:szCs w:val="16"/>
              </w:rPr>
              <w:t xml:space="preserve"> RluA)</w:t>
            </w:r>
          </w:p>
        </w:tc>
        <w:tc>
          <w:tcPr>
            <w:tcW w:w="222" w:type="pct"/>
            <w:vAlign w:val="center"/>
            <w:hideMark/>
          </w:tcPr>
          <w:p w14:paraId="0BDBC424" w14:textId="77777777" w:rsidR="00560553" w:rsidRPr="002C7576" w:rsidRDefault="00560553" w:rsidP="002C7576">
            <w:pPr>
              <w:widowControl w:val="0"/>
              <w:ind w:left="-108" w:right="-107"/>
              <w:jc w:val="center"/>
              <w:rPr>
                <w:color w:val="000000"/>
                <w:sz w:val="16"/>
                <w:szCs w:val="16"/>
              </w:rPr>
            </w:pPr>
            <w:r w:rsidRPr="002C7576">
              <w:rPr>
                <w:color w:val="000000"/>
                <w:sz w:val="16"/>
                <w:szCs w:val="16"/>
              </w:rPr>
              <w:t>F</w:t>
            </w:r>
          </w:p>
        </w:tc>
        <w:tc>
          <w:tcPr>
            <w:tcW w:w="2618" w:type="pct"/>
            <w:vAlign w:val="center"/>
            <w:hideMark/>
          </w:tcPr>
          <w:p w14:paraId="09004151" w14:textId="77777777" w:rsidR="00560553" w:rsidRPr="002C7576" w:rsidRDefault="00560553" w:rsidP="002C7576">
            <w:pPr>
              <w:widowControl w:val="0"/>
              <w:jc w:val="center"/>
              <w:rPr>
                <w:color w:val="000000"/>
                <w:sz w:val="16"/>
                <w:szCs w:val="16"/>
              </w:rPr>
            </w:pPr>
            <w:r w:rsidRPr="002C7576">
              <w:rPr>
                <w:color w:val="000000"/>
                <w:sz w:val="16"/>
                <w:szCs w:val="16"/>
              </w:rPr>
              <w:t>GAAGACGGAGGACGGAACT</w:t>
            </w:r>
          </w:p>
        </w:tc>
        <w:tc>
          <w:tcPr>
            <w:tcW w:w="628" w:type="pct"/>
            <w:vMerge w:val="restart"/>
            <w:vAlign w:val="center"/>
          </w:tcPr>
          <w:p w14:paraId="69D688A8" w14:textId="77777777" w:rsidR="00560553" w:rsidRPr="002C7576" w:rsidRDefault="00560553" w:rsidP="002C7576">
            <w:pPr>
              <w:jc w:val="center"/>
              <w:rPr>
                <w:color w:val="000000"/>
                <w:sz w:val="16"/>
                <w:szCs w:val="16"/>
              </w:rPr>
            </w:pPr>
            <w:r w:rsidRPr="002C7576">
              <w:rPr>
                <w:color w:val="000000"/>
                <w:sz w:val="16"/>
                <w:szCs w:val="16"/>
              </w:rPr>
              <w:t>104</w:t>
            </w:r>
          </w:p>
        </w:tc>
      </w:tr>
      <w:tr w:rsidR="00CA1BB1" w:rsidRPr="002C7576" w14:paraId="60C2140E" w14:textId="77777777" w:rsidTr="002C7576">
        <w:trPr>
          <w:trHeight w:val="226"/>
        </w:trPr>
        <w:tc>
          <w:tcPr>
            <w:tcW w:w="528" w:type="pct"/>
            <w:vMerge/>
            <w:vAlign w:val="center"/>
          </w:tcPr>
          <w:p w14:paraId="1150ABF6" w14:textId="77777777" w:rsidR="00560553" w:rsidRPr="002C7576" w:rsidRDefault="00560553" w:rsidP="002C7576">
            <w:pPr>
              <w:jc w:val="center"/>
              <w:rPr>
                <w:i/>
                <w:iCs/>
                <w:color w:val="000000"/>
                <w:sz w:val="16"/>
                <w:szCs w:val="16"/>
              </w:rPr>
            </w:pPr>
          </w:p>
        </w:tc>
        <w:tc>
          <w:tcPr>
            <w:tcW w:w="1004" w:type="pct"/>
            <w:vMerge/>
            <w:vAlign w:val="center"/>
            <w:hideMark/>
          </w:tcPr>
          <w:p w14:paraId="5EE1BF47" w14:textId="77777777" w:rsidR="00560553" w:rsidRPr="002C7576" w:rsidRDefault="00560553" w:rsidP="002C7576">
            <w:pPr>
              <w:ind w:left="-108" w:right="-107"/>
              <w:jc w:val="center"/>
              <w:rPr>
                <w:i/>
                <w:iCs/>
                <w:color w:val="000000"/>
                <w:sz w:val="16"/>
                <w:szCs w:val="16"/>
              </w:rPr>
            </w:pPr>
          </w:p>
        </w:tc>
        <w:tc>
          <w:tcPr>
            <w:tcW w:w="222" w:type="pct"/>
            <w:vAlign w:val="center"/>
            <w:hideMark/>
          </w:tcPr>
          <w:p w14:paraId="1573E881" w14:textId="77777777" w:rsidR="00560553" w:rsidRPr="002C7576" w:rsidRDefault="00560553" w:rsidP="002C7576">
            <w:pPr>
              <w:ind w:left="-108" w:right="-107"/>
              <w:jc w:val="center"/>
              <w:rPr>
                <w:color w:val="000000"/>
                <w:sz w:val="16"/>
                <w:szCs w:val="16"/>
              </w:rPr>
            </w:pPr>
            <w:r w:rsidRPr="002C7576">
              <w:rPr>
                <w:color w:val="000000"/>
                <w:sz w:val="16"/>
                <w:szCs w:val="16"/>
              </w:rPr>
              <w:t>R</w:t>
            </w:r>
          </w:p>
        </w:tc>
        <w:tc>
          <w:tcPr>
            <w:tcW w:w="2618" w:type="pct"/>
            <w:vAlign w:val="center"/>
            <w:hideMark/>
          </w:tcPr>
          <w:p w14:paraId="1AAB4AF2" w14:textId="77777777" w:rsidR="00560553" w:rsidRPr="002C7576" w:rsidRDefault="00560553" w:rsidP="002C7576">
            <w:pPr>
              <w:jc w:val="center"/>
              <w:rPr>
                <w:color w:val="000000"/>
                <w:sz w:val="16"/>
                <w:szCs w:val="16"/>
              </w:rPr>
            </w:pPr>
            <w:r w:rsidRPr="002C7576">
              <w:rPr>
                <w:color w:val="000000"/>
                <w:sz w:val="16"/>
                <w:szCs w:val="16"/>
              </w:rPr>
              <w:t>CCCGGCTCTGGGATTTGAA</w:t>
            </w:r>
          </w:p>
        </w:tc>
        <w:tc>
          <w:tcPr>
            <w:tcW w:w="628" w:type="pct"/>
            <w:vMerge/>
            <w:vAlign w:val="center"/>
          </w:tcPr>
          <w:p w14:paraId="3866F497" w14:textId="77777777" w:rsidR="00560553" w:rsidRPr="002C7576" w:rsidRDefault="00560553" w:rsidP="002C7576">
            <w:pPr>
              <w:jc w:val="center"/>
              <w:rPr>
                <w:color w:val="000000"/>
                <w:sz w:val="16"/>
                <w:szCs w:val="16"/>
              </w:rPr>
            </w:pPr>
          </w:p>
        </w:tc>
      </w:tr>
      <w:tr w:rsidR="00CA1BB1" w:rsidRPr="002C7576" w14:paraId="5CB011B2" w14:textId="77777777" w:rsidTr="002C7576">
        <w:trPr>
          <w:trHeight w:val="272"/>
        </w:trPr>
        <w:tc>
          <w:tcPr>
            <w:tcW w:w="528" w:type="pct"/>
            <w:vMerge/>
            <w:vAlign w:val="center"/>
          </w:tcPr>
          <w:p w14:paraId="108836B4" w14:textId="77777777" w:rsidR="00560553" w:rsidRPr="002C7576" w:rsidRDefault="00560553" w:rsidP="002C7576">
            <w:pPr>
              <w:jc w:val="center"/>
              <w:rPr>
                <w:i/>
                <w:iCs/>
                <w:color w:val="000000"/>
                <w:sz w:val="16"/>
                <w:szCs w:val="16"/>
              </w:rPr>
            </w:pPr>
          </w:p>
        </w:tc>
        <w:tc>
          <w:tcPr>
            <w:tcW w:w="1004" w:type="pct"/>
            <w:vMerge/>
            <w:vAlign w:val="center"/>
          </w:tcPr>
          <w:p w14:paraId="54A75428" w14:textId="77777777" w:rsidR="00560553" w:rsidRPr="002C7576" w:rsidRDefault="00560553" w:rsidP="002C7576">
            <w:pPr>
              <w:ind w:left="-108" w:right="-107"/>
              <w:jc w:val="center"/>
              <w:rPr>
                <w:i/>
                <w:iCs/>
                <w:color w:val="000000"/>
                <w:sz w:val="16"/>
                <w:szCs w:val="16"/>
              </w:rPr>
            </w:pPr>
          </w:p>
        </w:tc>
        <w:tc>
          <w:tcPr>
            <w:tcW w:w="222" w:type="pct"/>
            <w:vAlign w:val="center"/>
          </w:tcPr>
          <w:p w14:paraId="32546849" w14:textId="77777777" w:rsidR="00560553" w:rsidRPr="002C7576" w:rsidRDefault="00560553" w:rsidP="002C7576">
            <w:pPr>
              <w:ind w:left="-108" w:right="-107"/>
              <w:jc w:val="center"/>
              <w:rPr>
                <w:color w:val="000000"/>
                <w:sz w:val="16"/>
                <w:szCs w:val="16"/>
              </w:rPr>
            </w:pPr>
            <w:r w:rsidRPr="002C7576">
              <w:rPr>
                <w:color w:val="000000"/>
                <w:sz w:val="16"/>
                <w:szCs w:val="16"/>
              </w:rPr>
              <w:t>P</w:t>
            </w:r>
          </w:p>
        </w:tc>
        <w:tc>
          <w:tcPr>
            <w:tcW w:w="2618" w:type="pct"/>
            <w:vAlign w:val="center"/>
          </w:tcPr>
          <w:p w14:paraId="6B31859E" w14:textId="77777777" w:rsidR="00560553" w:rsidRPr="002C7576" w:rsidRDefault="00560553" w:rsidP="002C7576">
            <w:pPr>
              <w:jc w:val="center"/>
              <w:rPr>
                <w:color w:val="000000"/>
                <w:sz w:val="16"/>
                <w:szCs w:val="16"/>
              </w:rPr>
            </w:pPr>
            <w:r w:rsidRPr="002C7576">
              <w:rPr>
                <w:color w:val="000000"/>
                <w:sz w:val="16"/>
                <w:szCs w:val="16"/>
              </w:rPr>
              <w:t>Hex-CTTTCCCGTATTCTGTCCGTTGAAGC</w:t>
            </w:r>
          </w:p>
        </w:tc>
        <w:tc>
          <w:tcPr>
            <w:tcW w:w="628" w:type="pct"/>
            <w:vMerge/>
            <w:vAlign w:val="center"/>
          </w:tcPr>
          <w:p w14:paraId="65DFFB14" w14:textId="77777777" w:rsidR="00560553" w:rsidRPr="002C7576" w:rsidRDefault="00560553" w:rsidP="002C7576">
            <w:pPr>
              <w:jc w:val="center"/>
              <w:rPr>
                <w:color w:val="000000"/>
                <w:sz w:val="16"/>
                <w:szCs w:val="16"/>
              </w:rPr>
            </w:pPr>
          </w:p>
        </w:tc>
      </w:tr>
      <w:tr w:rsidR="00CA1BB1" w:rsidRPr="002C7576" w14:paraId="2F37A2C8" w14:textId="77777777" w:rsidTr="002C7576">
        <w:trPr>
          <w:trHeight w:val="109"/>
        </w:trPr>
        <w:tc>
          <w:tcPr>
            <w:tcW w:w="528" w:type="pct"/>
            <w:vMerge/>
            <w:vAlign w:val="center"/>
          </w:tcPr>
          <w:p w14:paraId="69A3B4ED" w14:textId="77777777" w:rsidR="00560553" w:rsidRPr="002C7576" w:rsidRDefault="00560553" w:rsidP="002C7576">
            <w:pPr>
              <w:jc w:val="center"/>
              <w:rPr>
                <w:i/>
                <w:iCs/>
                <w:color w:val="000000"/>
                <w:sz w:val="16"/>
                <w:szCs w:val="16"/>
              </w:rPr>
            </w:pPr>
          </w:p>
        </w:tc>
        <w:tc>
          <w:tcPr>
            <w:tcW w:w="1004" w:type="pct"/>
            <w:vMerge w:val="restart"/>
            <w:vAlign w:val="center"/>
            <w:hideMark/>
          </w:tcPr>
          <w:p w14:paraId="4860CB14" w14:textId="77777777" w:rsidR="00560553" w:rsidRPr="002C7576" w:rsidRDefault="00560553" w:rsidP="002C7576">
            <w:pPr>
              <w:ind w:left="-108" w:right="-107"/>
              <w:jc w:val="center"/>
              <w:rPr>
                <w:i/>
                <w:iCs/>
                <w:color w:val="000000"/>
                <w:sz w:val="16"/>
                <w:szCs w:val="16"/>
              </w:rPr>
            </w:pPr>
            <w:r w:rsidRPr="002C7576">
              <w:rPr>
                <w:i/>
                <w:iCs/>
                <w:color w:val="000000"/>
                <w:sz w:val="16"/>
                <w:szCs w:val="16"/>
              </w:rPr>
              <w:t>E. coli</w:t>
            </w:r>
          </w:p>
          <w:p w14:paraId="445B9615" w14:textId="0B4326CB" w:rsidR="00560553" w:rsidRPr="002C7576" w:rsidRDefault="00560553" w:rsidP="002C7576">
            <w:pPr>
              <w:ind w:left="-108" w:right="-107"/>
              <w:jc w:val="center"/>
              <w:rPr>
                <w:i/>
                <w:iCs/>
                <w:color w:val="000000"/>
                <w:sz w:val="16"/>
                <w:szCs w:val="16"/>
              </w:rPr>
            </w:pPr>
            <w:r w:rsidRPr="002C7576">
              <w:rPr>
                <w:i/>
                <w:iCs/>
                <w:color w:val="000000"/>
                <w:sz w:val="16"/>
                <w:szCs w:val="16"/>
              </w:rPr>
              <w:t>(gen</w:t>
            </w:r>
            <w:r w:rsidR="00CA1BB1" w:rsidRPr="002C7576">
              <w:rPr>
                <w:i/>
                <w:iCs/>
                <w:color w:val="000000"/>
                <w:sz w:val="16"/>
                <w:szCs w:val="16"/>
              </w:rPr>
              <w:t>e</w:t>
            </w:r>
            <w:r w:rsidRPr="002C7576">
              <w:rPr>
                <w:i/>
                <w:iCs/>
                <w:color w:val="000000"/>
                <w:sz w:val="16"/>
                <w:szCs w:val="16"/>
              </w:rPr>
              <w:t xml:space="preserve"> eae)</w:t>
            </w:r>
          </w:p>
        </w:tc>
        <w:tc>
          <w:tcPr>
            <w:tcW w:w="222" w:type="pct"/>
            <w:vAlign w:val="center"/>
            <w:hideMark/>
          </w:tcPr>
          <w:p w14:paraId="089978FA" w14:textId="77777777" w:rsidR="00560553" w:rsidRPr="002C7576" w:rsidRDefault="00560553" w:rsidP="002C7576">
            <w:pPr>
              <w:ind w:left="-108" w:right="-107"/>
              <w:jc w:val="center"/>
              <w:rPr>
                <w:color w:val="000000"/>
                <w:sz w:val="16"/>
                <w:szCs w:val="16"/>
              </w:rPr>
            </w:pPr>
            <w:r w:rsidRPr="002C7576">
              <w:rPr>
                <w:color w:val="000000"/>
                <w:sz w:val="16"/>
                <w:szCs w:val="16"/>
              </w:rPr>
              <w:t>F</w:t>
            </w:r>
          </w:p>
        </w:tc>
        <w:tc>
          <w:tcPr>
            <w:tcW w:w="2618" w:type="pct"/>
            <w:vAlign w:val="center"/>
            <w:hideMark/>
          </w:tcPr>
          <w:p w14:paraId="02C2BE07" w14:textId="77777777" w:rsidR="00560553" w:rsidRPr="002C7576" w:rsidRDefault="00560553" w:rsidP="002C7576">
            <w:pPr>
              <w:jc w:val="center"/>
              <w:rPr>
                <w:color w:val="000000"/>
                <w:sz w:val="16"/>
                <w:szCs w:val="16"/>
              </w:rPr>
            </w:pPr>
            <w:r w:rsidRPr="002C7576">
              <w:rPr>
                <w:color w:val="000000"/>
                <w:sz w:val="16"/>
                <w:szCs w:val="16"/>
              </w:rPr>
              <w:t>TGTAAACTATACTCCGATTCCTC</w:t>
            </w:r>
          </w:p>
        </w:tc>
        <w:tc>
          <w:tcPr>
            <w:tcW w:w="628" w:type="pct"/>
            <w:vMerge w:val="restart"/>
            <w:vAlign w:val="center"/>
          </w:tcPr>
          <w:p w14:paraId="0400D6A8" w14:textId="77777777" w:rsidR="00560553" w:rsidRPr="002C7576" w:rsidRDefault="00560553" w:rsidP="002C7576">
            <w:pPr>
              <w:jc w:val="center"/>
              <w:rPr>
                <w:color w:val="000000"/>
                <w:sz w:val="16"/>
                <w:szCs w:val="16"/>
              </w:rPr>
            </w:pPr>
            <w:r w:rsidRPr="002C7576">
              <w:rPr>
                <w:color w:val="000000"/>
                <w:sz w:val="16"/>
                <w:szCs w:val="16"/>
              </w:rPr>
              <w:t>95</w:t>
            </w:r>
          </w:p>
        </w:tc>
      </w:tr>
      <w:tr w:rsidR="00CA1BB1" w:rsidRPr="002C7576" w14:paraId="13C0AF9A" w14:textId="77777777" w:rsidTr="002C7576">
        <w:trPr>
          <w:trHeight w:val="222"/>
        </w:trPr>
        <w:tc>
          <w:tcPr>
            <w:tcW w:w="528" w:type="pct"/>
            <w:vMerge/>
            <w:vAlign w:val="center"/>
          </w:tcPr>
          <w:p w14:paraId="046CA286" w14:textId="77777777" w:rsidR="00560553" w:rsidRPr="002C7576" w:rsidRDefault="00560553" w:rsidP="002C7576">
            <w:pPr>
              <w:jc w:val="center"/>
              <w:rPr>
                <w:i/>
                <w:iCs/>
                <w:color w:val="000000"/>
                <w:sz w:val="16"/>
                <w:szCs w:val="16"/>
              </w:rPr>
            </w:pPr>
          </w:p>
        </w:tc>
        <w:tc>
          <w:tcPr>
            <w:tcW w:w="1004" w:type="pct"/>
            <w:vMerge/>
            <w:vAlign w:val="center"/>
            <w:hideMark/>
          </w:tcPr>
          <w:p w14:paraId="56A3AB09" w14:textId="77777777" w:rsidR="00560553" w:rsidRPr="002C7576" w:rsidRDefault="00560553" w:rsidP="002C7576">
            <w:pPr>
              <w:ind w:left="-108" w:right="-107"/>
              <w:jc w:val="center"/>
              <w:rPr>
                <w:i/>
                <w:iCs/>
                <w:color w:val="000000"/>
                <w:sz w:val="16"/>
                <w:szCs w:val="16"/>
              </w:rPr>
            </w:pPr>
          </w:p>
        </w:tc>
        <w:tc>
          <w:tcPr>
            <w:tcW w:w="222" w:type="pct"/>
            <w:vAlign w:val="center"/>
            <w:hideMark/>
          </w:tcPr>
          <w:p w14:paraId="5FE54AE0" w14:textId="77777777" w:rsidR="00560553" w:rsidRPr="002C7576" w:rsidRDefault="00560553" w:rsidP="002C7576">
            <w:pPr>
              <w:ind w:left="-108" w:right="-107"/>
              <w:jc w:val="center"/>
              <w:rPr>
                <w:color w:val="000000"/>
                <w:sz w:val="16"/>
                <w:szCs w:val="16"/>
              </w:rPr>
            </w:pPr>
            <w:r w:rsidRPr="002C7576">
              <w:rPr>
                <w:color w:val="000000"/>
                <w:sz w:val="16"/>
                <w:szCs w:val="16"/>
              </w:rPr>
              <w:t>R</w:t>
            </w:r>
          </w:p>
        </w:tc>
        <w:tc>
          <w:tcPr>
            <w:tcW w:w="2618" w:type="pct"/>
            <w:vAlign w:val="center"/>
            <w:hideMark/>
          </w:tcPr>
          <w:p w14:paraId="7A766A5C" w14:textId="77777777" w:rsidR="00560553" w:rsidRPr="002C7576" w:rsidRDefault="00560553" w:rsidP="002C7576">
            <w:pPr>
              <w:jc w:val="center"/>
              <w:rPr>
                <w:color w:val="000000"/>
                <w:sz w:val="16"/>
                <w:szCs w:val="16"/>
              </w:rPr>
            </w:pPr>
            <w:r w:rsidRPr="002C7576">
              <w:rPr>
                <w:color w:val="000000"/>
                <w:sz w:val="16"/>
                <w:szCs w:val="16"/>
              </w:rPr>
              <w:t>GGAACTGCATTGAGTAAAGGAG</w:t>
            </w:r>
          </w:p>
        </w:tc>
        <w:tc>
          <w:tcPr>
            <w:tcW w:w="628" w:type="pct"/>
            <w:vMerge/>
            <w:vAlign w:val="center"/>
          </w:tcPr>
          <w:p w14:paraId="2BDB3659" w14:textId="77777777" w:rsidR="00560553" w:rsidRPr="002C7576" w:rsidRDefault="00560553" w:rsidP="002C7576">
            <w:pPr>
              <w:jc w:val="center"/>
              <w:rPr>
                <w:color w:val="000000"/>
                <w:sz w:val="16"/>
                <w:szCs w:val="16"/>
              </w:rPr>
            </w:pPr>
          </w:p>
        </w:tc>
      </w:tr>
      <w:tr w:rsidR="00CA1BB1" w:rsidRPr="002C7576" w14:paraId="44F4AB86" w14:textId="77777777" w:rsidTr="00CA1BB1">
        <w:trPr>
          <w:trHeight w:val="357"/>
        </w:trPr>
        <w:tc>
          <w:tcPr>
            <w:tcW w:w="528" w:type="pct"/>
            <w:vMerge/>
            <w:vAlign w:val="center"/>
          </w:tcPr>
          <w:p w14:paraId="621D746B" w14:textId="77777777" w:rsidR="00560553" w:rsidRPr="002C7576" w:rsidRDefault="00560553" w:rsidP="002C7576">
            <w:pPr>
              <w:jc w:val="center"/>
              <w:rPr>
                <w:i/>
                <w:iCs/>
                <w:color w:val="000000"/>
                <w:sz w:val="16"/>
                <w:szCs w:val="16"/>
              </w:rPr>
            </w:pPr>
          </w:p>
        </w:tc>
        <w:tc>
          <w:tcPr>
            <w:tcW w:w="1004" w:type="pct"/>
            <w:vMerge/>
            <w:vAlign w:val="center"/>
          </w:tcPr>
          <w:p w14:paraId="1F082608" w14:textId="77777777" w:rsidR="00560553" w:rsidRPr="002C7576" w:rsidRDefault="00560553" w:rsidP="002C7576">
            <w:pPr>
              <w:ind w:left="-108" w:right="-107"/>
              <w:jc w:val="center"/>
              <w:rPr>
                <w:i/>
                <w:iCs/>
                <w:color w:val="000000"/>
                <w:sz w:val="16"/>
                <w:szCs w:val="16"/>
              </w:rPr>
            </w:pPr>
          </w:p>
        </w:tc>
        <w:tc>
          <w:tcPr>
            <w:tcW w:w="222" w:type="pct"/>
            <w:vAlign w:val="center"/>
          </w:tcPr>
          <w:p w14:paraId="16A7CFBC" w14:textId="77777777" w:rsidR="00560553" w:rsidRPr="002C7576" w:rsidRDefault="00560553" w:rsidP="002C7576">
            <w:pPr>
              <w:ind w:left="-108" w:right="-107"/>
              <w:jc w:val="center"/>
              <w:rPr>
                <w:color w:val="000000"/>
                <w:sz w:val="16"/>
                <w:szCs w:val="16"/>
              </w:rPr>
            </w:pPr>
            <w:r w:rsidRPr="002C7576">
              <w:rPr>
                <w:color w:val="000000"/>
                <w:sz w:val="16"/>
                <w:szCs w:val="16"/>
              </w:rPr>
              <w:t>P</w:t>
            </w:r>
          </w:p>
        </w:tc>
        <w:tc>
          <w:tcPr>
            <w:tcW w:w="2618" w:type="pct"/>
            <w:vAlign w:val="center"/>
          </w:tcPr>
          <w:p w14:paraId="3ED91612" w14:textId="77777777" w:rsidR="00560553" w:rsidRPr="002C7576" w:rsidRDefault="00560553" w:rsidP="002C7576">
            <w:pPr>
              <w:jc w:val="center"/>
              <w:rPr>
                <w:color w:val="000000"/>
                <w:sz w:val="16"/>
                <w:szCs w:val="16"/>
              </w:rPr>
            </w:pPr>
            <w:r w:rsidRPr="002C7576">
              <w:rPr>
                <w:color w:val="000000"/>
                <w:sz w:val="16"/>
                <w:szCs w:val="16"/>
              </w:rPr>
              <w:t>FAM-ACCCGTACCATGACGGTAATCGATCC</w:t>
            </w:r>
          </w:p>
        </w:tc>
        <w:tc>
          <w:tcPr>
            <w:tcW w:w="628" w:type="pct"/>
            <w:vMerge/>
            <w:vAlign w:val="center"/>
          </w:tcPr>
          <w:p w14:paraId="293081EA" w14:textId="77777777" w:rsidR="00560553" w:rsidRPr="002C7576" w:rsidRDefault="00560553" w:rsidP="002C7576">
            <w:pPr>
              <w:jc w:val="center"/>
              <w:rPr>
                <w:color w:val="000000"/>
                <w:sz w:val="16"/>
                <w:szCs w:val="16"/>
              </w:rPr>
            </w:pPr>
          </w:p>
        </w:tc>
      </w:tr>
      <w:tr w:rsidR="00CA1BB1" w:rsidRPr="002C7576" w14:paraId="4738DF93" w14:textId="77777777" w:rsidTr="002C7576">
        <w:trPr>
          <w:trHeight w:val="158"/>
        </w:trPr>
        <w:tc>
          <w:tcPr>
            <w:tcW w:w="528" w:type="pct"/>
            <w:vMerge/>
            <w:vAlign w:val="center"/>
          </w:tcPr>
          <w:p w14:paraId="79651263" w14:textId="77777777" w:rsidR="00560553" w:rsidRPr="002C7576" w:rsidRDefault="00560553" w:rsidP="002C7576">
            <w:pPr>
              <w:jc w:val="center"/>
              <w:rPr>
                <w:i/>
                <w:iCs/>
                <w:color w:val="000000"/>
                <w:sz w:val="16"/>
                <w:szCs w:val="16"/>
              </w:rPr>
            </w:pPr>
          </w:p>
        </w:tc>
        <w:tc>
          <w:tcPr>
            <w:tcW w:w="1004" w:type="pct"/>
            <w:vMerge w:val="restart"/>
            <w:vAlign w:val="center"/>
            <w:hideMark/>
          </w:tcPr>
          <w:p w14:paraId="70433E44" w14:textId="740BC955" w:rsidR="00560553" w:rsidRPr="002C7576" w:rsidRDefault="00CA1BB1" w:rsidP="002C7576">
            <w:pPr>
              <w:ind w:left="-108" w:right="-107"/>
              <w:jc w:val="center"/>
              <w:rPr>
                <w:i/>
                <w:iCs/>
                <w:color w:val="000000"/>
                <w:sz w:val="16"/>
                <w:szCs w:val="16"/>
              </w:rPr>
            </w:pPr>
            <w:r w:rsidRPr="002C7576">
              <w:rPr>
                <w:sz w:val="16"/>
                <w:szCs w:val="16"/>
              </w:rPr>
              <w:t xml:space="preserve">Internal control </w:t>
            </w:r>
            <w:r w:rsidR="00560553" w:rsidRPr="002C7576">
              <w:rPr>
                <w:i/>
                <w:iCs/>
                <w:color w:val="000000"/>
                <w:sz w:val="16"/>
                <w:szCs w:val="16"/>
              </w:rPr>
              <w:t>(SLCO2A1)</w:t>
            </w:r>
          </w:p>
        </w:tc>
        <w:tc>
          <w:tcPr>
            <w:tcW w:w="222" w:type="pct"/>
            <w:vAlign w:val="center"/>
            <w:hideMark/>
          </w:tcPr>
          <w:p w14:paraId="5EB8A43F" w14:textId="77777777" w:rsidR="00560553" w:rsidRPr="002C7576" w:rsidRDefault="00560553" w:rsidP="002C7576">
            <w:pPr>
              <w:ind w:left="-108" w:right="-107"/>
              <w:jc w:val="center"/>
              <w:rPr>
                <w:color w:val="000000"/>
                <w:sz w:val="16"/>
                <w:szCs w:val="16"/>
              </w:rPr>
            </w:pPr>
            <w:r w:rsidRPr="002C7576">
              <w:rPr>
                <w:color w:val="000000"/>
                <w:sz w:val="16"/>
                <w:szCs w:val="16"/>
              </w:rPr>
              <w:t>F</w:t>
            </w:r>
          </w:p>
        </w:tc>
        <w:tc>
          <w:tcPr>
            <w:tcW w:w="2618" w:type="pct"/>
            <w:vAlign w:val="center"/>
            <w:hideMark/>
          </w:tcPr>
          <w:p w14:paraId="6C81F44D" w14:textId="77777777" w:rsidR="00560553" w:rsidRPr="002C7576" w:rsidRDefault="00560553" w:rsidP="002C7576">
            <w:pPr>
              <w:jc w:val="center"/>
              <w:rPr>
                <w:color w:val="000000"/>
                <w:sz w:val="16"/>
                <w:szCs w:val="16"/>
              </w:rPr>
            </w:pPr>
            <w:r w:rsidRPr="002C7576">
              <w:rPr>
                <w:color w:val="000000"/>
                <w:sz w:val="16"/>
                <w:szCs w:val="16"/>
              </w:rPr>
              <w:t>CAGGCAGCAAGCACAGTCA</w:t>
            </w:r>
          </w:p>
        </w:tc>
        <w:tc>
          <w:tcPr>
            <w:tcW w:w="628" w:type="pct"/>
            <w:vMerge w:val="restart"/>
            <w:vAlign w:val="center"/>
          </w:tcPr>
          <w:p w14:paraId="508631FF" w14:textId="77777777" w:rsidR="00560553" w:rsidRPr="002C7576" w:rsidRDefault="00560553" w:rsidP="002C7576">
            <w:pPr>
              <w:jc w:val="center"/>
              <w:rPr>
                <w:color w:val="000000"/>
                <w:sz w:val="16"/>
                <w:szCs w:val="16"/>
              </w:rPr>
            </w:pPr>
            <w:r w:rsidRPr="002C7576">
              <w:rPr>
                <w:color w:val="000000"/>
                <w:sz w:val="16"/>
                <w:szCs w:val="16"/>
              </w:rPr>
              <w:t>115</w:t>
            </w:r>
          </w:p>
        </w:tc>
      </w:tr>
      <w:tr w:rsidR="00CA1BB1" w:rsidRPr="002C7576" w14:paraId="048D8795" w14:textId="77777777" w:rsidTr="002C7576">
        <w:trPr>
          <w:trHeight w:val="103"/>
        </w:trPr>
        <w:tc>
          <w:tcPr>
            <w:tcW w:w="528" w:type="pct"/>
            <w:vMerge/>
            <w:vAlign w:val="center"/>
          </w:tcPr>
          <w:p w14:paraId="6BE5DF5E" w14:textId="77777777" w:rsidR="00560553" w:rsidRPr="002C7576" w:rsidRDefault="00560553" w:rsidP="002C7576">
            <w:pPr>
              <w:jc w:val="center"/>
              <w:rPr>
                <w:i/>
                <w:iCs/>
                <w:color w:val="000000"/>
                <w:sz w:val="16"/>
                <w:szCs w:val="16"/>
              </w:rPr>
            </w:pPr>
          </w:p>
        </w:tc>
        <w:tc>
          <w:tcPr>
            <w:tcW w:w="1004" w:type="pct"/>
            <w:vMerge/>
            <w:vAlign w:val="center"/>
            <w:hideMark/>
          </w:tcPr>
          <w:p w14:paraId="6CB71899" w14:textId="77777777" w:rsidR="00560553" w:rsidRPr="002C7576" w:rsidRDefault="00560553" w:rsidP="002C7576">
            <w:pPr>
              <w:ind w:left="-108" w:right="-107"/>
              <w:jc w:val="center"/>
              <w:rPr>
                <w:i/>
                <w:iCs/>
                <w:color w:val="000000"/>
                <w:sz w:val="16"/>
                <w:szCs w:val="16"/>
              </w:rPr>
            </w:pPr>
          </w:p>
        </w:tc>
        <w:tc>
          <w:tcPr>
            <w:tcW w:w="222" w:type="pct"/>
            <w:vAlign w:val="center"/>
            <w:hideMark/>
          </w:tcPr>
          <w:p w14:paraId="4737A4BC" w14:textId="77777777" w:rsidR="00560553" w:rsidRPr="002C7576" w:rsidRDefault="00560553" w:rsidP="002C7576">
            <w:pPr>
              <w:ind w:left="-108" w:right="-107"/>
              <w:jc w:val="center"/>
              <w:rPr>
                <w:color w:val="000000"/>
                <w:sz w:val="16"/>
                <w:szCs w:val="16"/>
              </w:rPr>
            </w:pPr>
            <w:r w:rsidRPr="002C7576">
              <w:rPr>
                <w:color w:val="000000"/>
                <w:sz w:val="16"/>
                <w:szCs w:val="16"/>
              </w:rPr>
              <w:t>R</w:t>
            </w:r>
          </w:p>
        </w:tc>
        <w:tc>
          <w:tcPr>
            <w:tcW w:w="2618" w:type="pct"/>
            <w:vAlign w:val="center"/>
            <w:hideMark/>
          </w:tcPr>
          <w:p w14:paraId="3CB7A394" w14:textId="77777777" w:rsidR="00560553" w:rsidRPr="002C7576" w:rsidRDefault="00560553" w:rsidP="002C7576">
            <w:pPr>
              <w:jc w:val="center"/>
              <w:rPr>
                <w:color w:val="000000"/>
                <w:sz w:val="16"/>
                <w:szCs w:val="16"/>
              </w:rPr>
            </w:pPr>
            <w:r w:rsidRPr="002C7576">
              <w:rPr>
                <w:color w:val="000000"/>
                <w:sz w:val="16"/>
                <w:szCs w:val="16"/>
              </w:rPr>
              <w:t>GCAATCCCCAAAGCACCTG</w:t>
            </w:r>
          </w:p>
        </w:tc>
        <w:tc>
          <w:tcPr>
            <w:tcW w:w="628" w:type="pct"/>
            <w:vMerge/>
            <w:vAlign w:val="center"/>
          </w:tcPr>
          <w:p w14:paraId="6C0B3217" w14:textId="77777777" w:rsidR="00560553" w:rsidRPr="002C7576" w:rsidRDefault="00560553" w:rsidP="002C7576">
            <w:pPr>
              <w:jc w:val="center"/>
              <w:rPr>
                <w:color w:val="000000"/>
                <w:sz w:val="16"/>
                <w:szCs w:val="16"/>
              </w:rPr>
            </w:pPr>
          </w:p>
        </w:tc>
      </w:tr>
      <w:tr w:rsidR="00CA1BB1" w:rsidRPr="002C7576" w14:paraId="0F2103C3" w14:textId="77777777" w:rsidTr="002C7576">
        <w:trPr>
          <w:trHeight w:val="192"/>
        </w:trPr>
        <w:tc>
          <w:tcPr>
            <w:tcW w:w="528" w:type="pct"/>
            <w:vMerge/>
            <w:vAlign w:val="center"/>
          </w:tcPr>
          <w:p w14:paraId="44970FE8" w14:textId="77777777" w:rsidR="00560553" w:rsidRPr="002C7576" w:rsidRDefault="00560553" w:rsidP="002C7576">
            <w:pPr>
              <w:jc w:val="center"/>
              <w:rPr>
                <w:i/>
                <w:iCs/>
                <w:color w:val="000000"/>
                <w:sz w:val="16"/>
                <w:szCs w:val="16"/>
              </w:rPr>
            </w:pPr>
          </w:p>
        </w:tc>
        <w:tc>
          <w:tcPr>
            <w:tcW w:w="1004" w:type="pct"/>
            <w:vMerge/>
            <w:vAlign w:val="center"/>
          </w:tcPr>
          <w:p w14:paraId="724A1AA2" w14:textId="77777777" w:rsidR="00560553" w:rsidRPr="002C7576" w:rsidRDefault="00560553" w:rsidP="002C7576">
            <w:pPr>
              <w:ind w:left="-108" w:right="-107"/>
              <w:jc w:val="center"/>
              <w:rPr>
                <w:i/>
                <w:iCs/>
                <w:color w:val="000000"/>
                <w:sz w:val="16"/>
                <w:szCs w:val="16"/>
              </w:rPr>
            </w:pPr>
          </w:p>
        </w:tc>
        <w:tc>
          <w:tcPr>
            <w:tcW w:w="222" w:type="pct"/>
            <w:vAlign w:val="center"/>
          </w:tcPr>
          <w:p w14:paraId="1FECB383" w14:textId="77777777" w:rsidR="00560553" w:rsidRPr="002C7576" w:rsidRDefault="00560553" w:rsidP="002C7576">
            <w:pPr>
              <w:ind w:left="-108" w:right="-107"/>
              <w:jc w:val="center"/>
              <w:rPr>
                <w:color w:val="000000"/>
                <w:sz w:val="16"/>
                <w:szCs w:val="16"/>
              </w:rPr>
            </w:pPr>
            <w:r w:rsidRPr="002C7576">
              <w:rPr>
                <w:color w:val="000000"/>
                <w:sz w:val="16"/>
                <w:szCs w:val="16"/>
              </w:rPr>
              <w:t>P</w:t>
            </w:r>
          </w:p>
        </w:tc>
        <w:tc>
          <w:tcPr>
            <w:tcW w:w="2618" w:type="pct"/>
            <w:vAlign w:val="center"/>
          </w:tcPr>
          <w:p w14:paraId="56AF6967" w14:textId="77777777" w:rsidR="00560553" w:rsidRPr="002C7576" w:rsidRDefault="00560553" w:rsidP="002C7576">
            <w:pPr>
              <w:ind w:left="-107" w:right="-177"/>
              <w:jc w:val="center"/>
              <w:rPr>
                <w:color w:val="000000"/>
                <w:sz w:val="16"/>
                <w:szCs w:val="16"/>
              </w:rPr>
            </w:pPr>
            <w:r w:rsidRPr="002C7576">
              <w:rPr>
                <w:color w:val="000000"/>
                <w:sz w:val="16"/>
                <w:szCs w:val="16"/>
              </w:rPr>
              <w:t>Cy5-TCACAGACATTCCTGAGAGGCCAAGA</w:t>
            </w:r>
          </w:p>
        </w:tc>
        <w:tc>
          <w:tcPr>
            <w:tcW w:w="628" w:type="pct"/>
            <w:vMerge/>
            <w:vAlign w:val="center"/>
          </w:tcPr>
          <w:p w14:paraId="226B72D4" w14:textId="77777777" w:rsidR="00560553" w:rsidRPr="002C7576" w:rsidRDefault="00560553" w:rsidP="002C7576">
            <w:pPr>
              <w:jc w:val="center"/>
              <w:rPr>
                <w:color w:val="000000"/>
                <w:sz w:val="16"/>
                <w:szCs w:val="16"/>
              </w:rPr>
            </w:pPr>
          </w:p>
        </w:tc>
      </w:tr>
    </w:tbl>
    <w:p w14:paraId="737EF223" w14:textId="4E8457FF" w:rsidR="005629C1" w:rsidRPr="004A45F8" w:rsidRDefault="004A45F8" w:rsidP="004A45F8">
      <w:pPr>
        <w:widowControl w:val="0"/>
        <w:spacing w:line="300" w:lineRule="auto"/>
        <w:ind w:firstLine="284"/>
        <w:jc w:val="both"/>
        <w:rPr>
          <w:bCs/>
          <w:iCs/>
          <w:spacing w:val="-4"/>
          <w:sz w:val="20"/>
          <w:szCs w:val="20"/>
        </w:rPr>
      </w:pPr>
      <w:r w:rsidRPr="004A45F8">
        <w:rPr>
          <w:bCs/>
          <w:iCs/>
          <w:spacing w:val="-4"/>
          <w:sz w:val="20"/>
          <w:szCs w:val="20"/>
        </w:rPr>
        <w:t>Δ</w:t>
      </w:r>
      <w:r w:rsidR="005629C1" w:rsidRPr="004A45F8">
        <w:rPr>
          <w:bCs/>
          <w:iCs/>
          <w:spacing w:val="-4"/>
          <w:sz w:val="20"/>
          <w:szCs w:val="20"/>
          <w:lang w:val="vi-VN"/>
        </w:rPr>
        <w:t xml:space="preserve">Ct </w:t>
      </w:r>
      <w:r w:rsidRPr="004A45F8">
        <w:rPr>
          <w:sz w:val="20"/>
          <w:szCs w:val="20"/>
        </w:rPr>
        <w:t>value was calculated using the formula</w:t>
      </w:r>
      <w:r w:rsidR="005629C1" w:rsidRPr="004A45F8">
        <w:rPr>
          <w:bCs/>
          <w:iCs/>
          <w:spacing w:val="-4"/>
          <w:sz w:val="20"/>
          <w:szCs w:val="20"/>
          <w:lang w:val="vi-VN"/>
        </w:rPr>
        <w:t xml:space="preserve">: </w:t>
      </w:r>
      <w:r w:rsidR="005629C1" w:rsidRPr="004A45F8">
        <w:rPr>
          <w:bCs/>
          <w:iCs/>
          <w:spacing w:val="-4"/>
          <w:sz w:val="20"/>
          <w:szCs w:val="20"/>
        </w:rPr>
        <w:t>Δ</w:t>
      </w:r>
      <w:r w:rsidR="005629C1" w:rsidRPr="004A45F8">
        <w:rPr>
          <w:bCs/>
          <w:iCs/>
          <w:spacing w:val="-4"/>
          <w:sz w:val="20"/>
          <w:szCs w:val="20"/>
          <w:lang w:val="vi-VN"/>
        </w:rPr>
        <w:t>Ct= Ct</w:t>
      </w:r>
      <w:r w:rsidR="005629C1" w:rsidRPr="004A45F8">
        <w:rPr>
          <w:bCs/>
          <w:iCs/>
          <w:spacing w:val="-4"/>
          <w:sz w:val="20"/>
          <w:szCs w:val="20"/>
          <w:vertAlign w:val="subscript"/>
          <w:lang w:val="vi-VN"/>
        </w:rPr>
        <w:t>gen vi khuẩn</w:t>
      </w:r>
      <w:r w:rsidR="005629C1" w:rsidRPr="004A45F8">
        <w:rPr>
          <w:bCs/>
          <w:iCs/>
          <w:spacing w:val="-4"/>
          <w:sz w:val="20"/>
          <w:szCs w:val="20"/>
          <w:lang w:val="vi-VN"/>
        </w:rPr>
        <w:t xml:space="preserve">-Ct </w:t>
      </w:r>
      <w:r w:rsidR="005629C1" w:rsidRPr="004A45F8">
        <w:rPr>
          <w:bCs/>
          <w:iCs/>
          <w:spacing w:val="-4"/>
          <w:sz w:val="20"/>
          <w:szCs w:val="20"/>
          <w:vertAlign w:val="subscript"/>
          <w:lang w:val="vi-VN"/>
        </w:rPr>
        <w:t>gen nội kiểm</w:t>
      </w:r>
      <w:r w:rsidRPr="004A45F8">
        <w:rPr>
          <w:bCs/>
          <w:iCs/>
          <w:spacing w:val="-4"/>
          <w:sz w:val="20"/>
          <w:szCs w:val="20"/>
          <w:vertAlign w:val="subscript"/>
        </w:rPr>
        <w:t xml:space="preserve"> </w:t>
      </w:r>
    </w:p>
    <w:p w14:paraId="1A2F9E92" w14:textId="17D4DCC0" w:rsidR="005629C1" w:rsidRPr="004A45F8" w:rsidRDefault="004A45F8" w:rsidP="004A45F8">
      <w:pPr>
        <w:widowControl w:val="0"/>
        <w:spacing w:line="300" w:lineRule="auto"/>
        <w:ind w:firstLine="284"/>
        <w:jc w:val="both"/>
        <w:rPr>
          <w:bCs/>
          <w:i/>
          <w:sz w:val="22"/>
          <w:szCs w:val="22"/>
          <w:vertAlign w:val="subscript"/>
          <w:lang w:val="vi-VN"/>
        </w:rPr>
      </w:pPr>
      <w:r w:rsidRPr="004A45F8">
        <w:rPr>
          <w:sz w:val="22"/>
          <w:szCs w:val="22"/>
        </w:rPr>
        <w:t>Specifically</w:t>
      </w:r>
      <w:r w:rsidR="005629C1" w:rsidRPr="004A45F8">
        <w:rPr>
          <w:bCs/>
          <w:iCs/>
          <w:sz w:val="22"/>
          <w:szCs w:val="22"/>
          <w:lang w:val="vi-VN"/>
        </w:rPr>
        <w:t xml:space="preserve">: </w:t>
      </w:r>
      <w:r w:rsidR="005629C1" w:rsidRPr="004A45F8">
        <w:rPr>
          <w:bCs/>
          <w:iCs/>
          <w:sz w:val="22"/>
          <w:szCs w:val="22"/>
        </w:rPr>
        <w:t>ΔCt</w:t>
      </w:r>
      <w:r w:rsidR="005629C1" w:rsidRPr="004A45F8">
        <w:rPr>
          <w:bCs/>
          <w:iCs/>
          <w:sz w:val="22"/>
          <w:szCs w:val="22"/>
          <w:lang w:val="vi-VN"/>
        </w:rPr>
        <w:t xml:space="preserve">= Ct </w:t>
      </w:r>
      <w:r w:rsidR="005629C1" w:rsidRPr="004A45F8">
        <w:rPr>
          <w:bCs/>
          <w:i/>
          <w:sz w:val="22"/>
          <w:szCs w:val="22"/>
          <w:vertAlign w:val="subscript"/>
          <w:lang w:val="vi-VN"/>
        </w:rPr>
        <w:t xml:space="preserve">Bft-1  </w:t>
      </w:r>
      <w:r w:rsidR="005629C1" w:rsidRPr="004A45F8">
        <w:rPr>
          <w:bCs/>
          <w:iCs/>
          <w:sz w:val="22"/>
          <w:szCs w:val="22"/>
          <w:lang w:val="vi-VN"/>
        </w:rPr>
        <w:t xml:space="preserve">- Ct </w:t>
      </w:r>
      <w:r w:rsidR="00AD352F" w:rsidRPr="004A45F8">
        <w:rPr>
          <w:bCs/>
          <w:i/>
          <w:sz w:val="22"/>
          <w:szCs w:val="22"/>
          <w:vertAlign w:val="subscript"/>
          <w:lang w:val="vi-VN"/>
        </w:rPr>
        <w:t>SLCO2A1</w:t>
      </w:r>
      <w:r w:rsidR="00AD352F" w:rsidRPr="004A45F8">
        <w:rPr>
          <w:bCs/>
          <w:i/>
          <w:sz w:val="22"/>
          <w:szCs w:val="22"/>
          <w:vertAlign w:val="subscript"/>
        </w:rPr>
        <w:t xml:space="preserve"> </w:t>
      </w:r>
      <w:r w:rsidR="00AD352F" w:rsidRPr="004A45F8">
        <w:rPr>
          <w:bCs/>
          <w:iCs/>
          <w:sz w:val="22"/>
          <w:szCs w:val="22"/>
        </w:rPr>
        <w:t xml:space="preserve">; </w:t>
      </w:r>
      <w:r w:rsidR="005629C1" w:rsidRPr="004A45F8">
        <w:rPr>
          <w:bCs/>
          <w:iCs/>
          <w:sz w:val="22"/>
          <w:szCs w:val="22"/>
        </w:rPr>
        <w:t>ΔCt</w:t>
      </w:r>
      <w:r w:rsidR="005629C1" w:rsidRPr="004A45F8">
        <w:rPr>
          <w:bCs/>
          <w:iCs/>
          <w:sz w:val="22"/>
          <w:szCs w:val="22"/>
          <w:lang w:val="vi-VN"/>
        </w:rPr>
        <w:t xml:space="preserve">= Ct </w:t>
      </w:r>
      <w:r w:rsidR="005629C1" w:rsidRPr="004A45F8">
        <w:rPr>
          <w:bCs/>
          <w:i/>
          <w:sz w:val="22"/>
          <w:szCs w:val="22"/>
          <w:vertAlign w:val="subscript"/>
          <w:lang w:val="vi-VN"/>
        </w:rPr>
        <w:t xml:space="preserve">nusG  </w:t>
      </w:r>
      <w:r w:rsidR="005629C1" w:rsidRPr="004A45F8">
        <w:rPr>
          <w:bCs/>
          <w:iCs/>
          <w:sz w:val="22"/>
          <w:szCs w:val="22"/>
          <w:lang w:val="vi-VN"/>
        </w:rPr>
        <w:t xml:space="preserve">- Ct </w:t>
      </w:r>
      <w:r w:rsidR="005629C1" w:rsidRPr="004A45F8">
        <w:rPr>
          <w:bCs/>
          <w:i/>
          <w:sz w:val="22"/>
          <w:szCs w:val="22"/>
          <w:vertAlign w:val="subscript"/>
          <w:lang w:val="vi-VN"/>
        </w:rPr>
        <w:t>SLCO2A1</w:t>
      </w:r>
    </w:p>
    <w:p w14:paraId="33A874FE" w14:textId="0C5200CC" w:rsidR="005629C1" w:rsidRPr="004A45F8" w:rsidRDefault="005629C1" w:rsidP="00AD352F">
      <w:pPr>
        <w:widowControl w:val="0"/>
        <w:tabs>
          <w:tab w:val="left" w:pos="4940"/>
        </w:tabs>
        <w:spacing w:line="300" w:lineRule="auto"/>
        <w:ind w:firstLine="720"/>
        <w:jc w:val="both"/>
        <w:rPr>
          <w:bCs/>
          <w:i/>
          <w:sz w:val="22"/>
          <w:szCs w:val="22"/>
          <w:vertAlign w:val="subscript"/>
          <w:lang w:val="vi-VN"/>
        </w:rPr>
      </w:pPr>
      <w:r w:rsidRPr="004A45F8">
        <w:rPr>
          <w:bCs/>
          <w:i/>
          <w:sz w:val="22"/>
          <w:szCs w:val="22"/>
          <w:vertAlign w:val="subscript"/>
          <w:lang w:val="vi-VN"/>
        </w:rPr>
        <w:t xml:space="preserve">    </w:t>
      </w:r>
      <w:r w:rsidRPr="004A45F8">
        <w:rPr>
          <w:bCs/>
          <w:iCs/>
          <w:sz w:val="22"/>
          <w:szCs w:val="22"/>
          <w:lang w:val="vi-VN"/>
        </w:rPr>
        <w:t xml:space="preserve">          </w:t>
      </w:r>
      <w:r w:rsidRPr="004A45F8">
        <w:rPr>
          <w:bCs/>
          <w:iCs/>
          <w:sz w:val="22"/>
          <w:szCs w:val="22"/>
        </w:rPr>
        <w:t>ΔCt</w:t>
      </w:r>
      <w:r w:rsidRPr="004A45F8">
        <w:rPr>
          <w:bCs/>
          <w:iCs/>
          <w:sz w:val="22"/>
          <w:szCs w:val="22"/>
          <w:lang w:val="vi-VN"/>
        </w:rPr>
        <w:t xml:space="preserve">= Ct </w:t>
      </w:r>
      <w:r w:rsidRPr="004A45F8">
        <w:rPr>
          <w:bCs/>
          <w:i/>
          <w:sz w:val="22"/>
          <w:szCs w:val="22"/>
          <w:vertAlign w:val="subscript"/>
          <w:lang w:val="vi-VN"/>
        </w:rPr>
        <w:t xml:space="preserve">RluA  </w:t>
      </w:r>
      <w:r w:rsidRPr="004A45F8">
        <w:rPr>
          <w:bCs/>
          <w:iCs/>
          <w:sz w:val="22"/>
          <w:szCs w:val="22"/>
          <w:lang w:val="vi-VN"/>
        </w:rPr>
        <w:t xml:space="preserve">- Ct </w:t>
      </w:r>
      <w:r w:rsidR="00AD352F" w:rsidRPr="004A45F8">
        <w:rPr>
          <w:bCs/>
          <w:i/>
          <w:sz w:val="22"/>
          <w:szCs w:val="22"/>
          <w:vertAlign w:val="subscript"/>
          <w:lang w:val="vi-VN"/>
        </w:rPr>
        <w:t>SLCO2A1</w:t>
      </w:r>
      <w:r w:rsidR="00AD352F" w:rsidRPr="004A45F8">
        <w:rPr>
          <w:bCs/>
          <w:i/>
          <w:sz w:val="22"/>
          <w:szCs w:val="22"/>
          <w:vertAlign w:val="subscript"/>
        </w:rPr>
        <w:t xml:space="preserve">; </w:t>
      </w:r>
      <w:r w:rsidRPr="004A45F8">
        <w:rPr>
          <w:bCs/>
          <w:iCs/>
          <w:sz w:val="22"/>
          <w:szCs w:val="22"/>
          <w:lang w:val="vi-VN"/>
        </w:rPr>
        <w:t xml:space="preserve"> </w:t>
      </w:r>
      <w:r w:rsidRPr="004A45F8">
        <w:rPr>
          <w:bCs/>
          <w:iCs/>
          <w:sz w:val="22"/>
          <w:szCs w:val="22"/>
        </w:rPr>
        <w:t>Δ</w:t>
      </w:r>
      <w:r w:rsidRPr="004A45F8">
        <w:rPr>
          <w:bCs/>
          <w:iCs/>
          <w:sz w:val="22"/>
          <w:szCs w:val="22"/>
          <w:lang w:val="vi-VN"/>
        </w:rPr>
        <w:t xml:space="preserve">Ct= Ct </w:t>
      </w:r>
      <w:r w:rsidRPr="004A45F8">
        <w:rPr>
          <w:bCs/>
          <w:i/>
          <w:sz w:val="22"/>
          <w:szCs w:val="22"/>
          <w:vertAlign w:val="subscript"/>
          <w:lang w:val="vi-VN"/>
        </w:rPr>
        <w:t xml:space="preserve">eae  </w:t>
      </w:r>
      <w:r w:rsidRPr="004A45F8">
        <w:rPr>
          <w:bCs/>
          <w:iCs/>
          <w:sz w:val="22"/>
          <w:szCs w:val="22"/>
          <w:lang w:val="vi-VN"/>
        </w:rPr>
        <w:t xml:space="preserve">-  Ct </w:t>
      </w:r>
      <w:r w:rsidRPr="004A45F8">
        <w:rPr>
          <w:bCs/>
          <w:i/>
          <w:sz w:val="22"/>
          <w:szCs w:val="22"/>
          <w:vertAlign w:val="subscript"/>
          <w:lang w:val="vi-VN"/>
        </w:rPr>
        <w:t>SLCO2A1</w:t>
      </w:r>
    </w:p>
    <w:p w14:paraId="609D1561" w14:textId="3DFFEEC2" w:rsidR="005629C1" w:rsidRPr="005629C1" w:rsidRDefault="004A45F8" w:rsidP="00560553">
      <w:pPr>
        <w:widowControl w:val="0"/>
        <w:spacing w:line="300" w:lineRule="auto"/>
        <w:ind w:firstLine="284"/>
        <w:jc w:val="both"/>
        <w:rPr>
          <w:bCs/>
          <w:iCs/>
          <w:sz w:val="22"/>
          <w:szCs w:val="22"/>
          <w:lang w:val="vi-VN"/>
        </w:rPr>
      </w:pPr>
      <w:r w:rsidRPr="004A45F8">
        <w:rPr>
          <w:sz w:val="22"/>
          <w:szCs w:val="22"/>
        </w:rPr>
        <w:t xml:space="preserve">The </w:t>
      </w:r>
      <w:r w:rsidRPr="004A45F8">
        <w:rPr>
          <w:rStyle w:val="Strong"/>
          <w:b w:val="0"/>
          <w:sz w:val="22"/>
          <w:szCs w:val="22"/>
        </w:rPr>
        <w:t>bacterial load</w:t>
      </w:r>
      <w:r w:rsidRPr="004A45F8">
        <w:rPr>
          <w:sz w:val="22"/>
          <w:szCs w:val="22"/>
        </w:rPr>
        <w:t xml:space="preserve"> of </w:t>
      </w:r>
      <w:r w:rsidRPr="004A45F8">
        <w:rPr>
          <w:rStyle w:val="Emphasis"/>
          <w:sz w:val="22"/>
          <w:szCs w:val="22"/>
        </w:rPr>
        <w:t>B. fragilis</w:t>
      </w:r>
      <w:r w:rsidRPr="004A45F8">
        <w:rPr>
          <w:sz w:val="22"/>
          <w:szCs w:val="22"/>
        </w:rPr>
        <w:t xml:space="preserve">, </w:t>
      </w:r>
      <w:r w:rsidRPr="004A45F8">
        <w:rPr>
          <w:rStyle w:val="Emphasis"/>
          <w:sz w:val="22"/>
          <w:szCs w:val="22"/>
        </w:rPr>
        <w:t>F. nucleatum</w:t>
      </w:r>
      <w:r w:rsidRPr="004A45F8">
        <w:rPr>
          <w:sz w:val="22"/>
          <w:szCs w:val="22"/>
        </w:rPr>
        <w:t xml:space="preserve">, </w:t>
      </w:r>
      <w:r w:rsidRPr="004A45F8">
        <w:rPr>
          <w:rStyle w:val="Emphasis"/>
          <w:sz w:val="22"/>
          <w:szCs w:val="22"/>
        </w:rPr>
        <w:t>A. muciniphila</w:t>
      </w:r>
      <w:r w:rsidRPr="004A45F8">
        <w:rPr>
          <w:sz w:val="22"/>
          <w:szCs w:val="22"/>
        </w:rPr>
        <w:t xml:space="preserve">, and </w:t>
      </w:r>
      <w:r w:rsidRPr="004A45F8">
        <w:rPr>
          <w:rStyle w:val="Emphasis"/>
          <w:sz w:val="22"/>
          <w:szCs w:val="22"/>
        </w:rPr>
        <w:t>E. coli</w:t>
      </w:r>
      <w:r w:rsidRPr="004A45F8">
        <w:rPr>
          <w:sz w:val="22"/>
          <w:szCs w:val="22"/>
        </w:rPr>
        <w:t xml:space="preserve"> was calculated using the formula</w:t>
      </w:r>
      <w:r w:rsidR="005629C1" w:rsidRPr="004A45F8">
        <w:rPr>
          <w:bCs/>
          <w:iCs/>
          <w:sz w:val="22"/>
          <w:szCs w:val="22"/>
          <w:lang w:val="vi-VN"/>
        </w:rPr>
        <w:t xml:space="preserve">: </w:t>
      </w:r>
      <w:r>
        <w:rPr>
          <w:rStyle w:val="Strong"/>
          <w:b w:val="0"/>
          <w:sz w:val="22"/>
          <w:szCs w:val="22"/>
        </w:rPr>
        <w:t>B</w:t>
      </w:r>
      <w:r w:rsidRPr="004A45F8">
        <w:rPr>
          <w:rStyle w:val="Strong"/>
          <w:b w:val="0"/>
          <w:sz w:val="22"/>
          <w:szCs w:val="22"/>
        </w:rPr>
        <w:t>acterial load</w:t>
      </w:r>
      <w:r w:rsidRPr="005629C1">
        <w:rPr>
          <w:bCs/>
          <w:iCs/>
          <w:sz w:val="22"/>
          <w:szCs w:val="22"/>
          <w:lang w:val="vi-VN"/>
        </w:rPr>
        <w:t xml:space="preserve"> </w:t>
      </w:r>
      <w:r w:rsidR="005629C1" w:rsidRPr="005629C1">
        <w:rPr>
          <w:bCs/>
          <w:iCs/>
          <w:sz w:val="22"/>
          <w:szCs w:val="22"/>
          <w:lang w:val="vi-VN"/>
        </w:rPr>
        <w:t>=  2</w:t>
      </w:r>
      <w:r w:rsidR="005629C1" w:rsidRPr="005629C1">
        <w:rPr>
          <w:bCs/>
          <w:iCs/>
          <w:sz w:val="22"/>
          <w:szCs w:val="22"/>
          <w:vertAlign w:val="superscript"/>
          <w:lang w:val="vi-VN"/>
        </w:rPr>
        <w:t>-</w:t>
      </w:r>
      <w:r w:rsidR="005629C1" w:rsidRPr="005629C1">
        <w:rPr>
          <w:bCs/>
          <w:iCs/>
          <w:sz w:val="22"/>
          <w:szCs w:val="22"/>
          <w:vertAlign w:val="superscript"/>
        </w:rPr>
        <w:t>Δ</w:t>
      </w:r>
      <w:r w:rsidR="005629C1" w:rsidRPr="005629C1">
        <w:rPr>
          <w:bCs/>
          <w:iCs/>
          <w:sz w:val="22"/>
          <w:szCs w:val="22"/>
          <w:vertAlign w:val="superscript"/>
          <w:lang w:val="vi-VN"/>
        </w:rPr>
        <w:t>Ct</w:t>
      </w:r>
    </w:p>
    <w:p w14:paraId="054A13AB" w14:textId="4420E20B" w:rsidR="005629C1" w:rsidRPr="005629C1" w:rsidRDefault="005629C1" w:rsidP="00CC2629">
      <w:pPr>
        <w:widowControl w:val="0"/>
        <w:spacing w:line="300" w:lineRule="auto"/>
        <w:ind w:firstLine="284"/>
        <w:jc w:val="both"/>
        <w:rPr>
          <w:bCs/>
          <w:i/>
          <w:sz w:val="22"/>
          <w:szCs w:val="22"/>
          <w:lang w:val="vi-VN"/>
        </w:rPr>
      </w:pPr>
      <w:r w:rsidRPr="005629C1">
        <w:rPr>
          <w:bCs/>
          <w:i/>
          <w:sz w:val="22"/>
          <w:szCs w:val="22"/>
          <w:lang w:val="vi-VN"/>
        </w:rPr>
        <w:t xml:space="preserve">2.4.3.6. </w:t>
      </w:r>
      <w:r w:rsidR="004A45F8">
        <w:rPr>
          <w:bCs/>
          <w:i/>
          <w:sz w:val="22"/>
          <w:szCs w:val="22"/>
          <w:lang w:val="vi-VN"/>
        </w:rPr>
        <w:t xml:space="preserve">Procedure </w:t>
      </w:r>
      <w:r w:rsidR="004A45F8">
        <w:rPr>
          <w:bCs/>
          <w:i/>
          <w:sz w:val="22"/>
          <w:szCs w:val="22"/>
        </w:rPr>
        <w:t>of</w:t>
      </w:r>
      <w:r w:rsidR="004A45F8" w:rsidRPr="004A45F8">
        <w:rPr>
          <w:bCs/>
          <w:i/>
          <w:sz w:val="22"/>
          <w:szCs w:val="22"/>
          <w:lang w:val="vi-VN"/>
        </w:rPr>
        <w:t xml:space="preserve"> determining BRAF, KRAS and HSP110 gene mutations using realtime PCR </w:t>
      </w:r>
    </w:p>
    <w:p w14:paraId="0A028A19" w14:textId="5E235DB9" w:rsidR="00CC388C" w:rsidRPr="00CC388C" w:rsidRDefault="00CC388C" w:rsidP="00CC2629">
      <w:pPr>
        <w:pStyle w:val="NormalWeb"/>
        <w:widowControl w:val="0"/>
        <w:spacing w:before="0" w:beforeAutospacing="0" w:after="0" w:afterAutospacing="0" w:line="300" w:lineRule="auto"/>
        <w:ind w:firstLine="284"/>
        <w:jc w:val="both"/>
        <w:rPr>
          <w:sz w:val="22"/>
          <w:szCs w:val="22"/>
        </w:rPr>
      </w:pPr>
      <w:bookmarkStart w:id="23" w:name="_Toc495311113"/>
      <w:bookmarkStart w:id="24" w:name="_Toc49937659"/>
      <w:bookmarkStart w:id="25" w:name="_Toc127204802"/>
      <w:bookmarkEnd w:id="21"/>
      <w:bookmarkEnd w:id="22"/>
      <w:r>
        <w:rPr>
          <w:sz w:val="22"/>
          <w:szCs w:val="22"/>
        </w:rPr>
        <w:t xml:space="preserve">- </w:t>
      </w:r>
      <w:r w:rsidRPr="00E37F64">
        <w:rPr>
          <w:rStyle w:val="Strong"/>
          <w:b w:val="0"/>
          <w:i/>
          <w:sz w:val="22"/>
          <w:szCs w:val="22"/>
        </w:rPr>
        <w:t>BRAF</w:t>
      </w:r>
      <w:r w:rsidRPr="00CC388C">
        <w:rPr>
          <w:rStyle w:val="Strong"/>
          <w:b w:val="0"/>
          <w:sz w:val="22"/>
          <w:szCs w:val="22"/>
        </w:rPr>
        <w:t xml:space="preserve"> mutation</w:t>
      </w:r>
      <w:r w:rsidRPr="00CC388C">
        <w:rPr>
          <w:sz w:val="22"/>
          <w:szCs w:val="22"/>
        </w:rPr>
        <w:t xml:space="preserve"> detection was performed using the </w:t>
      </w:r>
      <w:r w:rsidRPr="00CC388C">
        <w:rPr>
          <w:rStyle w:val="Strong"/>
          <w:b w:val="0"/>
          <w:sz w:val="22"/>
          <w:szCs w:val="22"/>
        </w:rPr>
        <w:t xml:space="preserve">AmoyDx® </w:t>
      </w:r>
      <w:r w:rsidRPr="00E37F64">
        <w:rPr>
          <w:rStyle w:val="Strong"/>
          <w:b w:val="0"/>
          <w:i/>
          <w:sz w:val="22"/>
          <w:szCs w:val="22"/>
        </w:rPr>
        <w:lastRenderedPageBreak/>
        <w:t>BRAF</w:t>
      </w:r>
      <w:r w:rsidRPr="00CC388C">
        <w:rPr>
          <w:rStyle w:val="Strong"/>
          <w:b w:val="0"/>
          <w:sz w:val="22"/>
          <w:szCs w:val="22"/>
        </w:rPr>
        <w:t xml:space="preserve"> V600 Mutations Detection Kit</w:t>
      </w:r>
      <w:r w:rsidRPr="00CC388C">
        <w:rPr>
          <w:sz w:val="22"/>
          <w:szCs w:val="22"/>
        </w:rPr>
        <w:t>.</w:t>
      </w:r>
    </w:p>
    <w:p w14:paraId="1E788D84" w14:textId="211EAEF0" w:rsidR="00CC388C" w:rsidRPr="00CC388C" w:rsidRDefault="00CC388C" w:rsidP="00CC388C">
      <w:pPr>
        <w:pStyle w:val="NormalWeb"/>
        <w:spacing w:before="0" w:beforeAutospacing="0" w:after="0" w:afterAutospacing="0" w:line="300" w:lineRule="auto"/>
        <w:ind w:firstLine="284"/>
        <w:jc w:val="both"/>
        <w:rPr>
          <w:sz w:val="22"/>
          <w:szCs w:val="22"/>
        </w:rPr>
      </w:pPr>
      <w:r>
        <w:rPr>
          <w:sz w:val="22"/>
          <w:szCs w:val="22"/>
        </w:rPr>
        <w:t xml:space="preserve">- </w:t>
      </w:r>
      <w:r w:rsidRPr="00E37F64">
        <w:rPr>
          <w:rStyle w:val="Strong"/>
          <w:b w:val="0"/>
          <w:i/>
          <w:sz w:val="22"/>
          <w:szCs w:val="22"/>
        </w:rPr>
        <w:t>KRAS</w:t>
      </w:r>
      <w:r w:rsidRPr="00CC388C">
        <w:rPr>
          <w:rStyle w:val="Strong"/>
          <w:b w:val="0"/>
          <w:sz w:val="22"/>
          <w:szCs w:val="22"/>
        </w:rPr>
        <w:t xml:space="preserve"> mutation</w:t>
      </w:r>
      <w:r w:rsidRPr="00CC388C">
        <w:rPr>
          <w:sz w:val="22"/>
          <w:szCs w:val="22"/>
        </w:rPr>
        <w:t xml:space="preserve"> detection was conducted using the </w:t>
      </w:r>
      <w:r w:rsidRPr="00CC388C">
        <w:rPr>
          <w:rStyle w:val="Strong"/>
          <w:b w:val="0"/>
          <w:sz w:val="22"/>
          <w:szCs w:val="22"/>
        </w:rPr>
        <w:t xml:space="preserve">AmoyDx® </w:t>
      </w:r>
      <w:r w:rsidRPr="00E37F64">
        <w:rPr>
          <w:rStyle w:val="Strong"/>
          <w:b w:val="0"/>
          <w:i/>
          <w:sz w:val="22"/>
          <w:szCs w:val="22"/>
        </w:rPr>
        <w:t>KRAS/NRAS</w:t>
      </w:r>
      <w:r w:rsidRPr="00CC388C">
        <w:rPr>
          <w:rStyle w:val="Strong"/>
          <w:b w:val="0"/>
          <w:sz w:val="22"/>
          <w:szCs w:val="22"/>
        </w:rPr>
        <w:t xml:space="preserve"> Mutations Detection Kit</w:t>
      </w:r>
      <w:r w:rsidRPr="00CC388C">
        <w:rPr>
          <w:sz w:val="22"/>
          <w:szCs w:val="22"/>
        </w:rPr>
        <w:t>.</w:t>
      </w:r>
    </w:p>
    <w:p w14:paraId="52C1AFED" w14:textId="32CCB50B" w:rsidR="00CC388C" w:rsidRPr="00D549BF" w:rsidRDefault="00CC388C" w:rsidP="005955E0">
      <w:pPr>
        <w:pStyle w:val="NormalWeb"/>
        <w:widowControl w:val="0"/>
        <w:spacing w:before="0" w:beforeAutospacing="0" w:after="0" w:afterAutospacing="0" w:line="300" w:lineRule="auto"/>
        <w:ind w:firstLine="284"/>
        <w:jc w:val="both"/>
        <w:rPr>
          <w:spacing w:val="-20"/>
          <w:sz w:val="22"/>
          <w:szCs w:val="22"/>
        </w:rPr>
      </w:pPr>
      <w:r w:rsidRPr="00D549BF">
        <w:rPr>
          <w:spacing w:val="-12"/>
          <w:sz w:val="22"/>
          <w:szCs w:val="22"/>
        </w:rPr>
        <w:t xml:space="preserve">- </w:t>
      </w:r>
      <w:r w:rsidRPr="00D549BF">
        <w:rPr>
          <w:rStyle w:val="Strong"/>
          <w:b w:val="0"/>
          <w:i/>
          <w:spacing w:val="-12"/>
          <w:sz w:val="22"/>
          <w:szCs w:val="22"/>
        </w:rPr>
        <w:t>HSP110</w:t>
      </w:r>
      <w:r w:rsidRPr="00D549BF">
        <w:rPr>
          <w:rStyle w:val="Strong"/>
          <w:b w:val="0"/>
          <w:spacing w:val="-12"/>
          <w:sz w:val="22"/>
          <w:szCs w:val="22"/>
        </w:rPr>
        <w:t xml:space="preserve"> mutation</w:t>
      </w:r>
      <w:r w:rsidRPr="00D549BF">
        <w:rPr>
          <w:spacing w:val="-12"/>
          <w:sz w:val="22"/>
          <w:szCs w:val="22"/>
        </w:rPr>
        <w:t xml:space="preserve"> detection was</w:t>
      </w:r>
      <w:r w:rsidR="00D549BF" w:rsidRPr="00D549BF">
        <w:rPr>
          <w:spacing w:val="-12"/>
          <w:sz w:val="22"/>
          <w:szCs w:val="22"/>
        </w:rPr>
        <w:t xml:space="preserve"> performed using qRT-PCR</w:t>
      </w:r>
      <w:r w:rsidRPr="00D549BF">
        <w:rPr>
          <w:spacing w:val="-12"/>
          <w:sz w:val="22"/>
          <w:szCs w:val="22"/>
        </w:rPr>
        <w:t xml:space="preserve"> with the following primers and probes: </w:t>
      </w:r>
      <w:r w:rsidRPr="00D549BF">
        <w:rPr>
          <w:rStyle w:val="Strong"/>
          <w:b w:val="0"/>
          <w:spacing w:val="-12"/>
          <w:sz w:val="22"/>
          <w:szCs w:val="22"/>
        </w:rPr>
        <w:t>Forward primer (</w:t>
      </w:r>
      <w:r w:rsidRPr="00D549BF">
        <w:rPr>
          <w:rStyle w:val="Strong"/>
          <w:b w:val="0"/>
          <w:i/>
          <w:spacing w:val="-12"/>
          <w:sz w:val="22"/>
          <w:szCs w:val="22"/>
        </w:rPr>
        <w:t>HSP110F</w:t>
      </w:r>
      <w:r w:rsidRPr="00D549BF">
        <w:rPr>
          <w:rStyle w:val="Strong"/>
          <w:b w:val="0"/>
          <w:spacing w:val="-12"/>
          <w:sz w:val="22"/>
          <w:szCs w:val="22"/>
        </w:rPr>
        <w:t>):</w:t>
      </w:r>
      <w:r w:rsidRPr="00D549BF">
        <w:rPr>
          <w:spacing w:val="-12"/>
          <w:sz w:val="22"/>
          <w:szCs w:val="22"/>
        </w:rPr>
        <w:t xml:space="preserve"> </w:t>
      </w:r>
      <w:r w:rsidRPr="00D549BF">
        <w:rPr>
          <w:rStyle w:val="HTMLCode"/>
          <w:rFonts w:ascii="Times New Roman" w:hAnsi="Times New Roman" w:cs="Times New Roman"/>
          <w:spacing w:val="-12"/>
          <w:sz w:val="22"/>
          <w:szCs w:val="22"/>
        </w:rPr>
        <w:t>5′-AGATATTAGCACAACACTCAATGC-3′</w:t>
      </w:r>
      <w:r w:rsidRPr="00D549BF">
        <w:rPr>
          <w:spacing w:val="-12"/>
          <w:sz w:val="22"/>
          <w:szCs w:val="22"/>
        </w:rPr>
        <w:t xml:space="preserve">; </w:t>
      </w:r>
      <w:r w:rsidRPr="00D549BF">
        <w:rPr>
          <w:rStyle w:val="Strong"/>
          <w:b w:val="0"/>
          <w:spacing w:val="-12"/>
          <w:sz w:val="22"/>
          <w:szCs w:val="22"/>
        </w:rPr>
        <w:t>Reverse primer (</w:t>
      </w:r>
      <w:r w:rsidRPr="00D549BF">
        <w:rPr>
          <w:rStyle w:val="Strong"/>
          <w:b w:val="0"/>
          <w:i/>
          <w:spacing w:val="-12"/>
          <w:sz w:val="22"/>
          <w:szCs w:val="22"/>
        </w:rPr>
        <w:t>HSP110R</w:t>
      </w:r>
      <w:r w:rsidRPr="00D549BF">
        <w:rPr>
          <w:rStyle w:val="Strong"/>
          <w:b w:val="0"/>
          <w:spacing w:val="-12"/>
          <w:sz w:val="22"/>
          <w:szCs w:val="22"/>
        </w:rPr>
        <w:t>):</w:t>
      </w:r>
      <w:r w:rsidRPr="00D549BF">
        <w:rPr>
          <w:spacing w:val="-12"/>
          <w:sz w:val="22"/>
          <w:szCs w:val="22"/>
        </w:rPr>
        <w:t xml:space="preserve"> </w:t>
      </w:r>
      <w:r w:rsidRPr="00D549BF">
        <w:rPr>
          <w:rStyle w:val="HTMLCode"/>
          <w:rFonts w:ascii="Times New Roman" w:hAnsi="Times New Roman" w:cs="Times New Roman"/>
          <w:spacing w:val="-12"/>
          <w:sz w:val="22"/>
          <w:szCs w:val="22"/>
        </w:rPr>
        <w:t>5′-GAGCAGCATGGTTTCGACTAA-3′</w:t>
      </w:r>
      <w:r w:rsidRPr="00D549BF">
        <w:rPr>
          <w:spacing w:val="-12"/>
          <w:sz w:val="22"/>
          <w:szCs w:val="22"/>
        </w:rPr>
        <w:t xml:space="preserve">; </w:t>
      </w:r>
      <w:r w:rsidRPr="00D549BF">
        <w:rPr>
          <w:rStyle w:val="Strong"/>
          <w:b w:val="0"/>
          <w:spacing w:val="-12"/>
          <w:sz w:val="22"/>
          <w:szCs w:val="22"/>
        </w:rPr>
        <w:t>Probe R1 (mutant-specific, FAM-labeled):</w:t>
      </w:r>
      <w:r w:rsidRPr="00D549BF">
        <w:rPr>
          <w:spacing w:val="-20"/>
          <w:sz w:val="22"/>
          <w:szCs w:val="22"/>
        </w:rPr>
        <w:t xml:space="preserve"> </w:t>
      </w:r>
      <w:r w:rsidRPr="00D549BF">
        <w:rPr>
          <w:rStyle w:val="HTMLCode"/>
          <w:rFonts w:ascii="Times New Roman" w:hAnsi="Times New Roman" w:cs="Times New Roman"/>
          <w:spacing w:val="-20"/>
          <w:sz w:val="22"/>
          <w:szCs w:val="22"/>
        </w:rPr>
        <w:t>5′-FAM-AGTATTGCACACTGTAATGCACATCCTCTG-3′</w:t>
      </w:r>
      <w:r w:rsidR="00D549BF" w:rsidRPr="00D549BF">
        <w:rPr>
          <w:spacing w:val="-20"/>
          <w:sz w:val="22"/>
          <w:szCs w:val="22"/>
        </w:rPr>
        <w:t xml:space="preserve">; </w:t>
      </w:r>
      <w:r w:rsidRPr="00D549BF">
        <w:rPr>
          <w:rStyle w:val="Strong"/>
          <w:b w:val="0"/>
          <w:spacing w:val="-20"/>
          <w:sz w:val="22"/>
          <w:szCs w:val="22"/>
        </w:rPr>
        <w:t>Probe R2 (HEX-labeled):</w:t>
      </w:r>
      <w:r w:rsidRPr="00D549BF">
        <w:rPr>
          <w:spacing w:val="-20"/>
          <w:sz w:val="22"/>
          <w:szCs w:val="22"/>
        </w:rPr>
        <w:t xml:space="preserve"> </w:t>
      </w:r>
      <w:r w:rsidRPr="00D549BF">
        <w:rPr>
          <w:rStyle w:val="HTMLCode"/>
          <w:rFonts w:ascii="Times New Roman" w:hAnsi="Times New Roman" w:cs="Times New Roman"/>
          <w:spacing w:val="-20"/>
          <w:sz w:val="22"/>
          <w:szCs w:val="22"/>
        </w:rPr>
        <w:t>5′-HEX-CTCATGAACACTGTAATGCACATCCTCTG-3′</w:t>
      </w:r>
    </w:p>
    <w:bookmarkEnd w:id="3"/>
    <w:bookmarkEnd w:id="4"/>
    <w:bookmarkEnd w:id="23"/>
    <w:bookmarkEnd w:id="24"/>
    <w:bookmarkEnd w:id="25"/>
    <w:p w14:paraId="5BDE12E5" w14:textId="77777777" w:rsidR="00F24614" w:rsidRDefault="00F24614" w:rsidP="00F24614">
      <w:pPr>
        <w:spacing w:line="300" w:lineRule="auto"/>
        <w:ind w:firstLine="284"/>
        <w:jc w:val="both"/>
        <w:rPr>
          <w:sz w:val="22"/>
          <w:szCs w:val="22"/>
        </w:rPr>
      </w:pPr>
      <w:r w:rsidRPr="00F24614">
        <w:rPr>
          <w:b/>
          <w:bCs/>
          <w:sz w:val="22"/>
          <w:szCs w:val="22"/>
        </w:rPr>
        <w:t>2.5. Data Analysis</w:t>
      </w:r>
    </w:p>
    <w:p w14:paraId="0DBA4641" w14:textId="3A8860FD" w:rsidR="00F24614" w:rsidRPr="00D549BF" w:rsidRDefault="00F24614" w:rsidP="00F24614">
      <w:pPr>
        <w:spacing w:line="300" w:lineRule="auto"/>
        <w:ind w:firstLine="284"/>
        <w:jc w:val="both"/>
        <w:rPr>
          <w:spacing w:val="-4"/>
          <w:sz w:val="22"/>
          <w:szCs w:val="22"/>
        </w:rPr>
      </w:pPr>
      <w:r w:rsidRPr="00D549BF">
        <w:rPr>
          <w:spacing w:val="-4"/>
          <w:sz w:val="22"/>
          <w:szCs w:val="22"/>
        </w:rPr>
        <w:t xml:space="preserve">All data were analyzed using </w:t>
      </w:r>
      <w:r w:rsidRPr="00D549BF">
        <w:rPr>
          <w:bCs/>
          <w:spacing w:val="-4"/>
          <w:sz w:val="22"/>
          <w:szCs w:val="22"/>
        </w:rPr>
        <w:t>SPSS 26</w:t>
      </w:r>
      <w:r w:rsidRPr="00D549BF">
        <w:rPr>
          <w:spacing w:val="-4"/>
          <w:sz w:val="22"/>
          <w:szCs w:val="22"/>
        </w:rPr>
        <w:t>.</w:t>
      </w:r>
      <w:r w:rsidR="00D549BF" w:rsidRPr="00D549BF">
        <w:rPr>
          <w:spacing w:val="-4"/>
          <w:sz w:val="22"/>
          <w:szCs w:val="22"/>
        </w:rPr>
        <w:t>0.</w:t>
      </w:r>
      <w:r w:rsidRPr="00D549BF">
        <w:rPr>
          <w:spacing w:val="-4"/>
          <w:sz w:val="22"/>
          <w:szCs w:val="22"/>
        </w:rPr>
        <w:t xml:space="preserve"> Graphs and statistical visualizations were generated and analyzed using </w:t>
      </w:r>
      <w:r w:rsidRPr="00D549BF">
        <w:rPr>
          <w:bCs/>
          <w:spacing w:val="-4"/>
          <w:sz w:val="22"/>
          <w:szCs w:val="22"/>
        </w:rPr>
        <w:t>GraphPad Prism 9.3.0</w:t>
      </w:r>
      <w:r w:rsidRPr="00D549BF">
        <w:rPr>
          <w:spacing w:val="-4"/>
          <w:sz w:val="22"/>
          <w:szCs w:val="22"/>
        </w:rPr>
        <w:t>.</w:t>
      </w:r>
    </w:p>
    <w:p w14:paraId="0455FF0D" w14:textId="77777777" w:rsidR="00B87A76" w:rsidRPr="00F24614" w:rsidRDefault="00B87A76" w:rsidP="00F24614">
      <w:pPr>
        <w:spacing w:line="300" w:lineRule="auto"/>
        <w:jc w:val="both"/>
        <w:rPr>
          <w:sz w:val="22"/>
          <w:szCs w:val="22"/>
        </w:rPr>
      </w:pPr>
    </w:p>
    <w:p w14:paraId="50A6C79A" w14:textId="77777777" w:rsidR="00F24614" w:rsidRPr="00F24614" w:rsidRDefault="00F24614" w:rsidP="00EF3B89">
      <w:pPr>
        <w:widowControl w:val="0"/>
        <w:spacing w:after="120" w:line="300" w:lineRule="auto"/>
        <w:jc w:val="center"/>
      </w:pPr>
      <w:r w:rsidRPr="00F24614">
        <w:rPr>
          <w:b/>
          <w:bCs/>
          <w:sz w:val="22"/>
          <w:szCs w:val="22"/>
        </w:rPr>
        <w:t>CHAPTER 3: RESEARCH RESULTS</w:t>
      </w:r>
    </w:p>
    <w:p w14:paraId="19A63083" w14:textId="06F1561A" w:rsidR="00700CFE" w:rsidRPr="00700CFE" w:rsidRDefault="00700CFE" w:rsidP="00700CFE">
      <w:pPr>
        <w:jc w:val="center"/>
        <w:rPr>
          <w:sz w:val="20"/>
          <w:szCs w:val="20"/>
        </w:rPr>
      </w:pPr>
      <w:r w:rsidRPr="00700CFE">
        <w:rPr>
          <w:b/>
          <w:sz w:val="20"/>
          <w:szCs w:val="20"/>
        </w:rPr>
        <w:t>Table 3.</w:t>
      </w:r>
      <w:r w:rsidRPr="00700CFE">
        <w:rPr>
          <w:b/>
          <w:color w:val="000000" w:themeColor="text1"/>
          <w:sz w:val="20"/>
          <w:szCs w:val="20"/>
        </w:rPr>
        <w:fldChar w:fldCharType="begin"/>
      </w:r>
      <w:r w:rsidRPr="00700CFE">
        <w:rPr>
          <w:b/>
          <w:color w:val="000000" w:themeColor="text1"/>
          <w:sz w:val="20"/>
          <w:szCs w:val="20"/>
          <w:lang w:val="vi-VN"/>
        </w:rPr>
        <w:instrText xml:space="preserve"> SEQ Bảng_3. \* ARABIC </w:instrText>
      </w:r>
      <w:r w:rsidRPr="00700CFE">
        <w:rPr>
          <w:b/>
          <w:color w:val="000000" w:themeColor="text1"/>
          <w:sz w:val="20"/>
          <w:szCs w:val="20"/>
        </w:rPr>
        <w:fldChar w:fldCharType="separate"/>
      </w:r>
      <w:r w:rsidRPr="00700CFE">
        <w:rPr>
          <w:b/>
          <w:noProof/>
          <w:color w:val="000000" w:themeColor="text1"/>
          <w:sz w:val="20"/>
          <w:szCs w:val="20"/>
          <w:lang w:val="vi-VN"/>
        </w:rPr>
        <w:t>1</w:t>
      </w:r>
      <w:r w:rsidRPr="00700CFE">
        <w:rPr>
          <w:b/>
          <w:color w:val="000000" w:themeColor="text1"/>
          <w:sz w:val="20"/>
          <w:szCs w:val="20"/>
        </w:rPr>
        <w:fldChar w:fldCharType="end"/>
      </w:r>
      <w:r w:rsidRPr="00700CFE">
        <w:rPr>
          <w:b/>
          <w:sz w:val="20"/>
          <w:szCs w:val="20"/>
        </w:rPr>
        <w:t xml:space="preserve">. </w:t>
      </w:r>
      <w:r w:rsidRPr="00700CFE">
        <w:rPr>
          <w:sz w:val="20"/>
          <w:szCs w:val="20"/>
        </w:rPr>
        <w:t>Distribution of Age, Gender, and BMI of the Participants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913"/>
        <w:gridCol w:w="714"/>
        <w:gridCol w:w="954"/>
        <w:gridCol w:w="713"/>
        <w:gridCol w:w="949"/>
      </w:tblGrid>
      <w:tr w:rsidR="00D10242" w:rsidRPr="00700CFE" w14:paraId="668A72DD" w14:textId="77777777" w:rsidTr="00700CFE">
        <w:trPr>
          <w:trHeight w:val="20"/>
        </w:trPr>
        <w:tc>
          <w:tcPr>
            <w:tcW w:w="2385" w:type="pct"/>
            <w:gridSpan w:val="2"/>
            <w:vMerge w:val="restart"/>
            <w:noWrap/>
            <w:vAlign w:val="center"/>
            <w:hideMark/>
          </w:tcPr>
          <w:p w14:paraId="102F1889" w14:textId="46BFBBD0" w:rsidR="00D10242" w:rsidRPr="00700CFE" w:rsidRDefault="00700CFE" w:rsidP="00700CFE">
            <w:pPr>
              <w:jc w:val="center"/>
              <w:rPr>
                <w:b/>
                <w:color w:val="000000" w:themeColor="text1"/>
                <w:sz w:val="18"/>
                <w:szCs w:val="18"/>
              </w:rPr>
            </w:pPr>
            <w:r w:rsidRPr="00700CFE">
              <w:rPr>
                <w:sz w:val="18"/>
                <w:szCs w:val="18"/>
              </w:rPr>
              <w:t xml:space="preserve"> </w:t>
            </w:r>
            <w:r w:rsidR="00DC6751" w:rsidRPr="00700CFE">
              <w:rPr>
                <w:b/>
                <w:sz w:val="18"/>
                <w:szCs w:val="18"/>
              </w:rPr>
              <w:t xml:space="preserve">Variables </w:t>
            </w:r>
          </w:p>
        </w:tc>
        <w:tc>
          <w:tcPr>
            <w:tcW w:w="1310" w:type="pct"/>
            <w:gridSpan w:val="2"/>
            <w:noWrap/>
            <w:vAlign w:val="center"/>
            <w:hideMark/>
          </w:tcPr>
          <w:p w14:paraId="79CCF9D6" w14:textId="753B0ECD" w:rsidR="00D10242" w:rsidRPr="00700CFE" w:rsidRDefault="00DC6751" w:rsidP="00700CFE">
            <w:pPr>
              <w:jc w:val="center"/>
              <w:rPr>
                <w:b/>
                <w:bCs/>
                <w:color w:val="000000" w:themeColor="text1"/>
                <w:sz w:val="18"/>
                <w:szCs w:val="18"/>
              </w:rPr>
            </w:pPr>
            <w:r w:rsidRPr="00700CFE">
              <w:rPr>
                <w:b/>
                <w:bCs/>
                <w:color w:val="000000" w:themeColor="text1"/>
                <w:sz w:val="18"/>
                <w:szCs w:val="18"/>
              </w:rPr>
              <w:t>CRC</w:t>
            </w:r>
            <w:r w:rsidR="00D10242" w:rsidRPr="00700CFE">
              <w:rPr>
                <w:b/>
                <w:bCs/>
                <w:color w:val="000000" w:themeColor="text1"/>
                <w:sz w:val="18"/>
                <w:szCs w:val="18"/>
              </w:rPr>
              <w:t xml:space="preserve"> (n=149)</w:t>
            </w:r>
          </w:p>
        </w:tc>
        <w:tc>
          <w:tcPr>
            <w:tcW w:w="1305" w:type="pct"/>
            <w:gridSpan w:val="2"/>
            <w:noWrap/>
            <w:vAlign w:val="center"/>
            <w:hideMark/>
          </w:tcPr>
          <w:p w14:paraId="47997E2E" w14:textId="77777777" w:rsidR="00D10242" w:rsidRPr="00700CFE" w:rsidRDefault="00D10242" w:rsidP="00700CFE">
            <w:pPr>
              <w:jc w:val="center"/>
              <w:rPr>
                <w:b/>
                <w:bCs/>
                <w:color w:val="000000" w:themeColor="text1"/>
                <w:sz w:val="18"/>
                <w:szCs w:val="18"/>
              </w:rPr>
            </w:pPr>
            <w:r w:rsidRPr="00700CFE">
              <w:rPr>
                <w:b/>
                <w:bCs/>
                <w:color w:val="000000" w:themeColor="text1"/>
                <w:sz w:val="18"/>
                <w:szCs w:val="18"/>
              </w:rPr>
              <w:t>Polyp (n=109)</w:t>
            </w:r>
          </w:p>
        </w:tc>
      </w:tr>
      <w:tr w:rsidR="0026548E" w:rsidRPr="00700CFE" w14:paraId="7D2C658F" w14:textId="77777777" w:rsidTr="00700CFE">
        <w:trPr>
          <w:trHeight w:val="20"/>
        </w:trPr>
        <w:tc>
          <w:tcPr>
            <w:tcW w:w="2385" w:type="pct"/>
            <w:gridSpan w:val="2"/>
            <w:vMerge/>
            <w:vAlign w:val="center"/>
            <w:hideMark/>
          </w:tcPr>
          <w:p w14:paraId="6865856A" w14:textId="77777777" w:rsidR="00D10242" w:rsidRPr="00700CFE" w:rsidRDefault="00D10242" w:rsidP="00700CFE">
            <w:pPr>
              <w:jc w:val="center"/>
              <w:rPr>
                <w:color w:val="000000" w:themeColor="text1"/>
                <w:sz w:val="18"/>
                <w:szCs w:val="18"/>
              </w:rPr>
            </w:pPr>
          </w:p>
        </w:tc>
        <w:tc>
          <w:tcPr>
            <w:tcW w:w="561" w:type="pct"/>
            <w:noWrap/>
            <w:vAlign w:val="center"/>
            <w:hideMark/>
          </w:tcPr>
          <w:p w14:paraId="19BC1A63" w14:textId="77777777" w:rsidR="00D10242" w:rsidRPr="00700CFE" w:rsidRDefault="00D10242" w:rsidP="00700CFE">
            <w:pPr>
              <w:jc w:val="center"/>
              <w:rPr>
                <w:b/>
                <w:color w:val="000000" w:themeColor="text1"/>
                <w:sz w:val="18"/>
                <w:szCs w:val="18"/>
              </w:rPr>
            </w:pPr>
            <w:r w:rsidRPr="00700CFE">
              <w:rPr>
                <w:b/>
                <w:color w:val="000000" w:themeColor="text1"/>
                <w:sz w:val="18"/>
                <w:szCs w:val="18"/>
              </w:rPr>
              <w:t>n</w:t>
            </w:r>
          </w:p>
        </w:tc>
        <w:tc>
          <w:tcPr>
            <w:tcW w:w="749" w:type="pct"/>
            <w:noWrap/>
            <w:vAlign w:val="center"/>
            <w:hideMark/>
          </w:tcPr>
          <w:p w14:paraId="604D0A80" w14:textId="77777777" w:rsidR="00D10242" w:rsidRPr="00700CFE" w:rsidRDefault="00D10242" w:rsidP="00700CFE">
            <w:pPr>
              <w:jc w:val="center"/>
              <w:rPr>
                <w:b/>
                <w:color w:val="000000" w:themeColor="text1"/>
                <w:sz w:val="18"/>
                <w:szCs w:val="18"/>
              </w:rPr>
            </w:pPr>
            <w:r w:rsidRPr="00700CFE">
              <w:rPr>
                <w:b/>
                <w:color w:val="000000" w:themeColor="text1"/>
                <w:sz w:val="18"/>
                <w:szCs w:val="18"/>
              </w:rPr>
              <w:t>%</w:t>
            </w:r>
          </w:p>
        </w:tc>
        <w:tc>
          <w:tcPr>
            <w:tcW w:w="560" w:type="pct"/>
            <w:noWrap/>
            <w:vAlign w:val="center"/>
            <w:hideMark/>
          </w:tcPr>
          <w:p w14:paraId="0698B5BB" w14:textId="77777777" w:rsidR="00D10242" w:rsidRPr="00700CFE" w:rsidRDefault="00D10242" w:rsidP="00700CFE">
            <w:pPr>
              <w:jc w:val="center"/>
              <w:rPr>
                <w:b/>
                <w:color w:val="000000" w:themeColor="text1"/>
                <w:sz w:val="18"/>
                <w:szCs w:val="18"/>
              </w:rPr>
            </w:pPr>
            <w:r w:rsidRPr="00700CFE">
              <w:rPr>
                <w:b/>
                <w:color w:val="000000" w:themeColor="text1"/>
                <w:sz w:val="18"/>
                <w:szCs w:val="18"/>
              </w:rPr>
              <w:t>n</w:t>
            </w:r>
          </w:p>
        </w:tc>
        <w:tc>
          <w:tcPr>
            <w:tcW w:w="745" w:type="pct"/>
            <w:noWrap/>
            <w:vAlign w:val="center"/>
            <w:hideMark/>
          </w:tcPr>
          <w:p w14:paraId="2B80899F" w14:textId="77777777" w:rsidR="00D10242" w:rsidRPr="00700CFE" w:rsidRDefault="00D10242" w:rsidP="00700CFE">
            <w:pPr>
              <w:jc w:val="center"/>
              <w:rPr>
                <w:b/>
                <w:color w:val="000000" w:themeColor="text1"/>
                <w:sz w:val="18"/>
                <w:szCs w:val="18"/>
              </w:rPr>
            </w:pPr>
            <w:r w:rsidRPr="00700CFE">
              <w:rPr>
                <w:b/>
                <w:color w:val="000000" w:themeColor="text1"/>
                <w:sz w:val="18"/>
                <w:szCs w:val="18"/>
              </w:rPr>
              <w:t>%</w:t>
            </w:r>
          </w:p>
        </w:tc>
      </w:tr>
      <w:tr w:rsidR="00D10242" w:rsidRPr="00700CFE" w14:paraId="3D2A9BB7" w14:textId="77777777" w:rsidTr="00700CFE">
        <w:trPr>
          <w:trHeight w:val="20"/>
        </w:trPr>
        <w:tc>
          <w:tcPr>
            <w:tcW w:w="883" w:type="pct"/>
            <w:vMerge w:val="restart"/>
            <w:noWrap/>
            <w:vAlign w:val="center"/>
            <w:hideMark/>
          </w:tcPr>
          <w:p w14:paraId="2B41261F" w14:textId="0159EDF1" w:rsidR="00D10242" w:rsidRPr="00700CFE" w:rsidRDefault="00DC6751" w:rsidP="00700CFE">
            <w:pPr>
              <w:ind w:left="-142" w:right="-109"/>
              <w:jc w:val="center"/>
              <w:rPr>
                <w:bCs/>
                <w:color w:val="000000" w:themeColor="text1"/>
                <w:sz w:val="18"/>
                <w:szCs w:val="18"/>
              </w:rPr>
            </w:pPr>
            <w:r w:rsidRPr="00700CFE">
              <w:rPr>
                <w:bCs/>
                <w:color w:val="000000" w:themeColor="text1"/>
                <w:sz w:val="18"/>
                <w:szCs w:val="18"/>
              </w:rPr>
              <w:t xml:space="preserve">Age </w:t>
            </w:r>
          </w:p>
        </w:tc>
        <w:tc>
          <w:tcPr>
            <w:tcW w:w="1502" w:type="pct"/>
            <w:vAlign w:val="center"/>
            <w:hideMark/>
          </w:tcPr>
          <w:p w14:paraId="7D6040CF" w14:textId="77777777" w:rsidR="00D10242" w:rsidRPr="00700CFE" w:rsidRDefault="00D10242" w:rsidP="00700CFE">
            <w:pPr>
              <w:jc w:val="center"/>
              <w:rPr>
                <w:color w:val="000000" w:themeColor="text1"/>
                <w:sz w:val="18"/>
                <w:szCs w:val="18"/>
              </w:rPr>
            </w:pPr>
            <w:r w:rsidRPr="00700CFE">
              <w:rPr>
                <w:color w:val="000000" w:themeColor="text1"/>
                <w:sz w:val="18"/>
                <w:szCs w:val="18"/>
              </w:rPr>
              <w:t>&lt; 40</w:t>
            </w:r>
          </w:p>
        </w:tc>
        <w:tc>
          <w:tcPr>
            <w:tcW w:w="561" w:type="pct"/>
            <w:noWrap/>
            <w:vAlign w:val="center"/>
            <w:hideMark/>
          </w:tcPr>
          <w:p w14:paraId="70A34553" w14:textId="77777777" w:rsidR="00D10242" w:rsidRPr="00700CFE" w:rsidRDefault="00D10242" w:rsidP="00700CFE">
            <w:pPr>
              <w:jc w:val="center"/>
              <w:rPr>
                <w:color w:val="000000" w:themeColor="text1"/>
                <w:sz w:val="18"/>
                <w:szCs w:val="18"/>
              </w:rPr>
            </w:pPr>
            <w:r w:rsidRPr="00700CFE">
              <w:rPr>
                <w:color w:val="000000" w:themeColor="text1"/>
                <w:sz w:val="18"/>
                <w:szCs w:val="18"/>
              </w:rPr>
              <w:t>8</w:t>
            </w:r>
          </w:p>
        </w:tc>
        <w:tc>
          <w:tcPr>
            <w:tcW w:w="749" w:type="pct"/>
            <w:noWrap/>
            <w:vAlign w:val="center"/>
            <w:hideMark/>
          </w:tcPr>
          <w:p w14:paraId="42A7725F" w14:textId="3711F781" w:rsidR="00D10242" w:rsidRPr="00700CFE" w:rsidRDefault="00D57484" w:rsidP="00700CFE">
            <w:pPr>
              <w:jc w:val="center"/>
              <w:rPr>
                <w:color w:val="000000" w:themeColor="text1"/>
                <w:sz w:val="18"/>
                <w:szCs w:val="18"/>
              </w:rPr>
            </w:pPr>
            <w:r w:rsidRPr="00700CFE">
              <w:rPr>
                <w:color w:val="000000" w:themeColor="text1"/>
                <w:sz w:val="18"/>
                <w:szCs w:val="18"/>
              </w:rPr>
              <w:t>5.</w:t>
            </w:r>
            <w:r w:rsidR="00D10242" w:rsidRPr="00700CFE">
              <w:rPr>
                <w:color w:val="000000" w:themeColor="text1"/>
                <w:sz w:val="18"/>
                <w:szCs w:val="18"/>
              </w:rPr>
              <w:t>4</w:t>
            </w:r>
          </w:p>
        </w:tc>
        <w:tc>
          <w:tcPr>
            <w:tcW w:w="560" w:type="pct"/>
            <w:noWrap/>
            <w:vAlign w:val="center"/>
            <w:hideMark/>
          </w:tcPr>
          <w:p w14:paraId="2CDB6BAC" w14:textId="77777777" w:rsidR="00D10242" w:rsidRPr="00700CFE" w:rsidRDefault="00D10242" w:rsidP="00700CFE">
            <w:pPr>
              <w:jc w:val="center"/>
              <w:rPr>
                <w:color w:val="000000" w:themeColor="text1"/>
                <w:sz w:val="18"/>
                <w:szCs w:val="18"/>
              </w:rPr>
            </w:pPr>
            <w:r w:rsidRPr="00700CFE">
              <w:rPr>
                <w:color w:val="000000" w:themeColor="text1"/>
                <w:sz w:val="18"/>
                <w:szCs w:val="18"/>
              </w:rPr>
              <w:t>6</w:t>
            </w:r>
          </w:p>
        </w:tc>
        <w:tc>
          <w:tcPr>
            <w:tcW w:w="745" w:type="pct"/>
            <w:noWrap/>
            <w:vAlign w:val="center"/>
            <w:hideMark/>
          </w:tcPr>
          <w:p w14:paraId="78BE720F" w14:textId="27DB25F6" w:rsidR="00D10242" w:rsidRPr="00700CFE" w:rsidRDefault="00D57484" w:rsidP="00700CFE">
            <w:pPr>
              <w:jc w:val="center"/>
              <w:rPr>
                <w:color w:val="000000" w:themeColor="text1"/>
                <w:sz w:val="18"/>
                <w:szCs w:val="18"/>
              </w:rPr>
            </w:pPr>
            <w:r w:rsidRPr="00700CFE">
              <w:rPr>
                <w:color w:val="000000" w:themeColor="text1"/>
                <w:sz w:val="18"/>
                <w:szCs w:val="18"/>
              </w:rPr>
              <w:t>5.</w:t>
            </w:r>
            <w:r w:rsidR="00D10242" w:rsidRPr="00700CFE">
              <w:rPr>
                <w:color w:val="000000" w:themeColor="text1"/>
                <w:sz w:val="18"/>
                <w:szCs w:val="18"/>
              </w:rPr>
              <w:t>5</w:t>
            </w:r>
          </w:p>
        </w:tc>
      </w:tr>
      <w:tr w:rsidR="00D10242" w:rsidRPr="00700CFE" w14:paraId="0CFBBD91" w14:textId="77777777" w:rsidTr="00700CFE">
        <w:trPr>
          <w:trHeight w:val="20"/>
        </w:trPr>
        <w:tc>
          <w:tcPr>
            <w:tcW w:w="883" w:type="pct"/>
            <w:vMerge/>
            <w:vAlign w:val="center"/>
            <w:hideMark/>
          </w:tcPr>
          <w:p w14:paraId="26A49579" w14:textId="77777777" w:rsidR="00D10242" w:rsidRPr="00700CFE" w:rsidRDefault="00D10242" w:rsidP="00700CFE">
            <w:pPr>
              <w:jc w:val="center"/>
              <w:rPr>
                <w:bCs/>
                <w:color w:val="000000" w:themeColor="text1"/>
                <w:sz w:val="18"/>
                <w:szCs w:val="18"/>
              </w:rPr>
            </w:pPr>
          </w:p>
        </w:tc>
        <w:tc>
          <w:tcPr>
            <w:tcW w:w="1502" w:type="pct"/>
            <w:vAlign w:val="center"/>
            <w:hideMark/>
          </w:tcPr>
          <w:p w14:paraId="1306FC35" w14:textId="77777777" w:rsidR="00D10242" w:rsidRPr="00700CFE" w:rsidRDefault="00D10242" w:rsidP="00700CFE">
            <w:pPr>
              <w:jc w:val="center"/>
              <w:rPr>
                <w:color w:val="000000" w:themeColor="text1"/>
                <w:sz w:val="18"/>
                <w:szCs w:val="18"/>
              </w:rPr>
            </w:pPr>
            <w:r w:rsidRPr="00700CFE">
              <w:rPr>
                <w:color w:val="000000" w:themeColor="text1"/>
                <w:sz w:val="18"/>
                <w:szCs w:val="18"/>
              </w:rPr>
              <w:t>40 -&lt; 60</w:t>
            </w:r>
          </w:p>
        </w:tc>
        <w:tc>
          <w:tcPr>
            <w:tcW w:w="561" w:type="pct"/>
            <w:noWrap/>
            <w:vAlign w:val="center"/>
            <w:hideMark/>
          </w:tcPr>
          <w:p w14:paraId="0E06280B" w14:textId="77777777" w:rsidR="00D10242" w:rsidRPr="00700CFE" w:rsidRDefault="00D10242" w:rsidP="00700CFE">
            <w:pPr>
              <w:jc w:val="center"/>
              <w:rPr>
                <w:color w:val="000000" w:themeColor="text1"/>
                <w:sz w:val="18"/>
                <w:szCs w:val="18"/>
              </w:rPr>
            </w:pPr>
            <w:r w:rsidRPr="00700CFE">
              <w:rPr>
                <w:color w:val="000000" w:themeColor="text1"/>
                <w:sz w:val="18"/>
                <w:szCs w:val="18"/>
              </w:rPr>
              <w:t>61</w:t>
            </w:r>
          </w:p>
        </w:tc>
        <w:tc>
          <w:tcPr>
            <w:tcW w:w="749" w:type="pct"/>
            <w:noWrap/>
            <w:vAlign w:val="center"/>
            <w:hideMark/>
          </w:tcPr>
          <w:p w14:paraId="1D3AD69C" w14:textId="0BEAB1A8" w:rsidR="00D10242" w:rsidRPr="00700CFE" w:rsidRDefault="00D57484" w:rsidP="00700CFE">
            <w:pPr>
              <w:jc w:val="center"/>
              <w:rPr>
                <w:color w:val="000000" w:themeColor="text1"/>
                <w:sz w:val="18"/>
                <w:szCs w:val="18"/>
              </w:rPr>
            </w:pPr>
            <w:r w:rsidRPr="00700CFE">
              <w:rPr>
                <w:color w:val="000000" w:themeColor="text1"/>
                <w:sz w:val="18"/>
                <w:szCs w:val="18"/>
              </w:rPr>
              <w:t>40.</w:t>
            </w:r>
            <w:r w:rsidR="00D10242" w:rsidRPr="00700CFE">
              <w:rPr>
                <w:color w:val="000000" w:themeColor="text1"/>
                <w:sz w:val="18"/>
                <w:szCs w:val="18"/>
              </w:rPr>
              <w:t>9</w:t>
            </w:r>
          </w:p>
        </w:tc>
        <w:tc>
          <w:tcPr>
            <w:tcW w:w="560" w:type="pct"/>
            <w:noWrap/>
            <w:vAlign w:val="center"/>
            <w:hideMark/>
          </w:tcPr>
          <w:p w14:paraId="7547E361" w14:textId="77777777" w:rsidR="00D10242" w:rsidRPr="00700CFE" w:rsidRDefault="00D10242" w:rsidP="00700CFE">
            <w:pPr>
              <w:jc w:val="center"/>
              <w:rPr>
                <w:color w:val="000000" w:themeColor="text1"/>
                <w:sz w:val="18"/>
                <w:szCs w:val="18"/>
              </w:rPr>
            </w:pPr>
            <w:r w:rsidRPr="00700CFE">
              <w:rPr>
                <w:color w:val="000000" w:themeColor="text1"/>
                <w:sz w:val="18"/>
                <w:szCs w:val="18"/>
              </w:rPr>
              <w:t>49</w:t>
            </w:r>
          </w:p>
        </w:tc>
        <w:tc>
          <w:tcPr>
            <w:tcW w:w="745" w:type="pct"/>
            <w:noWrap/>
            <w:vAlign w:val="center"/>
            <w:hideMark/>
          </w:tcPr>
          <w:p w14:paraId="61EAEFBB" w14:textId="08AD5B9D" w:rsidR="00D10242" w:rsidRPr="00700CFE" w:rsidRDefault="00D10242" w:rsidP="00700CFE">
            <w:pPr>
              <w:jc w:val="center"/>
              <w:rPr>
                <w:color w:val="000000" w:themeColor="text1"/>
                <w:sz w:val="18"/>
                <w:szCs w:val="18"/>
              </w:rPr>
            </w:pPr>
            <w:r w:rsidRPr="00700CFE">
              <w:rPr>
                <w:color w:val="000000" w:themeColor="text1"/>
                <w:sz w:val="18"/>
                <w:szCs w:val="18"/>
              </w:rPr>
              <w:t>45</w:t>
            </w:r>
            <w:r w:rsidR="00D57484" w:rsidRPr="00700CFE">
              <w:rPr>
                <w:color w:val="000000" w:themeColor="text1"/>
                <w:sz w:val="18"/>
                <w:szCs w:val="18"/>
              </w:rPr>
              <w:t>.</w:t>
            </w:r>
            <w:r w:rsidRPr="00700CFE">
              <w:rPr>
                <w:color w:val="000000" w:themeColor="text1"/>
                <w:sz w:val="18"/>
                <w:szCs w:val="18"/>
              </w:rPr>
              <w:t>0</w:t>
            </w:r>
          </w:p>
        </w:tc>
      </w:tr>
      <w:tr w:rsidR="00D10242" w:rsidRPr="00700CFE" w14:paraId="68923693" w14:textId="77777777" w:rsidTr="00700CFE">
        <w:trPr>
          <w:trHeight w:val="20"/>
        </w:trPr>
        <w:tc>
          <w:tcPr>
            <w:tcW w:w="883" w:type="pct"/>
            <w:vMerge/>
            <w:vAlign w:val="center"/>
            <w:hideMark/>
          </w:tcPr>
          <w:p w14:paraId="30A414FB" w14:textId="77777777" w:rsidR="00D10242" w:rsidRPr="00700CFE" w:rsidRDefault="00D10242" w:rsidP="00700CFE">
            <w:pPr>
              <w:jc w:val="center"/>
              <w:rPr>
                <w:bCs/>
                <w:color w:val="000000" w:themeColor="text1"/>
                <w:sz w:val="18"/>
                <w:szCs w:val="18"/>
              </w:rPr>
            </w:pPr>
          </w:p>
        </w:tc>
        <w:tc>
          <w:tcPr>
            <w:tcW w:w="1502" w:type="pct"/>
            <w:vAlign w:val="center"/>
            <w:hideMark/>
          </w:tcPr>
          <w:p w14:paraId="21C5A898" w14:textId="77777777" w:rsidR="00D10242" w:rsidRPr="00700CFE" w:rsidRDefault="00D10242" w:rsidP="00700CFE">
            <w:pPr>
              <w:jc w:val="center"/>
              <w:rPr>
                <w:color w:val="000000" w:themeColor="text1"/>
                <w:sz w:val="18"/>
                <w:szCs w:val="18"/>
              </w:rPr>
            </w:pPr>
            <w:r w:rsidRPr="00700CFE">
              <w:rPr>
                <w:color w:val="000000" w:themeColor="text1"/>
                <w:sz w:val="18"/>
                <w:szCs w:val="18"/>
              </w:rPr>
              <w:t>≥ 60</w:t>
            </w:r>
          </w:p>
        </w:tc>
        <w:tc>
          <w:tcPr>
            <w:tcW w:w="561" w:type="pct"/>
            <w:noWrap/>
            <w:vAlign w:val="center"/>
            <w:hideMark/>
          </w:tcPr>
          <w:p w14:paraId="36E186AB" w14:textId="77777777" w:rsidR="00D10242" w:rsidRPr="00700CFE" w:rsidRDefault="00D10242" w:rsidP="00700CFE">
            <w:pPr>
              <w:jc w:val="center"/>
              <w:rPr>
                <w:color w:val="000000" w:themeColor="text1"/>
                <w:sz w:val="18"/>
                <w:szCs w:val="18"/>
              </w:rPr>
            </w:pPr>
            <w:r w:rsidRPr="00700CFE">
              <w:rPr>
                <w:color w:val="000000" w:themeColor="text1"/>
                <w:sz w:val="18"/>
                <w:szCs w:val="18"/>
              </w:rPr>
              <w:t>80</w:t>
            </w:r>
          </w:p>
        </w:tc>
        <w:tc>
          <w:tcPr>
            <w:tcW w:w="749" w:type="pct"/>
            <w:noWrap/>
            <w:vAlign w:val="center"/>
            <w:hideMark/>
          </w:tcPr>
          <w:p w14:paraId="04F8117C" w14:textId="1DB7FCF2" w:rsidR="00D10242" w:rsidRPr="00700CFE" w:rsidRDefault="00D57484" w:rsidP="00700CFE">
            <w:pPr>
              <w:jc w:val="center"/>
              <w:rPr>
                <w:color w:val="000000" w:themeColor="text1"/>
                <w:sz w:val="18"/>
                <w:szCs w:val="18"/>
              </w:rPr>
            </w:pPr>
            <w:r w:rsidRPr="00700CFE">
              <w:rPr>
                <w:color w:val="000000" w:themeColor="text1"/>
                <w:sz w:val="18"/>
                <w:szCs w:val="18"/>
              </w:rPr>
              <w:t>53.</w:t>
            </w:r>
            <w:r w:rsidR="00D10242" w:rsidRPr="00700CFE">
              <w:rPr>
                <w:color w:val="000000" w:themeColor="text1"/>
                <w:sz w:val="18"/>
                <w:szCs w:val="18"/>
              </w:rPr>
              <w:t>7</w:t>
            </w:r>
          </w:p>
        </w:tc>
        <w:tc>
          <w:tcPr>
            <w:tcW w:w="560" w:type="pct"/>
            <w:noWrap/>
            <w:vAlign w:val="center"/>
            <w:hideMark/>
          </w:tcPr>
          <w:p w14:paraId="3BC380D6" w14:textId="77777777" w:rsidR="00D10242" w:rsidRPr="00700CFE" w:rsidRDefault="00D10242" w:rsidP="00700CFE">
            <w:pPr>
              <w:jc w:val="center"/>
              <w:rPr>
                <w:color w:val="000000" w:themeColor="text1"/>
                <w:sz w:val="18"/>
                <w:szCs w:val="18"/>
              </w:rPr>
            </w:pPr>
            <w:r w:rsidRPr="00700CFE">
              <w:rPr>
                <w:color w:val="000000" w:themeColor="text1"/>
                <w:sz w:val="18"/>
                <w:szCs w:val="18"/>
              </w:rPr>
              <w:t>54</w:t>
            </w:r>
          </w:p>
        </w:tc>
        <w:tc>
          <w:tcPr>
            <w:tcW w:w="745" w:type="pct"/>
            <w:noWrap/>
            <w:vAlign w:val="center"/>
            <w:hideMark/>
          </w:tcPr>
          <w:p w14:paraId="563273D3" w14:textId="311B6CB9" w:rsidR="00D10242" w:rsidRPr="00700CFE" w:rsidRDefault="00D57484" w:rsidP="00700CFE">
            <w:pPr>
              <w:jc w:val="center"/>
              <w:rPr>
                <w:color w:val="000000" w:themeColor="text1"/>
                <w:sz w:val="18"/>
                <w:szCs w:val="18"/>
              </w:rPr>
            </w:pPr>
            <w:r w:rsidRPr="00700CFE">
              <w:rPr>
                <w:color w:val="000000" w:themeColor="text1"/>
                <w:sz w:val="18"/>
                <w:szCs w:val="18"/>
              </w:rPr>
              <w:t>49.</w:t>
            </w:r>
            <w:r w:rsidR="00D10242" w:rsidRPr="00700CFE">
              <w:rPr>
                <w:color w:val="000000" w:themeColor="text1"/>
                <w:sz w:val="18"/>
                <w:szCs w:val="18"/>
              </w:rPr>
              <w:t>5</w:t>
            </w:r>
          </w:p>
        </w:tc>
      </w:tr>
      <w:tr w:rsidR="0026548E" w:rsidRPr="00700CFE" w14:paraId="117F0AA9" w14:textId="77777777" w:rsidTr="00700CFE">
        <w:trPr>
          <w:trHeight w:val="20"/>
        </w:trPr>
        <w:tc>
          <w:tcPr>
            <w:tcW w:w="883" w:type="pct"/>
            <w:vMerge/>
            <w:vAlign w:val="center"/>
            <w:hideMark/>
          </w:tcPr>
          <w:p w14:paraId="4C4485D6" w14:textId="77777777" w:rsidR="00D10242" w:rsidRPr="00700CFE" w:rsidRDefault="00D10242" w:rsidP="00700CFE">
            <w:pPr>
              <w:jc w:val="center"/>
              <w:rPr>
                <w:bCs/>
                <w:color w:val="000000" w:themeColor="text1"/>
                <w:sz w:val="18"/>
                <w:szCs w:val="18"/>
              </w:rPr>
            </w:pPr>
          </w:p>
        </w:tc>
        <w:tc>
          <w:tcPr>
            <w:tcW w:w="1502" w:type="pct"/>
            <w:vAlign w:val="center"/>
            <w:hideMark/>
          </w:tcPr>
          <w:p w14:paraId="7BCF33D0" w14:textId="65443ED8" w:rsidR="00D10242" w:rsidRPr="00700CFE" w:rsidRDefault="00D57484" w:rsidP="00700CFE">
            <w:pPr>
              <w:jc w:val="center"/>
              <w:rPr>
                <w:color w:val="000000" w:themeColor="text1"/>
                <w:sz w:val="18"/>
                <w:szCs w:val="18"/>
              </w:rPr>
            </w:pPr>
            <w:r w:rsidRPr="00700CFE">
              <w:rPr>
                <w:color w:val="000000" w:themeColor="text1"/>
                <w:sz w:val="18"/>
                <w:szCs w:val="18"/>
              </w:rPr>
              <w:t>Median</w:t>
            </w:r>
          </w:p>
        </w:tc>
        <w:tc>
          <w:tcPr>
            <w:tcW w:w="1310" w:type="pct"/>
            <w:gridSpan w:val="2"/>
            <w:noWrap/>
            <w:vAlign w:val="center"/>
            <w:hideMark/>
          </w:tcPr>
          <w:p w14:paraId="5703A0EE" w14:textId="39B894DF" w:rsidR="00D10242" w:rsidRPr="00700CFE" w:rsidRDefault="00D57484" w:rsidP="00700CFE">
            <w:pPr>
              <w:jc w:val="center"/>
              <w:rPr>
                <w:color w:val="000000" w:themeColor="text1"/>
                <w:sz w:val="18"/>
                <w:szCs w:val="18"/>
              </w:rPr>
            </w:pPr>
            <w:r w:rsidRPr="00700CFE">
              <w:rPr>
                <w:color w:val="000000" w:themeColor="text1"/>
                <w:sz w:val="18"/>
                <w:szCs w:val="18"/>
              </w:rPr>
              <w:t>61.</w:t>
            </w:r>
            <w:r w:rsidR="00D10242" w:rsidRPr="00700CFE">
              <w:rPr>
                <w:color w:val="000000" w:themeColor="text1"/>
                <w:sz w:val="18"/>
                <w:szCs w:val="18"/>
              </w:rPr>
              <w:t>0</w:t>
            </w:r>
          </w:p>
        </w:tc>
        <w:tc>
          <w:tcPr>
            <w:tcW w:w="1305" w:type="pct"/>
            <w:gridSpan w:val="2"/>
            <w:noWrap/>
            <w:vAlign w:val="center"/>
            <w:hideMark/>
          </w:tcPr>
          <w:p w14:paraId="4141B9BB" w14:textId="30F750AC" w:rsidR="00D10242" w:rsidRPr="00700CFE" w:rsidRDefault="00D57484" w:rsidP="00700CFE">
            <w:pPr>
              <w:jc w:val="center"/>
              <w:rPr>
                <w:color w:val="000000" w:themeColor="text1"/>
                <w:sz w:val="18"/>
                <w:szCs w:val="18"/>
              </w:rPr>
            </w:pPr>
            <w:r w:rsidRPr="00700CFE">
              <w:rPr>
                <w:color w:val="000000" w:themeColor="text1"/>
                <w:sz w:val="18"/>
                <w:szCs w:val="18"/>
              </w:rPr>
              <w:t>59.</w:t>
            </w:r>
            <w:r w:rsidR="00D10242" w:rsidRPr="00700CFE">
              <w:rPr>
                <w:color w:val="000000" w:themeColor="text1"/>
                <w:sz w:val="18"/>
                <w:szCs w:val="18"/>
              </w:rPr>
              <w:t>0</w:t>
            </w:r>
          </w:p>
        </w:tc>
      </w:tr>
      <w:tr w:rsidR="0026548E" w:rsidRPr="00700CFE" w14:paraId="19EA4FF1" w14:textId="77777777" w:rsidTr="00700CFE">
        <w:trPr>
          <w:trHeight w:val="20"/>
        </w:trPr>
        <w:tc>
          <w:tcPr>
            <w:tcW w:w="883" w:type="pct"/>
            <w:vMerge/>
            <w:vAlign w:val="center"/>
            <w:hideMark/>
          </w:tcPr>
          <w:p w14:paraId="51C8B30F" w14:textId="77777777" w:rsidR="00D10242" w:rsidRPr="00700CFE" w:rsidRDefault="00D10242" w:rsidP="00700CFE">
            <w:pPr>
              <w:jc w:val="center"/>
              <w:rPr>
                <w:bCs/>
                <w:color w:val="000000" w:themeColor="text1"/>
                <w:sz w:val="18"/>
                <w:szCs w:val="18"/>
              </w:rPr>
            </w:pPr>
          </w:p>
        </w:tc>
        <w:tc>
          <w:tcPr>
            <w:tcW w:w="1502" w:type="pct"/>
            <w:vAlign w:val="center"/>
            <w:hideMark/>
          </w:tcPr>
          <w:p w14:paraId="1B8A3319" w14:textId="0E341C6D" w:rsidR="00D10242" w:rsidRPr="00700CFE" w:rsidRDefault="00D57484" w:rsidP="00700CFE">
            <w:pPr>
              <w:jc w:val="center"/>
              <w:rPr>
                <w:color w:val="000000" w:themeColor="text1"/>
                <w:sz w:val="18"/>
                <w:szCs w:val="18"/>
              </w:rPr>
            </w:pPr>
            <w:r w:rsidRPr="00700CFE">
              <w:rPr>
                <w:color w:val="000000" w:themeColor="text1"/>
                <w:sz w:val="18"/>
                <w:szCs w:val="18"/>
              </w:rPr>
              <w:t>Age range</w:t>
            </w:r>
          </w:p>
        </w:tc>
        <w:tc>
          <w:tcPr>
            <w:tcW w:w="1310" w:type="pct"/>
            <w:gridSpan w:val="2"/>
            <w:noWrap/>
            <w:vAlign w:val="center"/>
            <w:hideMark/>
          </w:tcPr>
          <w:p w14:paraId="1FD70819" w14:textId="77777777" w:rsidR="00D10242" w:rsidRPr="00700CFE" w:rsidRDefault="00D10242" w:rsidP="00700CFE">
            <w:pPr>
              <w:jc w:val="center"/>
              <w:rPr>
                <w:color w:val="000000" w:themeColor="text1"/>
                <w:sz w:val="18"/>
                <w:szCs w:val="18"/>
              </w:rPr>
            </w:pPr>
            <w:r w:rsidRPr="00700CFE">
              <w:rPr>
                <w:color w:val="000000" w:themeColor="text1"/>
                <w:sz w:val="18"/>
                <w:szCs w:val="18"/>
              </w:rPr>
              <w:t>27-83</w:t>
            </w:r>
          </w:p>
        </w:tc>
        <w:tc>
          <w:tcPr>
            <w:tcW w:w="1305" w:type="pct"/>
            <w:gridSpan w:val="2"/>
            <w:noWrap/>
            <w:vAlign w:val="center"/>
            <w:hideMark/>
          </w:tcPr>
          <w:p w14:paraId="175E5B89" w14:textId="77777777" w:rsidR="00D10242" w:rsidRPr="00700CFE" w:rsidRDefault="00D10242" w:rsidP="00700CFE">
            <w:pPr>
              <w:jc w:val="center"/>
              <w:rPr>
                <w:color w:val="000000" w:themeColor="text1"/>
                <w:sz w:val="18"/>
                <w:szCs w:val="18"/>
              </w:rPr>
            </w:pPr>
            <w:r w:rsidRPr="00700CFE">
              <w:rPr>
                <w:color w:val="000000" w:themeColor="text1"/>
                <w:sz w:val="18"/>
                <w:szCs w:val="18"/>
              </w:rPr>
              <w:t>31-78</w:t>
            </w:r>
          </w:p>
        </w:tc>
      </w:tr>
      <w:tr w:rsidR="00D10242" w:rsidRPr="00700CFE" w14:paraId="539A352D" w14:textId="77777777" w:rsidTr="00700CFE">
        <w:trPr>
          <w:trHeight w:val="20"/>
        </w:trPr>
        <w:tc>
          <w:tcPr>
            <w:tcW w:w="883" w:type="pct"/>
            <w:vMerge/>
            <w:vAlign w:val="center"/>
          </w:tcPr>
          <w:p w14:paraId="4D099ABB" w14:textId="77777777" w:rsidR="00D10242" w:rsidRPr="00700CFE" w:rsidRDefault="00D10242" w:rsidP="00700CFE">
            <w:pPr>
              <w:jc w:val="center"/>
              <w:rPr>
                <w:bCs/>
                <w:color w:val="000000" w:themeColor="text1"/>
                <w:sz w:val="18"/>
                <w:szCs w:val="18"/>
              </w:rPr>
            </w:pPr>
          </w:p>
        </w:tc>
        <w:tc>
          <w:tcPr>
            <w:tcW w:w="1502" w:type="pct"/>
            <w:vAlign w:val="center"/>
          </w:tcPr>
          <w:p w14:paraId="0481CB08" w14:textId="77777777" w:rsidR="00D10242" w:rsidRPr="00700CFE" w:rsidRDefault="00D10242" w:rsidP="00700CFE">
            <w:pPr>
              <w:jc w:val="center"/>
              <w:rPr>
                <w:color w:val="000000" w:themeColor="text1"/>
                <w:sz w:val="18"/>
                <w:szCs w:val="18"/>
              </w:rPr>
            </w:pPr>
            <w:r w:rsidRPr="00700CFE">
              <w:rPr>
                <w:color w:val="000000" w:themeColor="text1"/>
                <w:sz w:val="18"/>
                <w:szCs w:val="18"/>
              </w:rPr>
              <w:t>**P</w:t>
            </w:r>
          </w:p>
        </w:tc>
        <w:tc>
          <w:tcPr>
            <w:tcW w:w="2615" w:type="pct"/>
            <w:gridSpan w:val="4"/>
            <w:noWrap/>
            <w:vAlign w:val="center"/>
          </w:tcPr>
          <w:p w14:paraId="0256B63F" w14:textId="40AD5192" w:rsidR="00D10242" w:rsidRPr="00700CFE" w:rsidRDefault="00D57484" w:rsidP="00700CFE">
            <w:pPr>
              <w:jc w:val="center"/>
              <w:rPr>
                <w:color w:val="000000" w:themeColor="text1"/>
                <w:sz w:val="18"/>
                <w:szCs w:val="18"/>
              </w:rPr>
            </w:pPr>
            <w:r w:rsidRPr="00700CFE">
              <w:rPr>
                <w:color w:val="000000" w:themeColor="text1"/>
                <w:sz w:val="18"/>
                <w:szCs w:val="18"/>
              </w:rPr>
              <w:t>0.</w:t>
            </w:r>
            <w:r w:rsidR="00D10242" w:rsidRPr="00700CFE">
              <w:rPr>
                <w:color w:val="000000" w:themeColor="text1"/>
                <w:sz w:val="18"/>
                <w:szCs w:val="18"/>
              </w:rPr>
              <w:t>474</w:t>
            </w:r>
          </w:p>
        </w:tc>
      </w:tr>
      <w:tr w:rsidR="00D10242" w:rsidRPr="00700CFE" w14:paraId="1B6DABD9" w14:textId="77777777" w:rsidTr="00700CFE">
        <w:trPr>
          <w:trHeight w:val="20"/>
        </w:trPr>
        <w:tc>
          <w:tcPr>
            <w:tcW w:w="883" w:type="pct"/>
            <w:vMerge w:val="restart"/>
            <w:noWrap/>
            <w:vAlign w:val="center"/>
            <w:hideMark/>
          </w:tcPr>
          <w:p w14:paraId="5DF6D238" w14:textId="2CDD7F50" w:rsidR="00D10242" w:rsidRPr="00700CFE" w:rsidRDefault="00DC6751" w:rsidP="00700CFE">
            <w:pPr>
              <w:ind w:left="-142" w:right="-109"/>
              <w:jc w:val="center"/>
              <w:rPr>
                <w:bCs/>
                <w:color w:val="000000" w:themeColor="text1"/>
                <w:sz w:val="18"/>
                <w:szCs w:val="18"/>
              </w:rPr>
            </w:pPr>
            <w:r w:rsidRPr="00700CFE">
              <w:rPr>
                <w:bCs/>
                <w:color w:val="000000" w:themeColor="text1"/>
                <w:sz w:val="18"/>
                <w:szCs w:val="18"/>
              </w:rPr>
              <w:t>Gender</w:t>
            </w:r>
          </w:p>
        </w:tc>
        <w:tc>
          <w:tcPr>
            <w:tcW w:w="1502" w:type="pct"/>
            <w:noWrap/>
            <w:vAlign w:val="center"/>
            <w:hideMark/>
          </w:tcPr>
          <w:p w14:paraId="60EB9B23" w14:textId="6433A45F" w:rsidR="00D10242" w:rsidRPr="00700CFE" w:rsidRDefault="00D57484" w:rsidP="00700CFE">
            <w:pPr>
              <w:jc w:val="center"/>
              <w:rPr>
                <w:color w:val="000000" w:themeColor="text1"/>
                <w:sz w:val="18"/>
                <w:szCs w:val="18"/>
              </w:rPr>
            </w:pPr>
            <w:r w:rsidRPr="00700CFE">
              <w:rPr>
                <w:color w:val="000000" w:themeColor="text1"/>
                <w:sz w:val="18"/>
                <w:szCs w:val="18"/>
              </w:rPr>
              <w:t>Male</w:t>
            </w:r>
          </w:p>
        </w:tc>
        <w:tc>
          <w:tcPr>
            <w:tcW w:w="561" w:type="pct"/>
            <w:noWrap/>
            <w:vAlign w:val="center"/>
            <w:hideMark/>
          </w:tcPr>
          <w:p w14:paraId="49AB8407" w14:textId="77777777" w:rsidR="00D10242" w:rsidRPr="00700CFE" w:rsidRDefault="00D10242" w:rsidP="00700CFE">
            <w:pPr>
              <w:ind w:left="-108" w:right="-108"/>
              <w:jc w:val="center"/>
              <w:rPr>
                <w:color w:val="000000" w:themeColor="text1"/>
                <w:sz w:val="18"/>
                <w:szCs w:val="18"/>
              </w:rPr>
            </w:pPr>
            <w:r w:rsidRPr="00700CFE">
              <w:rPr>
                <w:color w:val="000000" w:themeColor="text1"/>
                <w:sz w:val="18"/>
                <w:szCs w:val="18"/>
              </w:rPr>
              <w:t>102</w:t>
            </w:r>
          </w:p>
        </w:tc>
        <w:tc>
          <w:tcPr>
            <w:tcW w:w="749" w:type="pct"/>
            <w:noWrap/>
            <w:vAlign w:val="center"/>
            <w:hideMark/>
          </w:tcPr>
          <w:p w14:paraId="53F4D31D" w14:textId="2A849903" w:rsidR="00D10242" w:rsidRPr="00700CFE" w:rsidRDefault="00D57484" w:rsidP="00700CFE">
            <w:pPr>
              <w:jc w:val="center"/>
              <w:rPr>
                <w:color w:val="000000" w:themeColor="text1"/>
                <w:sz w:val="18"/>
                <w:szCs w:val="18"/>
              </w:rPr>
            </w:pPr>
            <w:r w:rsidRPr="00700CFE">
              <w:rPr>
                <w:color w:val="000000" w:themeColor="text1"/>
                <w:sz w:val="18"/>
                <w:szCs w:val="18"/>
              </w:rPr>
              <w:t>68.</w:t>
            </w:r>
            <w:r w:rsidR="00D10242" w:rsidRPr="00700CFE">
              <w:rPr>
                <w:color w:val="000000" w:themeColor="text1"/>
                <w:sz w:val="18"/>
                <w:szCs w:val="18"/>
              </w:rPr>
              <w:t>5</w:t>
            </w:r>
          </w:p>
        </w:tc>
        <w:tc>
          <w:tcPr>
            <w:tcW w:w="560" w:type="pct"/>
            <w:noWrap/>
            <w:vAlign w:val="center"/>
            <w:hideMark/>
          </w:tcPr>
          <w:p w14:paraId="7253DFD1" w14:textId="77777777" w:rsidR="00D10242" w:rsidRPr="00700CFE" w:rsidRDefault="00D10242" w:rsidP="00700CFE">
            <w:pPr>
              <w:jc w:val="center"/>
              <w:rPr>
                <w:color w:val="000000" w:themeColor="text1"/>
                <w:sz w:val="18"/>
                <w:szCs w:val="18"/>
              </w:rPr>
            </w:pPr>
            <w:r w:rsidRPr="00700CFE">
              <w:rPr>
                <w:color w:val="000000" w:themeColor="text1"/>
                <w:sz w:val="18"/>
                <w:szCs w:val="18"/>
              </w:rPr>
              <w:t>91</w:t>
            </w:r>
          </w:p>
        </w:tc>
        <w:tc>
          <w:tcPr>
            <w:tcW w:w="745" w:type="pct"/>
            <w:noWrap/>
            <w:vAlign w:val="center"/>
            <w:hideMark/>
          </w:tcPr>
          <w:p w14:paraId="16BE3E6D" w14:textId="0EF48A0A" w:rsidR="00D10242" w:rsidRPr="00700CFE" w:rsidRDefault="00D57484" w:rsidP="00700CFE">
            <w:pPr>
              <w:jc w:val="center"/>
              <w:rPr>
                <w:color w:val="000000" w:themeColor="text1"/>
                <w:sz w:val="18"/>
                <w:szCs w:val="18"/>
              </w:rPr>
            </w:pPr>
            <w:r w:rsidRPr="00700CFE">
              <w:rPr>
                <w:color w:val="000000" w:themeColor="text1"/>
                <w:sz w:val="18"/>
                <w:szCs w:val="18"/>
              </w:rPr>
              <w:t>83.</w:t>
            </w:r>
            <w:r w:rsidR="00D10242" w:rsidRPr="00700CFE">
              <w:rPr>
                <w:color w:val="000000" w:themeColor="text1"/>
                <w:sz w:val="18"/>
                <w:szCs w:val="18"/>
              </w:rPr>
              <w:t>5</w:t>
            </w:r>
          </w:p>
        </w:tc>
      </w:tr>
      <w:tr w:rsidR="00D10242" w:rsidRPr="00700CFE" w14:paraId="15172970" w14:textId="77777777" w:rsidTr="00700CFE">
        <w:trPr>
          <w:trHeight w:val="20"/>
        </w:trPr>
        <w:tc>
          <w:tcPr>
            <w:tcW w:w="883" w:type="pct"/>
            <w:vMerge/>
            <w:vAlign w:val="center"/>
            <w:hideMark/>
          </w:tcPr>
          <w:p w14:paraId="59666BE9" w14:textId="77777777" w:rsidR="00D10242" w:rsidRPr="00700CFE" w:rsidRDefault="00D10242" w:rsidP="00700CFE">
            <w:pPr>
              <w:jc w:val="center"/>
              <w:rPr>
                <w:b/>
                <w:bCs/>
                <w:color w:val="000000" w:themeColor="text1"/>
                <w:sz w:val="18"/>
                <w:szCs w:val="18"/>
              </w:rPr>
            </w:pPr>
          </w:p>
        </w:tc>
        <w:tc>
          <w:tcPr>
            <w:tcW w:w="1502" w:type="pct"/>
            <w:noWrap/>
            <w:vAlign w:val="center"/>
            <w:hideMark/>
          </w:tcPr>
          <w:p w14:paraId="4946BFCE" w14:textId="09397934" w:rsidR="00D10242" w:rsidRPr="00700CFE" w:rsidRDefault="00D57484" w:rsidP="00700CFE">
            <w:pPr>
              <w:jc w:val="center"/>
              <w:rPr>
                <w:color w:val="000000" w:themeColor="text1"/>
                <w:sz w:val="18"/>
                <w:szCs w:val="18"/>
              </w:rPr>
            </w:pPr>
            <w:r w:rsidRPr="00700CFE">
              <w:rPr>
                <w:color w:val="000000" w:themeColor="text1"/>
                <w:sz w:val="18"/>
                <w:szCs w:val="18"/>
              </w:rPr>
              <w:t>Female</w:t>
            </w:r>
          </w:p>
        </w:tc>
        <w:tc>
          <w:tcPr>
            <w:tcW w:w="561" w:type="pct"/>
            <w:noWrap/>
            <w:vAlign w:val="center"/>
            <w:hideMark/>
          </w:tcPr>
          <w:p w14:paraId="3A392CD6" w14:textId="77777777" w:rsidR="00D10242" w:rsidRPr="00700CFE" w:rsidRDefault="00D10242" w:rsidP="00700CFE">
            <w:pPr>
              <w:jc w:val="center"/>
              <w:rPr>
                <w:color w:val="000000" w:themeColor="text1"/>
                <w:sz w:val="18"/>
                <w:szCs w:val="18"/>
              </w:rPr>
            </w:pPr>
            <w:r w:rsidRPr="00700CFE">
              <w:rPr>
                <w:color w:val="000000" w:themeColor="text1"/>
                <w:sz w:val="18"/>
                <w:szCs w:val="18"/>
              </w:rPr>
              <w:t>47</w:t>
            </w:r>
          </w:p>
        </w:tc>
        <w:tc>
          <w:tcPr>
            <w:tcW w:w="749" w:type="pct"/>
            <w:noWrap/>
            <w:vAlign w:val="center"/>
            <w:hideMark/>
          </w:tcPr>
          <w:p w14:paraId="3E79CFE7" w14:textId="7658371A" w:rsidR="00D10242" w:rsidRPr="00700CFE" w:rsidRDefault="00D57484" w:rsidP="00700CFE">
            <w:pPr>
              <w:jc w:val="center"/>
              <w:rPr>
                <w:color w:val="000000" w:themeColor="text1"/>
                <w:sz w:val="18"/>
                <w:szCs w:val="18"/>
              </w:rPr>
            </w:pPr>
            <w:r w:rsidRPr="00700CFE">
              <w:rPr>
                <w:color w:val="000000" w:themeColor="text1"/>
                <w:sz w:val="18"/>
                <w:szCs w:val="18"/>
              </w:rPr>
              <w:t>31.</w:t>
            </w:r>
            <w:r w:rsidR="00D10242" w:rsidRPr="00700CFE">
              <w:rPr>
                <w:color w:val="000000" w:themeColor="text1"/>
                <w:sz w:val="18"/>
                <w:szCs w:val="18"/>
              </w:rPr>
              <w:t>5</w:t>
            </w:r>
          </w:p>
        </w:tc>
        <w:tc>
          <w:tcPr>
            <w:tcW w:w="560" w:type="pct"/>
            <w:noWrap/>
            <w:vAlign w:val="center"/>
            <w:hideMark/>
          </w:tcPr>
          <w:p w14:paraId="6229B9AA" w14:textId="77777777" w:rsidR="00D10242" w:rsidRPr="00700CFE" w:rsidRDefault="00D10242" w:rsidP="00700CFE">
            <w:pPr>
              <w:jc w:val="center"/>
              <w:rPr>
                <w:color w:val="000000" w:themeColor="text1"/>
                <w:sz w:val="18"/>
                <w:szCs w:val="18"/>
              </w:rPr>
            </w:pPr>
            <w:r w:rsidRPr="00700CFE">
              <w:rPr>
                <w:color w:val="000000" w:themeColor="text1"/>
                <w:sz w:val="18"/>
                <w:szCs w:val="18"/>
              </w:rPr>
              <w:t>18</w:t>
            </w:r>
          </w:p>
        </w:tc>
        <w:tc>
          <w:tcPr>
            <w:tcW w:w="745" w:type="pct"/>
            <w:noWrap/>
            <w:vAlign w:val="center"/>
            <w:hideMark/>
          </w:tcPr>
          <w:p w14:paraId="75C4AC69" w14:textId="603BF6F2" w:rsidR="00D10242" w:rsidRPr="00700CFE" w:rsidRDefault="00D57484" w:rsidP="00700CFE">
            <w:pPr>
              <w:jc w:val="center"/>
              <w:rPr>
                <w:color w:val="000000" w:themeColor="text1"/>
                <w:sz w:val="18"/>
                <w:szCs w:val="18"/>
              </w:rPr>
            </w:pPr>
            <w:r w:rsidRPr="00700CFE">
              <w:rPr>
                <w:color w:val="000000" w:themeColor="text1"/>
                <w:sz w:val="18"/>
                <w:szCs w:val="18"/>
              </w:rPr>
              <w:t>16.</w:t>
            </w:r>
            <w:r w:rsidR="00D10242" w:rsidRPr="00700CFE">
              <w:rPr>
                <w:color w:val="000000" w:themeColor="text1"/>
                <w:sz w:val="18"/>
                <w:szCs w:val="18"/>
              </w:rPr>
              <w:t>5</w:t>
            </w:r>
          </w:p>
        </w:tc>
      </w:tr>
      <w:tr w:rsidR="00D10242" w:rsidRPr="00700CFE" w14:paraId="188DB3EE" w14:textId="77777777" w:rsidTr="00700CFE">
        <w:trPr>
          <w:trHeight w:val="20"/>
        </w:trPr>
        <w:tc>
          <w:tcPr>
            <w:tcW w:w="883" w:type="pct"/>
            <w:vMerge/>
            <w:vAlign w:val="center"/>
          </w:tcPr>
          <w:p w14:paraId="349D79BE" w14:textId="77777777" w:rsidR="00D10242" w:rsidRPr="00700CFE" w:rsidRDefault="00D10242" w:rsidP="00700CFE">
            <w:pPr>
              <w:jc w:val="center"/>
              <w:rPr>
                <w:b/>
                <w:bCs/>
                <w:color w:val="000000" w:themeColor="text1"/>
                <w:sz w:val="18"/>
                <w:szCs w:val="18"/>
              </w:rPr>
            </w:pPr>
          </w:p>
        </w:tc>
        <w:tc>
          <w:tcPr>
            <w:tcW w:w="1502" w:type="pct"/>
            <w:noWrap/>
            <w:vAlign w:val="center"/>
          </w:tcPr>
          <w:p w14:paraId="18542F83" w14:textId="77777777" w:rsidR="00D10242" w:rsidRPr="00700CFE" w:rsidRDefault="00D10242" w:rsidP="00700CFE">
            <w:pPr>
              <w:jc w:val="center"/>
              <w:rPr>
                <w:color w:val="000000" w:themeColor="text1"/>
                <w:sz w:val="18"/>
                <w:szCs w:val="18"/>
              </w:rPr>
            </w:pPr>
            <w:r w:rsidRPr="00700CFE">
              <w:rPr>
                <w:color w:val="000000" w:themeColor="text1"/>
                <w:sz w:val="18"/>
                <w:szCs w:val="18"/>
              </w:rPr>
              <w:t>*P</w:t>
            </w:r>
          </w:p>
        </w:tc>
        <w:tc>
          <w:tcPr>
            <w:tcW w:w="2615" w:type="pct"/>
            <w:gridSpan w:val="4"/>
            <w:noWrap/>
            <w:vAlign w:val="center"/>
          </w:tcPr>
          <w:p w14:paraId="70AF84FC" w14:textId="00F33EEB" w:rsidR="00D10242" w:rsidRPr="00700CFE" w:rsidRDefault="00D57484" w:rsidP="00700CFE">
            <w:pPr>
              <w:jc w:val="center"/>
              <w:rPr>
                <w:color w:val="000000" w:themeColor="text1"/>
                <w:sz w:val="18"/>
                <w:szCs w:val="18"/>
              </w:rPr>
            </w:pPr>
            <w:r w:rsidRPr="00700CFE">
              <w:rPr>
                <w:color w:val="000000" w:themeColor="text1"/>
                <w:sz w:val="18"/>
                <w:szCs w:val="18"/>
              </w:rPr>
              <w:t>0.</w:t>
            </w:r>
            <w:r w:rsidR="00D10242" w:rsidRPr="00700CFE">
              <w:rPr>
                <w:color w:val="000000" w:themeColor="text1"/>
                <w:sz w:val="18"/>
                <w:szCs w:val="18"/>
              </w:rPr>
              <w:t>006</w:t>
            </w:r>
          </w:p>
        </w:tc>
      </w:tr>
      <w:tr w:rsidR="00D10242" w:rsidRPr="00700CFE" w14:paraId="45250D14" w14:textId="77777777" w:rsidTr="00700CFE">
        <w:trPr>
          <w:trHeight w:val="20"/>
        </w:trPr>
        <w:tc>
          <w:tcPr>
            <w:tcW w:w="883" w:type="pct"/>
            <w:vMerge w:val="restart"/>
            <w:vAlign w:val="center"/>
          </w:tcPr>
          <w:p w14:paraId="0F3C7905" w14:textId="21744A42" w:rsidR="00D10242" w:rsidRPr="00700CFE" w:rsidRDefault="00D10242" w:rsidP="00700CFE">
            <w:pPr>
              <w:ind w:left="-142" w:right="-109"/>
              <w:jc w:val="center"/>
              <w:rPr>
                <w:bCs/>
                <w:color w:val="000000" w:themeColor="text1"/>
                <w:sz w:val="18"/>
                <w:szCs w:val="18"/>
              </w:rPr>
            </w:pPr>
            <w:r w:rsidRPr="00700CFE">
              <w:rPr>
                <w:sz w:val="18"/>
                <w:szCs w:val="18"/>
              </w:rPr>
              <w:t xml:space="preserve"> BMI (kg/m</w:t>
            </w:r>
            <w:r w:rsidRPr="00700CFE">
              <w:rPr>
                <w:sz w:val="18"/>
                <w:szCs w:val="18"/>
                <w:vertAlign w:val="superscript"/>
              </w:rPr>
              <w:t>2</w:t>
            </w:r>
            <w:r w:rsidRPr="00700CFE">
              <w:rPr>
                <w:sz w:val="18"/>
                <w:szCs w:val="18"/>
              </w:rPr>
              <w:t xml:space="preserve">) </w:t>
            </w:r>
          </w:p>
        </w:tc>
        <w:tc>
          <w:tcPr>
            <w:tcW w:w="1502" w:type="pct"/>
            <w:noWrap/>
            <w:vAlign w:val="bottom"/>
          </w:tcPr>
          <w:p w14:paraId="1DFB7A34" w14:textId="77777777" w:rsidR="00D10242" w:rsidRPr="00700CFE" w:rsidRDefault="00D10242" w:rsidP="00700CFE">
            <w:pPr>
              <w:jc w:val="center"/>
              <w:rPr>
                <w:sz w:val="18"/>
                <w:szCs w:val="18"/>
              </w:rPr>
            </w:pPr>
            <w:r w:rsidRPr="00700CFE">
              <w:rPr>
                <w:sz w:val="18"/>
                <w:szCs w:val="18"/>
              </w:rPr>
              <w:t>BMI &lt; 18</w:t>
            </w:r>
          </w:p>
        </w:tc>
        <w:tc>
          <w:tcPr>
            <w:tcW w:w="561" w:type="pct"/>
            <w:noWrap/>
          </w:tcPr>
          <w:p w14:paraId="538BD802" w14:textId="77777777" w:rsidR="00D10242" w:rsidRPr="00700CFE" w:rsidRDefault="00D10242" w:rsidP="00700CFE">
            <w:pPr>
              <w:jc w:val="center"/>
              <w:rPr>
                <w:color w:val="000000" w:themeColor="text1"/>
                <w:sz w:val="18"/>
                <w:szCs w:val="18"/>
              </w:rPr>
            </w:pPr>
            <w:r w:rsidRPr="00700CFE">
              <w:rPr>
                <w:color w:val="000000" w:themeColor="text1"/>
                <w:sz w:val="18"/>
                <w:szCs w:val="18"/>
              </w:rPr>
              <w:t>23</w:t>
            </w:r>
          </w:p>
        </w:tc>
        <w:tc>
          <w:tcPr>
            <w:tcW w:w="749" w:type="pct"/>
          </w:tcPr>
          <w:p w14:paraId="36EAAAA1" w14:textId="646466A3" w:rsidR="00D10242" w:rsidRPr="00700CFE" w:rsidRDefault="00D57484" w:rsidP="00700CFE">
            <w:pPr>
              <w:jc w:val="center"/>
              <w:rPr>
                <w:color w:val="000000" w:themeColor="text1"/>
                <w:sz w:val="18"/>
                <w:szCs w:val="18"/>
              </w:rPr>
            </w:pPr>
            <w:r w:rsidRPr="00700CFE">
              <w:rPr>
                <w:color w:val="000000" w:themeColor="text1"/>
                <w:sz w:val="18"/>
                <w:szCs w:val="18"/>
              </w:rPr>
              <w:t>15.</w:t>
            </w:r>
            <w:r w:rsidR="00D10242" w:rsidRPr="00700CFE">
              <w:rPr>
                <w:color w:val="000000" w:themeColor="text1"/>
                <w:sz w:val="18"/>
                <w:szCs w:val="18"/>
              </w:rPr>
              <w:t>4</w:t>
            </w:r>
          </w:p>
        </w:tc>
        <w:tc>
          <w:tcPr>
            <w:tcW w:w="560" w:type="pct"/>
            <w:vAlign w:val="center"/>
          </w:tcPr>
          <w:p w14:paraId="63A0BD86" w14:textId="77777777" w:rsidR="00D10242" w:rsidRPr="00700CFE" w:rsidRDefault="00D10242" w:rsidP="00700CFE">
            <w:pPr>
              <w:jc w:val="center"/>
              <w:rPr>
                <w:color w:val="000000" w:themeColor="text1"/>
                <w:sz w:val="18"/>
                <w:szCs w:val="18"/>
              </w:rPr>
            </w:pPr>
            <w:r w:rsidRPr="00700CFE">
              <w:rPr>
                <w:color w:val="000000" w:themeColor="text1"/>
                <w:sz w:val="18"/>
                <w:szCs w:val="18"/>
              </w:rPr>
              <w:t>7</w:t>
            </w:r>
          </w:p>
        </w:tc>
        <w:tc>
          <w:tcPr>
            <w:tcW w:w="745" w:type="pct"/>
            <w:vAlign w:val="center"/>
          </w:tcPr>
          <w:p w14:paraId="2893B21F" w14:textId="2551B3DD" w:rsidR="00D10242" w:rsidRPr="00700CFE" w:rsidRDefault="00D57484" w:rsidP="00700CFE">
            <w:pPr>
              <w:jc w:val="center"/>
              <w:rPr>
                <w:color w:val="000000" w:themeColor="text1"/>
                <w:sz w:val="18"/>
                <w:szCs w:val="18"/>
              </w:rPr>
            </w:pPr>
            <w:r w:rsidRPr="00700CFE">
              <w:rPr>
                <w:color w:val="000000" w:themeColor="text1"/>
                <w:sz w:val="18"/>
                <w:szCs w:val="18"/>
              </w:rPr>
              <w:t>6.</w:t>
            </w:r>
            <w:r w:rsidR="00D10242" w:rsidRPr="00700CFE">
              <w:rPr>
                <w:color w:val="000000" w:themeColor="text1"/>
                <w:sz w:val="18"/>
                <w:szCs w:val="18"/>
              </w:rPr>
              <w:t>4</w:t>
            </w:r>
          </w:p>
        </w:tc>
      </w:tr>
      <w:tr w:rsidR="00D10242" w:rsidRPr="00700CFE" w14:paraId="7A0E3B22" w14:textId="77777777" w:rsidTr="00700CFE">
        <w:trPr>
          <w:trHeight w:val="20"/>
        </w:trPr>
        <w:tc>
          <w:tcPr>
            <w:tcW w:w="883" w:type="pct"/>
            <w:vMerge/>
            <w:vAlign w:val="center"/>
          </w:tcPr>
          <w:p w14:paraId="39738C7C" w14:textId="77777777" w:rsidR="00D10242" w:rsidRPr="00700CFE" w:rsidRDefault="00D10242" w:rsidP="00700CFE">
            <w:pPr>
              <w:jc w:val="center"/>
              <w:rPr>
                <w:bCs/>
                <w:color w:val="000000" w:themeColor="text1"/>
                <w:sz w:val="18"/>
                <w:szCs w:val="18"/>
              </w:rPr>
            </w:pPr>
          </w:p>
        </w:tc>
        <w:tc>
          <w:tcPr>
            <w:tcW w:w="1502" w:type="pct"/>
            <w:noWrap/>
            <w:vAlign w:val="bottom"/>
          </w:tcPr>
          <w:p w14:paraId="20E1512F" w14:textId="77777777" w:rsidR="00D10242" w:rsidRPr="00700CFE" w:rsidRDefault="00D10242" w:rsidP="00700CFE">
            <w:pPr>
              <w:ind w:left="-105" w:right="-108"/>
              <w:jc w:val="center"/>
              <w:rPr>
                <w:sz w:val="18"/>
                <w:szCs w:val="18"/>
              </w:rPr>
            </w:pPr>
            <w:r w:rsidRPr="00700CFE">
              <w:rPr>
                <w:sz w:val="18"/>
                <w:szCs w:val="18"/>
              </w:rPr>
              <w:t>18 ≤ BMI &lt; 23</w:t>
            </w:r>
          </w:p>
        </w:tc>
        <w:tc>
          <w:tcPr>
            <w:tcW w:w="561" w:type="pct"/>
            <w:noWrap/>
          </w:tcPr>
          <w:p w14:paraId="7EF42D45" w14:textId="77777777" w:rsidR="00D10242" w:rsidRPr="00700CFE" w:rsidRDefault="00D10242" w:rsidP="00700CFE">
            <w:pPr>
              <w:jc w:val="center"/>
              <w:rPr>
                <w:color w:val="000000" w:themeColor="text1"/>
                <w:sz w:val="18"/>
                <w:szCs w:val="18"/>
              </w:rPr>
            </w:pPr>
            <w:r w:rsidRPr="00700CFE">
              <w:rPr>
                <w:color w:val="000000" w:themeColor="text1"/>
                <w:sz w:val="18"/>
                <w:szCs w:val="18"/>
              </w:rPr>
              <w:t>82</w:t>
            </w:r>
          </w:p>
        </w:tc>
        <w:tc>
          <w:tcPr>
            <w:tcW w:w="749" w:type="pct"/>
          </w:tcPr>
          <w:p w14:paraId="7879AEEB" w14:textId="17C665FB" w:rsidR="00D10242" w:rsidRPr="00700CFE" w:rsidRDefault="00D57484" w:rsidP="00700CFE">
            <w:pPr>
              <w:jc w:val="center"/>
              <w:rPr>
                <w:color w:val="000000" w:themeColor="text1"/>
                <w:sz w:val="18"/>
                <w:szCs w:val="18"/>
              </w:rPr>
            </w:pPr>
            <w:r w:rsidRPr="00700CFE">
              <w:rPr>
                <w:color w:val="000000" w:themeColor="text1"/>
                <w:sz w:val="18"/>
                <w:szCs w:val="18"/>
              </w:rPr>
              <w:t>55.</w:t>
            </w:r>
            <w:r w:rsidR="00D10242" w:rsidRPr="00700CFE">
              <w:rPr>
                <w:color w:val="000000" w:themeColor="text1"/>
                <w:sz w:val="18"/>
                <w:szCs w:val="18"/>
              </w:rPr>
              <w:t>0</w:t>
            </w:r>
          </w:p>
        </w:tc>
        <w:tc>
          <w:tcPr>
            <w:tcW w:w="560" w:type="pct"/>
            <w:vAlign w:val="center"/>
          </w:tcPr>
          <w:p w14:paraId="6F385B23" w14:textId="77777777" w:rsidR="00D10242" w:rsidRPr="00700CFE" w:rsidRDefault="00D10242" w:rsidP="00700CFE">
            <w:pPr>
              <w:jc w:val="center"/>
              <w:rPr>
                <w:color w:val="000000" w:themeColor="text1"/>
                <w:sz w:val="18"/>
                <w:szCs w:val="18"/>
              </w:rPr>
            </w:pPr>
            <w:r w:rsidRPr="00700CFE">
              <w:rPr>
                <w:color w:val="000000" w:themeColor="text1"/>
                <w:sz w:val="18"/>
                <w:szCs w:val="18"/>
              </w:rPr>
              <w:t>73</w:t>
            </w:r>
          </w:p>
        </w:tc>
        <w:tc>
          <w:tcPr>
            <w:tcW w:w="745" w:type="pct"/>
            <w:vAlign w:val="center"/>
          </w:tcPr>
          <w:p w14:paraId="600D51F6" w14:textId="7682BB95" w:rsidR="00D10242" w:rsidRPr="00700CFE" w:rsidRDefault="00D10242" w:rsidP="00700CFE">
            <w:pPr>
              <w:jc w:val="center"/>
              <w:rPr>
                <w:color w:val="000000" w:themeColor="text1"/>
                <w:sz w:val="18"/>
                <w:szCs w:val="18"/>
              </w:rPr>
            </w:pPr>
            <w:r w:rsidRPr="00700CFE">
              <w:rPr>
                <w:color w:val="000000" w:themeColor="text1"/>
                <w:sz w:val="18"/>
                <w:szCs w:val="18"/>
              </w:rPr>
              <w:t>67</w:t>
            </w:r>
            <w:r w:rsidR="00D57484" w:rsidRPr="00700CFE">
              <w:rPr>
                <w:color w:val="000000" w:themeColor="text1"/>
                <w:sz w:val="18"/>
                <w:szCs w:val="18"/>
              </w:rPr>
              <w:t>.</w:t>
            </w:r>
            <w:r w:rsidRPr="00700CFE">
              <w:rPr>
                <w:color w:val="000000" w:themeColor="text1"/>
                <w:sz w:val="18"/>
                <w:szCs w:val="18"/>
              </w:rPr>
              <w:t>0</w:t>
            </w:r>
          </w:p>
        </w:tc>
      </w:tr>
      <w:tr w:rsidR="00D10242" w:rsidRPr="00700CFE" w14:paraId="11209360" w14:textId="77777777" w:rsidTr="00700CFE">
        <w:trPr>
          <w:trHeight w:val="20"/>
        </w:trPr>
        <w:tc>
          <w:tcPr>
            <w:tcW w:w="883" w:type="pct"/>
            <w:vMerge/>
            <w:vAlign w:val="center"/>
          </w:tcPr>
          <w:p w14:paraId="0EFF6F5B" w14:textId="77777777" w:rsidR="00D10242" w:rsidRPr="00700CFE" w:rsidRDefault="00D10242" w:rsidP="00700CFE">
            <w:pPr>
              <w:jc w:val="center"/>
              <w:rPr>
                <w:bCs/>
                <w:color w:val="000000" w:themeColor="text1"/>
                <w:sz w:val="18"/>
                <w:szCs w:val="18"/>
              </w:rPr>
            </w:pPr>
          </w:p>
        </w:tc>
        <w:tc>
          <w:tcPr>
            <w:tcW w:w="1502" w:type="pct"/>
            <w:noWrap/>
            <w:vAlign w:val="bottom"/>
          </w:tcPr>
          <w:p w14:paraId="785FAE07" w14:textId="77777777" w:rsidR="00D10242" w:rsidRPr="00700CFE" w:rsidRDefault="00D10242" w:rsidP="00700CFE">
            <w:pPr>
              <w:jc w:val="center"/>
              <w:rPr>
                <w:sz w:val="18"/>
                <w:szCs w:val="18"/>
              </w:rPr>
            </w:pPr>
            <w:r w:rsidRPr="00700CFE">
              <w:rPr>
                <w:sz w:val="18"/>
                <w:szCs w:val="18"/>
              </w:rPr>
              <w:t>BMI ≥ 23</w:t>
            </w:r>
          </w:p>
        </w:tc>
        <w:tc>
          <w:tcPr>
            <w:tcW w:w="561" w:type="pct"/>
            <w:noWrap/>
          </w:tcPr>
          <w:p w14:paraId="09A436AF" w14:textId="77777777" w:rsidR="00D10242" w:rsidRPr="00700CFE" w:rsidRDefault="00D10242" w:rsidP="00700CFE">
            <w:pPr>
              <w:ind w:hanging="55"/>
              <w:jc w:val="center"/>
              <w:rPr>
                <w:color w:val="000000" w:themeColor="text1"/>
                <w:sz w:val="18"/>
                <w:szCs w:val="18"/>
              </w:rPr>
            </w:pPr>
            <w:r w:rsidRPr="00700CFE">
              <w:rPr>
                <w:color w:val="000000" w:themeColor="text1"/>
                <w:sz w:val="18"/>
                <w:szCs w:val="18"/>
              </w:rPr>
              <w:t>44</w:t>
            </w:r>
          </w:p>
        </w:tc>
        <w:tc>
          <w:tcPr>
            <w:tcW w:w="749" w:type="pct"/>
          </w:tcPr>
          <w:p w14:paraId="7BD2A007" w14:textId="18E5A550" w:rsidR="00D10242" w:rsidRPr="00700CFE" w:rsidRDefault="00D57484" w:rsidP="00700CFE">
            <w:pPr>
              <w:ind w:hanging="55"/>
              <w:jc w:val="center"/>
              <w:rPr>
                <w:color w:val="000000" w:themeColor="text1"/>
                <w:sz w:val="18"/>
                <w:szCs w:val="18"/>
              </w:rPr>
            </w:pPr>
            <w:r w:rsidRPr="00700CFE">
              <w:rPr>
                <w:color w:val="000000" w:themeColor="text1"/>
                <w:sz w:val="18"/>
                <w:szCs w:val="18"/>
              </w:rPr>
              <w:t>29.</w:t>
            </w:r>
            <w:r w:rsidR="00D10242" w:rsidRPr="00700CFE">
              <w:rPr>
                <w:color w:val="000000" w:themeColor="text1"/>
                <w:sz w:val="18"/>
                <w:szCs w:val="18"/>
              </w:rPr>
              <w:t>5</w:t>
            </w:r>
          </w:p>
        </w:tc>
        <w:tc>
          <w:tcPr>
            <w:tcW w:w="560" w:type="pct"/>
            <w:vAlign w:val="center"/>
          </w:tcPr>
          <w:p w14:paraId="5A521F2F" w14:textId="77777777" w:rsidR="00D10242" w:rsidRPr="00700CFE" w:rsidRDefault="00D10242" w:rsidP="00700CFE">
            <w:pPr>
              <w:ind w:hanging="55"/>
              <w:jc w:val="center"/>
              <w:rPr>
                <w:color w:val="000000" w:themeColor="text1"/>
                <w:sz w:val="18"/>
                <w:szCs w:val="18"/>
              </w:rPr>
            </w:pPr>
            <w:r w:rsidRPr="00700CFE">
              <w:rPr>
                <w:color w:val="000000" w:themeColor="text1"/>
                <w:sz w:val="18"/>
                <w:szCs w:val="18"/>
              </w:rPr>
              <w:t>29</w:t>
            </w:r>
          </w:p>
        </w:tc>
        <w:tc>
          <w:tcPr>
            <w:tcW w:w="745" w:type="pct"/>
            <w:vAlign w:val="center"/>
          </w:tcPr>
          <w:p w14:paraId="1B83249E" w14:textId="233BB4B5" w:rsidR="00D10242" w:rsidRPr="00700CFE" w:rsidRDefault="00D57484" w:rsidP="00700CFE">
            <w:pPr>
              <w:ind w:hanging="55"/>
              <w:jc w:val="center"/>
              <w:rPr>
                <w:color w:val="000000" w:themeColor="text1"/>
                <w:sz w:val="18"/>
                <w:szCs w:val="18"/>
              </w:rPr>
            </w:pPr>
            <w:r w:rsidRPr="00700CFE">
              <w:rPr>
                <w:color w:val="000000" w:themeColor="text1"/>
                <w:sz w:val="18"/>
                <w:szCs w:val="18"/>
              </w:rPr>
              <w:t>226.</w:t>
            </w:r>
            <w:r w:rsidR="00D10242" w:rsidRPr="00700CFE">
              <w:rPr>
                <w:color w:val="000000" w:themeColor="text1"/>
                <w:sz w:val="18"/>
                <w:szCs w:val="18"/>
              </w:rPr>
              <w:t>4</w:t>
            </w:r>
          </w:p>
        </w:tc>
      </w:tr>
      <w:tr w:rsidR="0026548E" w:rsidRPr="00700CFE" w14:paraId="7911074C" w14:textId="77777777" w:rsidTr="00700CFE">
        <w:trPr>
          <w:trHeight w:val="20"/>
        </w:trPr>
        <w:tc>
          <w:tcPr>
            <w:tcW w:w="883" w:type="pct"/>
            <w:vMerge/>
            <w:vAlign w:val="center"/>
          </w:tcPr>
          <w:p w14:paraId="29C2726A" w14:textId="77777777" w:rsidR="00D10242" w:rsidRPr="00700CFE" w:rsidRDefault="00D10242" w:rsidP="00700CFE">
            <w:pPr>
              <w:jc w:val="center"/>
              <w:rPr>
                <w:bCs/>
                <w:color w:val="000000" w:themeColor="text1"/>
                <w:sz w:val="18"/>
                <w:szCs w:val="18"/>
              </w:rPr>
            </w:pPr>
          </w:p>
        </w:tc>
        <w:tc>
          <w:tcPr>
            <w:tcW w:w="1502" w:type="pct"/>
            <w:noWrap/>
            <w:vAlign w:val="center"/>
          </w:tcPr>
          <w:p w14:paraId="23AC0A40" w14:textId="18C17F87" w:rsidR="00D10242" w:rsidRPr="00700CFE" w:rsidRDefault="00D57484" w:rsidP="00700CFE">
            <w:pPr>
              <w:jc w:val="center"/>
              <w:rPr>
                <w:sz w:val="18"/>
                <w:szCs w:val="18"/>
              </w:rPr>
            </w:pPr>
            <w:r w:rsidRPr="00700CFE">
              <w:rPr>
                <w:sz w:val="18"/>
                <w:szCs w:val="18"/>
              </w:rPr>
              <w:t xml:space="preserve">Median </w:t>
            </w:r>
            <w:r w:rsidR="00D10242" w:rsidRPr="00700CFE">
              <w:rPr>
                <w:sz w:val="18"/>
                <w:szCs w:val="18"/>
              </w:rPr>
              <w:t xml:space="preserve"> </w:t>
            </w:r>
          </w:p>
        </w:tc>
        <w:tc>
          <w:tcPr>
            <w:tcW w:w="1310" w:type="pct"/>
            <w:gridSpan w:val="2"/>
            <w:noWrap/>
            <w:vAlign w:val="center"/>
          </w:tcPr>
          <w:p w14:paraId="1A120681" w14:textId="5CFFB667" w:rsidR="00D10242" w:rsidRPr="00700CFE" w:rsidRDefault="00D57484" w:rsidP="00700CFE">
            <w:pPr>
              <w:ind w:hanging="55"/>
              <w:jc w:val="center"/>
              <w:rPr>
                <w:color w:val="000000" w:themeColor="text1"/>
                <w:sz w:val="18"/>
                <w:szCs w:val="18"/>
              </w:rPr>
            </w:pPr>
            <w:r w:rsidRPr="00700CFE">
              <w:rPr>
                <w:color w:val="000000" w:themeColor="text1"/>
                <w:sz w:val="18"/>
                <w:szCs w:val="18"/>
              </w:rPr>
              <w:t>21.</w:t>
            </w:r>
            <w:r w:rsidR="00D10242" w:rsidRPr="00700CFE">
              <w:rPr>
                <w:color w:val="000000" w:themeColor="text1"/>
                <w:sz w:val="18"/>
                <w:szCs w:val="18"/>
              </w:rPr>
              <w:t>3</w:t>
            </w:r>
          </w:p>
        </w:tc>
        <w:tc>
          <w:tcPr>
            <w:tcW w:w="1305" w:type="pct"/>
            <w:gridSpan w:val="2"/>
            <w:vAlign w:val="center"/>
          </w:tcPr>
          <w:p w14:paraId="409040C1" w14:textId="460722FE" w:rsidR="00D10242" w:rsidRPr="00700CFE" w:rsidRDefault="00D57484" w:rsidP="00700CFE">
            <w:pPr>
              <w:ind w:hanging="55"/>
              <w:jc w:val="center"/>
              <w:rPr>
                <w:color w:val="000000" w:themeColor="text1"/>
                <w:sz w:val="18"/>
                <w:szCs w:val="18"/>
              </w:rPr>
            </w:pPr>
            <w:r w:rsidRPr="00700CFE">
              <w:rPr>
                <w:color w:val="000000" w:themeColor="text1"/>
                <w:sz w:val="18"/>
                <w:szCs w:val="18"/>
              </w:rPr>
              <w:t>21.</w:t>
            </w:r>
            <w:r w:rsidR="00D10242" w:rsidRPr="00700CFE">
              <w:rPr>
                <w:color w:val="000000" w:themeColor="text1"/>
                <w:sz w:val="18"/>
                <w:szCs w:val="18"/>
              </w:rPr>
              <w:t>1</w:t>
            </w:r>
          </w:p>
        </w:tc>
      </w:tr>
      <w:tr w:rsidR="00D10242" w:rsidRPr="00700CFE" w14:paraId="606E7BB1" w14:textId="77777777" w:rsidTr="00700CFE">
        <w:trPr>
          <w:trHeight w:val="20"/>
        </w:trPr>
        <w:tc>
          <w:tcPr>
            <w:tcW w:w="883" w:type="pct"/>
            <w:vMerge/>
            <w:vAlign w:val="center"/>
          </w:tcPr>
          <w:p w14:paraId="1D51F0FD" w14:textId="77777777" w:rsidR="00D10242" w:rsidRPr="00700CFE" w:rsidRDefault="00D10242" w:rsidP="00700CFE">
            <w:pPr>
              <w:jc w:val="center"/>
              <w:rPr>
                <w:bCs/>
                <w:color w:val="000000" w:themeColor="text1"/>
                <w:sz w:val="18"/>
                <w:szCs w:val="18"/>
              </w:rPr>
            </w:pPr>
          </w:p>
        </w:tc>
        <w:tc>
          <w:tcPr>
            <w:tcW w:w="1502" w:type="pct"/>
            <w:noWrap/>
            <w:vAlign w:val="center"/>
          </w:tcPr>
          <w:p w14:paraId="6B96CF7B" w14:textId="77777777" w:rsidR="00D10242" w:rsidRPr="00700CFE" w:rsidRDefault="00D10242" w:rsidP="00700CFE">
            <w:pPr>
              <w:jc w:val="center"/>
              <w:rPr>
                <w:iCs/>
                <w:color w:val="000000"/>
                <w:sz w:val="18"/>
                <w:szCs w:val="18"/>
              </w:rPr>
            </w:pPr>
            <w:r w:rsidRPr="00700CFE">
              <w:rPr>
                <w:iCs/>
                <w:color w:val="000000"/>
                <w:sz w:val="18"/>
                <w:szCs w:val="18"/>
              </w:rPr>
              <w:t>**P</w:t>
            </w:r>
          </w:p>
        </w:tc>
        <w:tc>
          <w:tcPr>
            <w:tcW w:w="2615" w:type="pct"/>
            <w:gridSpan w:val="4"/>
            <w:noWrap/>
            <w:vAlign w:val="center"/>
          </w:tcPr>
          <w:p w14:paraId="13A29D05" w14:textId="18530967" w:rsidR="00D10242" w:rsidRPr="00700CFE" w:rsidRDefault="00D57484" w:rsidP="00700CFE">
            <w:pPr>
              <w:ind w:hanging="55"/>
              <w:jc w:val="center"/>
              <w:rPr>
                <w:color w:val="000000" w:themeColor="text1"/>
                <w:sz w:val="18"/>
                <w:szCs w:val="18"/>
              </w:rPr>
            </w:pPr>
            <w:r w:rsidRPr="00700CFE">
              <w:rPr>
                <w:color w:val="000000" w:themeColor="text1"/>
                <w:sz w:val="18"/>
                <w:szCs w:val="18"/>
              </w:rPr>
              <w:t>0.</w:t>
            </w:r>
            <w:r w:rsidR="00D10242" w:rsidRPr="00700CFE">
              <w:rPr>
                <w:color w:val="000000" w:themeColor="text1"/>
                <w:sz w:val="18"/>
                <w:szCs w:val="18"/>
              </w:rPr>
              <w:t>928</w:t>
            </w:r>
          </w:p>
        </w:tc>
      </w:tr>
    </w:tbl>
    <w:p w14:paraId="3C643E11" w14:textId="77777777" w:rsidR="00700CFE" w:rsidRDefault="00700CFE" w:rsidP="00700CFE">
      <w:pPr>
        <w:jc w:val="center"/>
        <w:rPr>
          <w:b/>
          <w:sz w:val="18"/>
          <w:szCs w:val="18"/>
        </w:rPr>
      </w:pPr>
      <w:bookmarkStart w:id="26" w:name="_Toc183690139"/>
      <w:bookmarkStart w:id="27" w:name="_Toc184028937"/>
      <w:bookmarkStart w:id="28" w:name="_Toc202274639"/>
    </w:p>
    <w:p w14:paraId="575B44B9" w14:textId="59C5C806" w:rsidR="00700CFE" w:rsidRPr="00277A25" w:rsidRDefault="00700CFE" w:rsidP="00700CFE">
      <w:pPr>
        <w:jc w:val="center"/>
        <w:rPr>
          <w:sz w:val="20"/>
          <w:szCs w:val="20"/>
        </w:rPr>
      </w:pPr>
      <w:r w:rsidRPr="00277A25">
        <w:rPr>
          <w:b/>
          <w:sz w:val="20"/>
          <w:szCs w:val="20"/>
        </w:rPr>
        <w:t>Table</w:t>
      </w:r>
      <w:r w:rsidRPr="00277A25">
        <w:rPr>
          <w:b/>
          <w:color w:val="000000" w:themeColor="text1"/>
          <w:sz w:val="20"/>
          <w:szCs w:val="20"/>
          <w:lang w:val="vi-VN"/>
        </w:rPr>
        <w:t xml:space="preserve"> 3.</w:t>
      </w:r>
      <w:r w:rsidRPr="00277A25">
        <w:rPr>
          <w:b/>
          <w:color w:val="000000" w:themeColor="text1"/>
          <w:sz w:val="20"/>
          <w:szCs w:val="20"/>
        </w:rPr>
        <w:fldChar w:fldCharType="begin"/>
      </w:r>
      <w:r w:rsidRPr="00277A25">
        <w:rPr>
          <w:b/>
          <w:color w:val="000000" w:themeColor="text1"/>
          <w:sz w:val="20"/>
          <w:szCs w:val="20"/>
          <w:lang w:val="vi-VN"/>
        </w:rPr>
        <w:instrText xml:space="preserve"> SEQ Bảng_3. \* ARABIC </w:instrText>
      </w:r>
      <w:r w:rsidRPr="00277A25">
        <w:rPr>
          <w:b/>
          <w:color w:val="000000" w:themeColor="text1"/>
          <w:sz w:val="20"/>
          <w:szCs w:val="20"/>
        </w:rPr>
        <w:fldChar w:fldCharType="separate"/>
      </w:r>
      <w:r w:rsidRPr="00277A25">
        <w:rPr>
          <w:b/>
          <w:noProof/>
          <w:color w:val="000000" w:themeColor="text1"/>
          <w:sz w:val="20"/>
          <w:szCs w:val="20"/>
          <w:lang w:val="vi-VN"/>
        </w:rPr>
        <w:t>2</w:t>
      </w:r>
      <w:r w:rsidRPr="00277A25">
        <w:rPr>
          <w:b/>
          <w:color w:val="000000" w:themeColor="text1"/>
          <w:sz w:val="20"/>
          <w:szCs w:val="20"/>
        </w:rPr>
        <w:fldChar w:fldCharType="end"/>
      </w:r>
      <w:r w:rsidRPr="00277A25">
        <w:rPr>
          <w:b/>
          <w:color w:val="000000" w:themeColor="text1"/>
          <w:sz w:val="20"/>
          <w:szCs w:val="20"/>
          <w:lang w:val="vi-VN"/>
        </w:rPr>
        <w:t xml:space="preserve">. </w:t>
      </w:r>
      <w:bookmarkEnd w:id="26"/>
      <w:bookmarkEnd w:id="27"/>
      <w:bookmarkEnd w:id="28"/>
      <w:r w:rsidR="00277A25">
        <w:rPr>
          <w:rStyle w:val="Emphasis"/>
          <w:bCs/>
          <w:i w:val="0"/>
          <w:iCs w:val="0"/>
          <w:color w:val="000000" w:themeColor="text1"/>
          <w:sz w:val="20"/>
          <w:szCs w:val="20"/>
          <w:shd w:val="clear" w:color="auto" w:fill="FFFFFF"/>
        </w:rPr>
        <w:t>A</w:t>
      </w:r>
      <w:r w:rsidR="00277A25" w:rsidRPr="00277A25">
        <w:rPr>
          <w:rStyle w:val="Emphasis"/>
          <w:bCs/>
          <w:i w:val="0"/>
          <w:iCs w:val="0"/>
          <w:color w:val="000000" w:themeColor="text1"/>
          <w:sz w:val="20"/>
          <w:szCs w:val="20"/>
          <w:shd w:val="clear" w:color="auto" w:fill="FFFFFF"/>
        </w:rPr>
        <w:t>napathology</w:t>
      </w:r>
      <w:r w:rsidR="00277A25" w:rsidRPr="00277A25">
        <w:rPr>
          <w:sz w:val="20"/>
          <w:szCs w:val="20"/>
        </w:rPr>
        <w:t xml:space="preserve"> </w:t>
      </w:r>
      <w:r w:rsidR="00277A25">
        <w:rPr>
          <w:sz w:val="20"/>
          <w:szCs w:val="20"/>
        </w:rPr>
        <w:t>c</w:t>
      </w:r>
      <w:r w:rsidRPr="00277A25">
        <w:rPr>
          <w:sz w:val="20"/>
          <w:szCs w:val="20"/>
        </w:rPr>
        <w:t>haracteristics of CRC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11"/>
        <w:gridCol w:w="2364"/>
        <w:gridCol w:w="1056"/>
        <w:gridCol w:w="1409"/>
      </w:tblGrid>
      <w:tr w:rsidR="00700CFE" w:rsidRPr="000C3329" w14:paraId="51826EB2" w14:textId="77777777" w:rsidTr="00700CFE">
        <w:trPr>
          <w:trHeight w:val="20"/>
        </w:trPr>
        <w:tc>
          <w:tcPr>
            <w:tcW w:w="3056" w:type="pct"/>
            <w:gridSpan w:val="2"/>
            <w:vMerge w:val="restart"/>
            <w:tcMar>
              <w:top w:w="15" w:type="dxa"/>
              <w:left w:w="94" w:type="dxa"/>
              <w:bottom w:w="0" w:type="dxa"/>
              <w:right w:w="94" w:type="dxa"/>
            </w:tcMar>
            <w:vAlign w:val="center"/>
            <w:hideMark/>
          </w:tcPr>
          <w:p w14:paraId="4C308DCD" w14:textId="77777777" w:rsidR="00700CFE" w:rsidRPr="000C3329" w:rsidRDefault="00700CFE" w:rsidP="00700CFE">
            <w:pPr>
              <w:jc w:val="center"/>
              <w:rPr>
                <w:b/>
                <w:sz w:val="18"/>
                <w:szCs w:val="18"/>
              </w:rPr>
            </w:pPr>
            <w:bookmarkStart w:id="29" w:name="_Toc183690140"/>
            <w:bookmarkStart w:id="30" w:name="_Toc184028938"/>
            <w:bookmarkStart w:id="31" w:name="_Toc202274640"/>
            <w:r w:rsidRPr="000C3329">
              <w:rPr>
                <w:b/>
                <w:sz w:val="18"/>
                <w:szCs w:val="18"/>
              </w:rPr>
              <w:t>Variables</w:t>
            </w:r>
          </w:p>
        </w:tc>
        <w:tc>
          <w:tcPr>
            <w:tcW w:w="1944" w:type="pct"/>
            <w:gridSpan w:val="2"/>
            <w:tcMar>
              <w:top w:w="15" w:type="dxa"/>
              <w:left w:w="94" w:type="dxa"/>
              <w:bottom w:w="0" w:type="dxa"/>
              <w:right w:w="94" w:type="dxa"/>
            </w:tcMar>
            <w:vAlign w:val="center"/>
            <w:hideMark/>
          </w:tcPr>
          <w:p w14:paraId="7DBCDD4B" w14:textId="77777777" w:rsidR="00700CFE" w:rsidRPr="000C3329" w:rsidRDefault="00700CFE" w:rsidP="00700CFE">
            <w:pPr>
              <w:jc w:val="center"/>
              <w:rPr>
                <w:sz w:val="18"/>
                <w:szCs w:val="18"/>
              </w:rPr>
            </w:pPr>
            <w:r w:rsidRPr="000C3329">
              <w:rPr>
                <w:b/>
                <w:bCs/>
                <w:sz w:val="18"/>
                <w:szCs w:val="18"/>
              </w:rPr>
              <w:t>CRC</w:t>
            </w:r>
          </w:p>
        </w:tc>
      </w:tr>
      <w:tr w:rsidR="00700CFE" w:rsidRPr="000C3329" w14:paraId="514A4805" w14:textId="77777777" w:rsidTr="00700CFE">
        <w:trPr>
          <w:trHeight w:val="20"/>
        </w:trPr>
        <w:tc>
          <w:tcPr>
            <w:tcW w:w="3056" w:type="pct"/>
            <w:gridSpan w:val="2"/>
            <w:vMerge/>
            <w:vAlign w:val="center"/>
            <w:hideMark/>
          </w:tcPr>
          <w:p w14:paraId="13DD8499" w14:textId="77777777" w:rsidR="00700CFE" w:rsidRPr="000C3329" w:rsidRDefault="00700CFE" w:rsidP="00700CFE">
            <w:pPr>
              <w:rPr>
                <w:sz w:val="18"/>
                <w:szCs w:val="18"/>
              </w:rPr>
            </w:pPr>
          </w:p>
        </w:tc>
        <w:tc>
          <w:tcPr>
            <w:tcW w:w="833" w:type="pct"/>
            <w:tcMar>
              <w:top w:w="15" w:type="dxa"/>
              <w:left w:w="94" w:type="dxa"/>
              <w:bottom w:w="0" w:type="dxa"/>
              <w:right w:w="94" w:type="dxa"/>
            </w:tcMar>
            <w:vAlign w:val="center"/>
            <w:hideMark/>
          </w:tcPr>
          <w:p w14:paraId="3434A492" w14:textId="77777777" w:rsidR="00700CFE" w:rsidRPr="000C3329" w:rsidRDefault="00700CFE" w:rsidP="00700CFE">
            <w:pPr>
              <w:jc w:val="center"/>
              <w:rPr>
                <w:sz w:val="18"/>
                <w:szCs w:val="18"/>
              </w:rPr>
            </w:pPr>
            <w:r w:rsidRPr="000C3329">
              <w:rPr>
                <w:b/>
                <w:bCs/>
                <w:sz w:val="18"/>
                <w:szCs w:val="18"/>
              </w:rPr>
              <w:t>n</w:t>
            </w:r>
          </w:p>
        </w:tc>
        <w:tc>
          <w:tcPr>
            <w:tcW w:w="1111" w:type="pct"/>
            <w:tcMar>
              <w:top w:w="15" w:type="dxa"/>
              <w:left w:w="94" w:type="dxa"/>
              <w:bottom w:w="0" w:type="dxa"/>
              <w:right w:w="94" w:type="dxa"/>
            </w:tcMar>
            <w:vAlign w:val="center"/>
            <w:hideMark/>
          </w:tcPr>
          <w:p w14:paraId="629A3759" w14:textId="77777777" w:rsidR="00700CFE" w:rsidRPr="000C3329" w:rsidRDefault="00700CFE" w:rsidP="00700CFE">
            <w:pPr>
              <w:jc w:val="center"/>
              <w:rPr>
                <w:sz w:val="18"/>
                <w:szCs w:val="18"/>
              </w:rPr>
            </w:pPr>
            <w:r w:rsidRPr="000C3329">
              <w:rPr>
                <w:b/>
                <w:bCs/>
                <w:sz w:val="18"/>
                <w:szCs w:val="18"/>
              </w:rPr>
              <w:t>%</w:t>
            </w:r>
          </w:p>
        </w:tc>
      </w:tr>
      <w:tr w:rsidR="00700CFE" w:rsidRPr="000C3329" w14:paraId="7C6CDBB7" w14:textId="77777777" w:rsidTr="00324838">
        <w:trPr>
          <w:trHeight w:val="20"/>
        </w:trPr>
        <w:tc>
          <w:tcPr>
            <w:tcW w:w="1192" w:type="pct"/>
            <w:vMerge w:val="restart"/>
            <w:tcMar>
              <w:top w:w="15" w:type="dxa"/>
              <w:left w:w="94" w:type="dxa"/>
              <w:bottom w:w="0" w:type="dxa"/>
              <w:right w:w="94" w:type="dxa"/>
            </w:tcMar>
            <w:vAlign w:val="center"/>
            <w:hideMark/>
          </w:tcPr>
          <w:p w14:paraId="29B9B6DE" w14:textId="77777777" w:rsidR="00700CFE" w:rsidRPr="000C3329" w:rsidRDefault="00700CFE" w:rsidP="00700CFE">
            <w:pPr>
              <w:ind w:left="-142" w:right="-94"/>
              <w:jc w:val="center"/>
              <w:rPr>
                <w:sz w:val="18"/>
                <w:szCs w:val="18"/>
              </w:rPr>
            </w:pPr>
            <w:r w:rsidRPr="000C3329">
              <w:rPr>
                <w:sz w:val="18"/>
                <w:szCs w:val="18"/>
              </w:rPr>
              <w:t>Location</w:t>
            </w:r>
          </w:p>
        </w:tc>
        <w:tc>
          <w:tcPr>
            <w:tcW w:w="1864" w:type="pct"/>
            <w:tcMar>
              <w:top w:w="15" w:type="dxa"/>
              <w:left w:w="94" w:type="dxa"/>
              <w:bottom w:w="0" w:type="dxa"/>
              <w:right w:w="94" w:type="dxa"/>
            </w:tcMar>
            <w:vAlign w:val="center"/>
            <w:hideMark/>
          </w:tcPr>
          <w:p w14:paraId="54A92E53" w14:textId="77777777" w:rsidR="00700CFE" w:rsidRPr="000C3329" w:rsidRDefault="00700CFE" w:rsidP="00700CFE">
            <w:pPr>
              <w:jc w:val="center"/>
              <w:rPr>
                <w:sz w:val="18"/>
                <w:szCs w:val="18"/>
              </w:rPr>
            </w:pPr>
            <w:r w:rsidRPr="000C3329">
              <w:rPr>
                <w:sz w:val="18"/>
                <w:szCs w:val="18"/>
              </w:rPr>
              <w:t>Right</w:t>
            </w:r>
          </w:p>
        </w:tc>
        <w:tc>
          <w:tcPr>
            <w:tcW w:w="833" w:type="pct"/>
            <w:tcMar>
              <w:top w:w="15" w:type="dxa"/>
              <w:left w:w="94" w:type="dxa"/>
              <w:bottom w:w="0" w:type="dxa"/>
              <w:right w:w="94" w:type="dxa"/>
            </w:tcMar>
            <w:vAlign w:val="bottom"/>
            <w:hideMark/>
          </w:tcPr>
          <w:p w14:paraId="79631185" w14:textId="77777777" w:rsidR="00700CFE" w:rsidRPr="000C3329" w:rsidRDefault="00700CFE" w:rsidP="00700CFE">
            <w:pPr>
              <w:jc w:val="center"/>
              <w:rPr>
                <w:sz w:val="18"/>
                <w:szCs w:val="18"/>
              </w:rPr>
            </w:pPr>
            <w:r w:rsidRPr="000C3329">
              <w:rPr>
                <w:sz w:val="18"/>
                <w:szCs w:val="18"/>
              </w:rPr>
              <w:t>30</w:t>
            </w:r>
          </w:p>
        </w:tc>
        <w:tc>
          <w:tcPr>
            <w:tcW w:w="1111" w:type="pct"/>
            <w:tcMar>
              <w:top w:w="15" w:type="dxa"/>
              <w:left w:w="94" w:type="dxa"/>
              <w:bottom w:w="0" w:type="dxa"/>
              <w:right w:w="94" w:type="dxa"/>
            </w:tcMar>
            <w:vAlign w:val="center"/>
            <w:hideMark/>
          </w:tcPr>
          <w:p w14:paraId="68A426AE" w14:textId="77777777" w:rsidR="00700CFE" w:rsidRPr="000C3329" w:rsidRDefault="00700CFE" w:rsidP="00700CFE">
            <w:pPr>
              <w:jc w:val="center"/>
              <w:rPr>
                <w:sz w:val="18"/>
                <w:szCs w:val="18"/>
              </w:rPr>
            </w:pPr>
            <w:r w:rsidRPr="000C3329">
              <w:rPr>
                <w:sz w:val="18"/>
                <w:szCs w:val="18"/>
              </w:rPr>
              <w:t>20.1</w:t>
            </w:r>
          </w:p>
        </w:tc>
      </w:tr>
      <w:tr w:rsidR="00700CFE" w:rsidRPr="000C3329" w14:paraId="1A44896B" w14:textId="77777777" w:rsidTr="00324838">
        <w:trPr>
          <w:trHeight w:val="20"/>
        </w:trPr>
        <w:tc>
          <w:tcPr>
            <w:tcW w:w="1192" w:type="pct"/>
            <w:vMerge/>
            <w:vAlign w:val="center"/>
            <w:hideMark/>
          </w:tcPr>
          <w:p w14:paraId="7735FB01" w14:textId="77777777" w:rsidR="00700CFE" w:rsidRPr="000C3329" w:rsidRDefault="00700CFE" w:rsidP="00700CFE">
            <w:pPr>
              <w:jc w:val="center"/>
              <w:rPr>
                <w:sz w:val="18"/>
                <w:szCs w:val="18"/>
              </w:rPr>
            </w:pPr>
          </w:p>
        </w:tc>
        <w:tc>
          <w:tcPr>
            <w:tcW w:w="1864" w:type="pct"/>
            <w:tcMar>
              <w:top w:w="15" w:type="dxa"/>
              <w:left w:w="94" w:type="dxa"/>
              <w:bottom w:w="0" w:type="dxa"/>
              <w:right w:w="94" w:type="dxa"/>
            </w:tcMar>
            <w:vAlign w:val="center"/>
            <w:hideMark/>
          </w:tcPr>
          <w:p w14:paraId="6CEB5B8F" w14:textId="77777777" w:rsidR="00700CFE" w:rsidRPr="000C3329" w:rsidRDefault="00700CFE" w:rsidP="00700CFE">
            <w:pPr>
              <w:jc w:val="center"/>
              <w:rPr>
                <w:sz w:val="18"/>
                <w:szCs w:val="18"/>
              </w:rPr>
            </w:pPr>
            <w:r w:rsidRPr="000C3329">
              <w:rPr>
                <w:sz w:val="18"/>
                <w:szCs w:val="18"/>
              </w:rPr>
              <w:t>Left</w:t>
            </w:r>
          </w:p>
        </w:tc>
        <w:tc>
          <w:tcPr>
            <w:tcW w:w="833" w:type="pct"/>
            <w:tcMar>
              <w:top w:w="15" w:type="dxa"/>
              <w:left w:w="94" w:type="dxa"/>
              <w:bottom w:w="0" w:type="dxa"/>
              <w:right w:w="94" w:type="dxa"/>
            </w:tcMar>
            <w:vAlign w:val="bottom"/>
            <w:hideMark/>
          </w:tcPr>
          <w:p w14:paraId="1C246314" w14:textId="77777777" w:rsidR="00700CFE" w:rsidRPr="000C3329" w:rsidRDefault="00700CFE" w:rsidP="00700CFE">
            <w:pPr>
              <w:jc w:val="center"/>
              <w:rPr>
                <w:sz w:val="18"/>
                <w:szCs w:val="18"/>
              </w:rPr>
            </w:pPr>
            <w:r w:rsidRPr="000C3329">
              <w:rPr>
                <w:sz w:val="18"/>
                <w:szCs w:val="18"/>
              </w:rPr>
              <w:t>53</w:t>
            </w:r>
          </w:p>
        </w:tc>
        <w:tc>
          <w:tcPr>
            <w:tcW w:w="1111" w:type="pct"/>
            <w:tcMar>
              <w:top w:w="15" w:type="dxa"/>
              <w:left w:w="94" w:type="dxa"/>
              <w:bottom w:w="0" w:type="dxa"/>
              <w:right w:w="94" w:type="dxa"/>
            </w:tcMar>
            <w:vAlign w:val="center"/>
            <w:hideMark/>
          </w:tcPr>
          <w:p w14:paraId="3AF9BFEC" w14:textId="77777777" w:rsidR="00700CFE" w:rsidRPr="000C3329" w:rsidRDefault="00700CFE" w:rsidP="00700CFE">
            <w:pPr>
              <w:jc w:val="center"/>
              <w:rPr>
                <w:sz w:val="18"/>
                <w:szCs w:val="18"/>
              </w:rPr>
            </w:pPr>
            <w:r w:rsidRPr="000C3329">
              <w:rPr>
                <w:sz w:val="18"/>
                <w:szCs w:val="18"/>
              </w:rPr>
              <w:t>35.6</w:t>
            </w:r>
          </w:p>
        </w:tc>
      </w:tr>
      <w:tr w:rsidR="00700CFE" w:rsidRPr="000C3329" w14:paraId="2FD32985" w14:textId="77777777" w:rsidTr="00324838">
        <w:trPr>
          <w:trHeight w:val="20"/>
        </w:trPr>
        <w:tc>
          <w:tcPr>
            <w:tcW w:w="1192" w:type="pct"/>
            <w:vMerge/>
            <w:vAlign w:val="center"/>
            <w:hideMark/>
          </w:tcPr>
          <w:p w14:paraId="525888B0" w14:textId="77777777" w:rsidR="00700CFE" w:rsidRPr="000C3329" w:rsidRDefault="00700CFE" w:rsidP="00700CFE">
            <w:pPr>
              <w:jc w:val="center"/>
              <w:rPr>
                <w:sz w:val="18"/>
                <w:szCs w:val="18"/>
              </w:rPr>
            </w:pPr>
          </w:p>
        </w:tc>
        <w:tc>
          <w:tcPr>
            <w:tcW w:w="1864" w:type="pct"/>
            <w:tcMar>
              <w:top w:w="15" w:type="dxa"/>
              <w:left w:w="94" w:type="dxa"/>
              <w:bottom w:w="0" w:type="dxa"/>
              <w:right w:w="94" w:type="dxa"/>
            </w:tcMar>
            <w:vAlign w:val="center"/>
            <w:hideMark/>
          </w:tcPr>
          <w:p w14:paraId="2980B855" w14:textId="77777777" w:rsidR="00700CFE" w:rsidRPr="000C3329" w:rsidRDefault="00700CFE" w:rsidP="00700CFE">
            <w:pPr>
              <w:ind w:right="-94"/>
              <w:jc w:val="center"/>
              <w:rPr>
                <w:sz w:val="18"/>
                <w:szCs w:val="18"/>
              </w:rPr>
            </w:pPr>
            <w:r w:rsidRPr="000C3329">
              <w:rPr>
                <w:sz w:val="18"/>
                <w:szCs w:val="18"/>
              </w:rPr>
              <w:t>Rectum</w:t>
            </w:r>
          </w:p>
        </w:tc>
        <w:tc>
          <w:tcPr>
            <w:tcW w:w="833" w:type="pct"/>
            <w:tcMar>
              <w:top w:w="15" w:type="dxa"/>
              <w:left w:w="94" w:type="dxa"/>
              <w:bottom w:w="0" w:type="dxa"/>
              <w:right w:w="94" w:type="dxa"/>
            </w:tcMar>
            <w:vAlign w:val="bottom"/>
            <w:hideMark/>
          </w:tcPr>
          <w:p w14:paraId="4A2C5A0A" w14:textId="77777777" w:rsidR="00700CFE" w:rsidRPr="000C3329" w:rsidRDefault="00700CFE" w:rsidP="00700CFE">
            <w:pPr>
              <w:jc w:val="center"/>
              <w:rPr>
                <w:sz w:val="18"/>
                <w:szCs w:val="18"/>
              </w:rPr>
            </w:pPr>
            <w:r w:rsidRPr="000C3329">
              <w:rPr>
                <w:sz w:val="18"/>
                <w:szCs w:val="18"/>
              </w:rPr>
              <w:t>66</w:t>
            </w:r>
          </w:p>
        </w:tc>
        <w:tc>
          <w:tcPr>
            <w:tcW w:w="1111" w:type="pct"/>
            <w:tcMar>
              <w:top w:w="15" w:type="dxa"/>
              <w:left w:w="94" w:type="dxa"/>
              <w:bottom w:w="0" w:type="dxa"/>
              <w:right w:w="94" w:type="dxa"/>
            </w:tcMar>
            <w:vAlign w:val="center"/>
            <w:hideMark/>
          </w:tcPr>
          <w:p w14:paraId="2286FE36" w14:textId="77777777" w:rsidR="00700CFE" w:rsidRPr="000C3329" w:rsidRDefault="00700CFE" w:rsidP="00700CFE">
            <w:pPr>
              <w:jc w:val="center"/>
              <w:rPr>
                <w:sz w:val="18"/>
                <w:szCs w:val="18"/>
              </w:rPr>
            </w:pPr>
            <w:r w:rsidRPr="000C3329">
              <w:rPr>
                <w:b/>
                <w:bCs/>
                <w:sz w:val="18"/>
                <w:szCs w:val="18"/>
              </w:rPr>
              <w:t>44.3</w:t>
            </w:r>
          </w:p>
        </w:tc>
      </w:tr>
      <w:tr w:rsidR="00700CFE" w:rsidRPr="000C3329" w14:paraId="0CD99BBA" w14:textId="77777777" w:rsidTr="00324838">
        <w:trPr>
          <w:trHeight w:val="20"/>
        </w:trPr>
        <w:tc>
          <w:tcPr>
            <w:tcW w:w="1192" w:type="pct"/>
            <w:vMerge w:val="restart"/>
            <w:tcMar>
              <w:top w:w="15" w:type="dxa"/>
              <w:left w:w="94" w:type="dxa"/>
              <w:bottom w:w="0" w:type="dxa"/>
              <w:right w:w="94" w:type="dxa"/>
            </w:tcMar>
            <w:vAlign w:val="center"/>
            <w:hideMark/>
          </w:tcPr>
          <w:p w14:paraId="52ECAD3B" w14:textId="77777777" w:rsidR="00700CFE" w:rsidRPr="000C3329" w:rsidRDefault="00700CFE" w:rsidP="00700CFE">
            <w:pPr>
              <w:jc w:val="center"/>
              <w:rPr>
                <w:sz w:val="18"/>
                <w:szCs w:val="18"/>
              </w:rPr>
            </w:pPr>
            <w:r w:rsidRPr="000C3329">
              <w:rPr>
                <w:sz w:val="18"/>
                <w:szCs w:val="18"/>
              </w:rPr>
              <w:t>Macro-scopic type</w:t>
            </w:r>
          </w:p>
        </w:tc>
        <w:tc>
          <w:tcPr>
            <w:tcW w:w="1864" w:type="pct"/>
            <w:tcMar>
              <w:top w:w="15" w:type="dxa"/>
              <w:left w:w="94" w:type="dxa"/>
              <w:bottom w:w="0" w:type="dxa"/>
              <w:right w:w="94" w:type="dxa"/>
            </w:tcMar>
            <w:vAlign w:val="center"/>
            <w:hideMark/>
          </w:tcPr>
          <w:p w14:paraId="5CBE8913" w14:textId="77777777" w:rsidR="00700CFE" w:rsidRPr="000C3329" w:rsidRDefault="00700CFE" w:rsidP="00700CFE">
            <w:pPr>
              <w:jc w:val="center"/>
              <w:rPr>
                <w:sz w:val="18"/>
                <w:szCs w:val="18"/>
              </w:rPr>
            </w:pPr>
            <w:r w:rsidRPr="000C3329">
              <w:rPr>
                <w:sz w:val="18"/>
                <w:szCs w:val="18"/>
              </w:rPr>
              <w:t>Exophytic</w:t>
            </w:r>
          </w:p>
        </w:tc>
        <w:tc>
          <w:tcPr>
            <w:tcW w:w="833" w:type="pct"/>
            <w:tcMar>
              <w:top w:w="15" w:type="dxa"/>
              <w:left w:w="94" w:type="dxa"/>
              <w:bottom w:w="0" w:type="dxa"/>
              <w:right w:w="94" w:type="dxa"/>
            </w:tcMar>
            <w:hideMark/>
          </w:tcPr>
          <w:p w14:paraId="149D732C" w14:textId="77777777" w:rsidR="00700CFE" w:rsidRPr="000C3329" w:rsidRDefault="00700CFE" w:rsidP="00700CFE">
            <w:pPr>
              <w:jc w:val="center"/>
              <w:rPr>
                <w:sz w:val="18"/>
                <w:szCs w:val="18"/>
              </w:rPr>
            </w:pPr>
            <w:r w:rsidRPr="000C3329">
              <w:rPr>
                <w:sz w:val="18"/>
                <w:szCs w:val="18"/>
              </w:rPr>
              <w:t>89</w:t>
            </w:r>
          </w:p>
        </w:tc>
        <w:tc>
          <w:tcPr>
            <w:tcW w:w="1111" w:type="pct"/>
            <w:tcMar>
              <w:top w:w="15" w:type="dxa"/>
              <w:left w:w="94" w:type="dxa"/>
              <w:bottom w:w="0" w:type="dxa"/>
              <w:right w:w="94" w:type="dxa"/>
            </w:tcMar>
            <w:hideMark/>
          </w:tcPr>
          <w:p w14:paraId="77582D95" w14:textId="77777777" w:rsidR="00700CFE" w:rsidRPr="000C3329" w:rsidRDefault="00700CFE" w:rsidP="00700CFE">
            <w:pPr>
              <w:jc w:val="center"/>
              <w:rPr>
                <w:sz w:val="18"/>
                <w:szCs w:val="18"/>
              </w:rPr>
            </w:pPr>
            <w:r w:rsidRPr="000C3329">
              <w:rPr>
                <w:b/>
                <w:bCs/>
                <w:sz w:val="18"/>
                <w:szCs w:val="18"/>
              </w:rPr>
              <w:t>59.7</w:t>
            </w:r>
          </w:p>
        </w:tc>
      </w:tr>
      <w:tr w:rsidR="00700CFE" w:rsidRPr="000C3329" w14:paraId="0D126DB0" w14:textId="77777777" w:rsidTr="00324838">
        <w:trPr>
          <w:trHeight w:val="20"/>
        </w:trPr>
        <w:tc>
          <w:tcPr>
            <w:tcW w:w="1192" w:type="pct"/>
            <w:vMerge/>
            <w:vAlign w:val="center"/>
            <w:hideMark/>
          </w:tcPr>
          <w:p w14:paraId="1337E5F2" w14:textId="77777777" w:rsidR="00700CFE" w:rsidRPr="000C3329" w:rsidRDefault="00700CFE" w:rsidP="00700CFE">
            <w:pPr>
              <w:jc w:val="center"/>
              <w:rPr>
                <w:sz w:val="18"/>
                <w:szCs w:val="18"/>
              </w:rPr>
            </w:pPr>
          </w:p>
        </w:tc>
        <w:tc>
          <w:tcPr>
            <w:tcW w:w="1864" w:type="pct"/>
            <w:tcMar>
              <w:top w:w="15" w:type="dxa"/>
              <w:left w:w="94" w:type="dxa"/>
              <w:bottom w:w="0" w:type="dxa"/>
              <w:right w:w="94" w:type="dxa"/>
            </w:tcMar>
            <w:vAlign w:val="center"/>
            <w:hideMark/>
          </w:tcPr>
          <w:p w14:paraId="627D314E" w14:textId="77777777" w:rsidR="00700CFE" w:rsidRPr="000C3329" w:rsidRDefault="00700CFE" w:rsidP="00700CFE">
            <w:pPr>
              <w:jc w:val="center"/>
              <w:rPr>
                <w:sz w:val="18"/>
                <w:szCs w:val="18"/>
              </w:rPr>
            </w:pPr>
            <w:r w:rsidRPr="000C3329">
              <w:rPr>
                <w:sz w:val="18"/>
                <w:szCs w:val="18"/>
              </w:rPr>
              <w:t>Ulcer</w:t>
            </w:r>
          </w:p>
        </w:tc>
        <w:tc>
          <w:tcPr>
            <w:tcW w:w="833" w:type="pct"/>
            <w:tcMar>
              <w:top w:w="15" w:type="dxa"/>
              <w:left w:w="94" w:type="dxa"/>
              <w:bottom w:w="0" w:type="dxa"/>
              <w:right w:w="94" w:type="dxa"/>
            </w:tcMar>
            <w:hideMark/>
          </w:tcPr>
          <w:p w14:paraId="77D9669B" w14:textId="77777777" w:rsidR="00700CFE" w:rsidRPr="000C3329" w:rsidRDefault="00700CFE" w:rsidP="00700CFE">
            <w:pPr>
              <w:jc w:val="center"/>
              <w:rPr>
                <w:sz w:val="18"/>
                <w:szCs w:val="18"/>
              </w:rPr>
            </w:pPr>
            <w:r w:rsidRPr="000C3329">
              <w:rPr>
                <w:sz w:val="18"/>
                <w:szCs w:val="18"/>
              </w:rPr>
              <w:t>44</w:t>
            </w:r>
          </w:p>
        </w:tc>
        <w:tc>
          <w:tcPr>
            <w:tcW w:w="1111" w:type="pct"/>
            <w:tcMar>
              <w:top w:w="15" w:type="dxa"/>
              <w:left w:w="94" w:type="dxa"/>
              <w:bottom w:w="0" w:type="dxa"/>
              <w:right w:w="94" w:type="dxa"/>
            </w:tcMar>
            <w:hideMark/>
          </w:tcPr>
          <w:p w14:paraId="6A425060" w14:textId="77777777" w:rsidR="00700CFE" w:rsidRPr="000C3329" w:rsidRDefault="00700CFE" w:rsidP="00700CFE">
            <w:pPr>
              <w:jc w:val="center"/>
              <w:rPr>
                <w:sz w:val="18"/>
                <w:szCs w:val="18"/>
              </w:rPr>
            </w:pPr>
            <w:r w:rsidRPr="000C3329">
              <w:rPr>
                <w:sz w:val="18"/>
                <w:szCs w:val="18"/>
              </w:rPr>
              <w:t>29.5</w:t>
            </w:r>
          </w:p>
        </w:tc>
      </w:tr>
      <w:tr w:rsidR="00700CFE" w:rsidRPr="000C3329" w14:paraId="72C85D41" w14:textId="77777777" w:rsidTr="00324838">
        <w:trPr>
          <w:trHeight w:val="20"/>
        </w:trPr>
        <w:tc>
          <w:tcPr>
            <w:tcW w:w="1192" w:type="pct"/>
            <w:vMerge/>
            <w:vAlign w:val="center"/>
            <w:hideMark/>
          </w:tcPr>
          <w:p w14:paraId="1706A140" w14:textId="77777777" w:rsidR="00700CFE" w:rsidRPr="000C3329" w:rsidRDefault="00700CFE" w:rsidP="00700CFE">
            <w:pPr>
              <w:jc w:val="center"/>
              <w:rPr>
                <w:sz w:val="18"/>
                <w:szCs w:val="18"/>
              </w:rPr>
            </w:pPr>
          </w:p>
        </w:tc>
        <w:tc>
          <w:tcPr>
            <w:tcW w:w="1864" w:type="pct"/>
            <w:tcMar>
              <w:top w:w="15" w:type="dxa"/>
              <w:left w:w="94" w:type="dxa"/>
              <w:bottom w:w="0" w:type="dxa"/>
              <w:right w:w="94" w:type="dxa"/>
            </w:tcMar>
            <w:vAlign w:val="center"/>
            <w:hideMark/>
          </w:tcPr>
          <w:p w14:paraId="7464E372" w14:textId="77777777" w:rsidR="00700CFE" w:rsidRPr="000C3329" w:rsidRDefault="00700CFE" w:rsidP="00700CFE">
            <w:pPr>
              <w:jc w:val="center"/>
              <w:rPr>
                <w:sz w:val="18"/>
                <w:szCs w:val="18"/>
              </w:rPr>
            </w:pPr>
            <w:r w:rsidRPr="000C3329">
              <w:rPr>
                <w:sz w:val="18"/>
                <w:szCs w:val="18"/>
              </w:rPr>
              <w:t>Ulcer- Exophytic</w:t>
            </w:r>
          </w:p>
        </w:tc>
        <w:tc>
          <w:tcPr>
            <w:tcW w:w="833" w:type="pct"/>
            <w:tcMar>
              <w:top w:w="15" w:type="dxa"/>
              <w:left w:w="94" w:type="dxa"/>
              <w:bottom w:w="0" w:type="dxa"/>
              <w:right w:w="94" w:type="dxa"/>
            </w:tcMar>
            <w:hideMark/>
          </w:tcPr>
          <w:p w14:paraId="5D768C64" w14:textId="77777777" w:rsidR="00700CFE" w:rsidRPr="000C3329" w:rsidRDefault="00700CFE" w:rsidP="00700CFE">
            <w:pPr>
              <w:jc w:val="center"/>
              <w:rPr>
                <w:sz w:val="18"/>
                <w:szCs w:val="18"/>
              </w:rPr>
            </w:pPr>
            <w:r w:rsidRPr="000C3329">
              <w:rPr>
                <w:sz w:val="18"/>
                <w:szCs w:val="18"/>
              </w:rPr>
              <w:t>13</w:t>
            </w:r>
          </w:p>
        </w:tc>
        <w:tc>
          <w:tcPr>
            <w:tcW w:w="1111" w:type="pct"/>
            <w:tcMar>
              <w:top w:w="15" w:type="dxa"/>
              <w:left w:w="94" w:type="dxa"/>
              <w:bottom w:w="0" w:type="dxa"/>
              <w:right w:w="94" w:type="dxa"/>
            </w:tcMar>
            <w:hideMark/>
          </w:tcPr>
          <w:p w14:paraId="27F4BB76" w14:textId="77777777" w:rsidR="00700CFE" w:rsidRPr="000C3329" w:rsidRDefault="00700CFE" w:rsidP="00700CFE">
            <w:pPr>
              <w:jc w:val="center"/>
              <w:rPr>
                <w:sz w:val="18"/>
                <w:szCs w:val="18"/>
              </w:rPr>
            </w:pPr>
            <w:r w:rsidRPr="000C3329">
              <w:rPr>
                <w:sz w:val="18"/>
                <w:szCs w:val="18"/>
              </w:rPr>
              <w:t>8.7</w:t>
            </w:r>
          </w:p>
        </w:tc>
      </w:tr>
      <w:tr w:rsidR="00700CFE" w:rsidRPr="000C3329" w14:paraId="592BC1CD" w14:textId="77777777" w:rsidTr="00324838">
        <w:trPr>
          <w:trHeight w:val="20"/>
        </w:trPr>
        <w:tc>
          <w:tcPr>
            <w:tcW w:w="1192" w:type="pct"/>
            <w:vMerge/>
            <w:vAlign w:val="center"/>
            <w:hideMark/>
          </w:tcPr>
          <w:p w14:paraId="0BAE7A15" w14:textId="77777777" w:rsidR="00700CFE" w:rsidRPr="000C3329" w:rsidRDefault="00700CFE" w:rsidP="00700CFE">
            <w:pPr>
              <w:jc w:val="center"/>
              <w:rPr>
                <w:sz w:val="18"/>
                <w:szCs w:val="18"/>
              </w:rPr>
            </w:pPr>
          </w:p>
        </w:tc>
        <w:tc>
          <w:tcPr>
            <w:tcW w:w="1864" w:type="pct"/>
            <w:tcMar>
              <w:top w:w="15" w:type="dxa"/>
              <w:left w:w="94" w:type="dxa"/>
              <w:bottom w:w="0" w:type="dxa"/>
              <w:right w:w="94" w:type="dxa"/>
            </w:tcMar>
            <w:vAlign w:val="center"/>
            <w:hideMark/>
          </w:tcPr>
          <w:p w14:paraId="3F8E27A9" w14:textId="77777777" w:rsidR="00700CFE" w:rsidRPr="000C3329" w:rsidRDefault="00700CFE" w:rsidP="00700CFE">
            <w:pPr>
              <w:ind w:left="-94" w:right="-94"/>
              <w:jc w:val="center"/>
              <w:rPr>
                <w:sz w:val="18"/>
                <w:szCs w:val="18"/>
              </w:rPr>
            </w:pPr>
            <w:r w:rsidRPr="000C3329">
              <w:rPr>
                <w:color w:val="000000"/>
                <w:sz w:val="18"/>
                <w:szCs w:val="18"/>
                <w:lang w:val="zh-CN"/>
              </w:rPr>
              <w:t>Infiltration</w:t>
            </w:r>
          </w:p>
        </w:tc>
        <w:tc>
          <w:tcPr>
            <w:tcW w:w="833" w:type="pct"/>
            <w:tcMar>
              <w:top w:w="15" w:type="dxa"/>
              <w:left w:w="94" w:type="dxa"/>
              <w:bottom w:w="0" w:type="dxa"/>
              <w:right w:w="94" w:type="dxa"/>
            </w:tcMar>
            <w:hideMark/>
          </w:tcPr>
          <w:p w14:paraId="4B94426E" w14:textId="77777777" w:rsidR="00700CFE" w:rsidRPr="000C3329" w:rsidRDefault="00700CFE" w:rsidP="00700CFE">
            <w:pPr>
              <w:jc w:val="center"/>
              <w:rPr>
                <w:sz w:val="18"/>
                <w:szCs w:val="18"/>
              </w:rPr>
            </w:pPr>
            <w:r w:rsidRPr="000C3329">
              <w:rPr>
                <w:sz w:val="18"/>
                <w:szCs w:val="18"/>
              </w:rPr>
              <w:t>3</w:t>
            </w:r>
          </w:p>
        </w:tc>
        <w:tc>
          <w:tcPr>
            <w:tcW w:w="1111" w:type="pct"/>
            <w:tcMar>
              <w:top w:w="15" w:type="dxa"/>
              <w:left w:w="94" w:type="dxa"/>
              <w:bottom w:w="0" w:type="dxa"/>
              <w:right w:w="94" w:type="dxa"/>
            </w:tcMar>
            <w:hideMark/>
          </w:tcPr>
          <w:p w14:paraId="11C54D1B" w14:textId="77777777" w:rsidR="00700CFE" w:rsidRPr="000C3329" w:rsidRDefault="00700CFE" w:rsidP="00700CFE">
            <w:pPr>
              <w:jc w:val="center"/>
              <w:rPr>
                <w:sz w:val="18"/>
                <w:szCs w:val="18"/>
              </w:rPr>
            </w:pPr>
            <w:r w:rsidRPr="000C3329">
              <w:rPr>
                <w:sz w:val="18"/>
                <w:szCs w:val="18"/>
              </w:rPr>
              <w:t>2.0</w:t>
            </w:r>
          </w:p>
        </w:tc>
      </w:tr>
      <w:tr w:rsidR="00700CFE" w:rsidRPr="000C3329" w14:paraId="3B845DB5" w14:textId="77777777" w:rsidTr="00324838">
        <w:trPr>
          <w:trHeight w:val="20"/>
        </w:trPr>
        <w:tc>
          <w:tcPr>
            <w:tcW w:w="1192" w:type="pct"/>
            <w:vMerge w:val="restart"/>
            <w:tcMar>
              <w:top w:w="15" w:type="dxa"/>
              <w:left w:w="94" w:type="dxa"/>
              <w:bottom w:w="0" w:type="dxa"/>
              <w:right w:w="94" w:type="dxa"/>
            </w:tcMar>
            <w:vAlign w:val="center"/>
            <w:hideMark/>
          </w:tcPr>
          <w:p w14:paraId="7EB6A9C3" w14:textId="77777777" w:rsidR="00700CFE" w:rsidRPr="000C3329" w:rsidRDefault="00700CFE" w:rsidP="00700CFE">
            <w:pPr>
              <w:ind w:left="-142" w:right="-94"/>
              <w:jc w:val="center"/>
              <w:rPr>
                <w:sz w:val="18"/>
                <w:szCs w:val="18"/>
              </w:rPr>
            </w:pPr>
            <w:r w:rsidRPr="000C3329">
              <w:rPr>
                <w:sz w:val="18"/>
                <w:szCs w:val="18"/>
              </w:rPr>
              <w:t>Invasion</w:t>
            </w:r>
          </w:p>
        </w:tc>
        <w:tc>
          <w:tcPr>
            <w:tcW w:w="1864" w:type="pct"/>
            <w:tcMar>
              <w:top w:w="15" w:type="dxa"/>
              <w:left w:w="94" w:type="dxa"/>
              <w:bottom w:w="0" w:type="dxa"/>
              <w:right w:w="94" w:type="dxa"/>
            </w:tcMar>
            <w:vAlign w:val="center"/>
            <w:hideMark/>
          </w:tcPr>
          <w:p w14:paraId="409BAB4E" w14:textId="77777777" w:rsidR="00700CFE" w:rsidRPr="000C3329" w:rsidRDefault="00700CFE" w:rsidP="00700CFE">
            <w:pPr>
              <w:jc w:val="center"/>
              <w:rPr>
                <w:sz w:val="18"/>
                <w:szCs w:val="18"/>
              </w:rPr>
            </w:pPr>
            <w:r w:rsidRPr="000C3329">
              <w:rPr>
                <w:sz w:val="18"/>
                <w:szCs w:val="18"/>
              </w:rPr>
              <w:t>T2</w:t>
            </w:r>
          </w:p>
        </w:tc>
        <w:tc>
          <w:tcPr>
            <w:tcW w:w="833" w:type="pct"/>
            <w:tcMar>
              <w:top w:w="15" w:type="dxa"/>
              <w:left w:w="94" w:type="dxa"/>
              <w:bottom w:w="0" w:type="dxa"/>
              <w:right w:w="94" w:type="dxa"/>
            </w:tcMar>
            <w:hideMark/>
          </w:tcPr>
          <w:p w14:paraId="2F07A6C7" w14:textId="77777777" w:rsidR="00700CFE" w:rsidRPr="000C3329" w:rsidRDefault="00700CFE" w:rsidP="00700CFE">
            <w:pPr>
              <w:jc w:val="center"/>
              <w:rPr>
                <w:sz w:val="18"/>
                <w:szCs w:val="18"/>
              </w:rPr>
            </w:pPr>
            <w:r w:rsidRPr="000C3329">
              <w:rPr>
                <w:sz w:val="18"/>
                <w:szCs w:val="18"/>
              </w:rPr>
              <w:t>10</w:t>
            </w:r>
          </w:p>
        </w:tc>
        <w:tc>
          <w:tcPr>
            <w:tcW w:w="1111" w:type="pct"/>
            <w:tcMar>
              <w:top w:w="15" w:type="dxa"/>
              <w:left w:w="94" w:type="dxa"/>
              <w:bottom w:w="0" w:type="dxa"/>
              <w:right w:w="94" w:type="dxa"/>
            </w:tcMar>
            <w:hideMark/>
          </w:tcPr>
          <w:p w14:paraId="5395F928" w14:textId="77777777" w:rsidR="00700CFE" w:rsidRPr="000C3329" w:rsidRDefault="00700CFE" w:rsidP="00700CFE">
            <w:pPr>
              <w:jc w:val="center"/>
              <w:rPr>
                <w:sz w:val="18"/>
                <w:szCs w:val="18"/>
              </w:rPr>
            </w:pPr>
            <w:r w:rsidRPr="000C3329">
              <w:rPr>
                <w:sz w:val="18"/>
                <w:szCs w:val="18"/>
              </w:rPr>
              <w:t>6.7</w:t>
            </w:r>
          </w:p>
        </w:tc>
      </w:tr>
      <w:tr w:rsidR="00700CFE" w:rsidRPr="000C3329" w14:paraId="7C50538E" w14:textId="77777777" w:rsidTr="00324838">
        <w:trPr>
          <w:trHeight w:val="20"/>
        </w:trPr>
        <w:tc>
          <w:tcPr>
            <w:tcW w:w="1192" w:type="pct"/>
            <w:vMerge/>
            <w:vAlign w:val="center"/>
            <w:hideMark/>
          </w:tcPr>
          <w:p w14:paraId="600BAAFD" w14:textId="77777777" w:rsidR="00700CFE" w:rsidRPr="000C3329" w:rsidRDefault="00700CFE" w:rsidP="00700CFE">
            <w:pPr>
              <w:jc w:val="center"/>
              <w:rPr>
                <w:sz w:val="18"/>
                <w:szCs w:val="18"/>
              </w:rPr>
            </w:pPr>
          </w:p>
        </w:tc>
        <w:tc>
          <w:tcPr>
            <w:tcW w:w="1864" w:type="pct"/>
            <w:tcMar>
              <w:top w:w="15" w:type="dxa"/>
              <w:left w:w="94" w:type="dxa"/>
              <w:bottom w:w="0" w:type="dxa"/>
              <w:right w:w="94" w:type="dxa"/>
            </w:tcMar>
            <w:vAlign w:val="center"/>
            <w:hideMark/>
          </w:tcPr>
          <w:p w14:paraId="3AAB9BA1" w14:textId="77777777" w:rsidR="00700CFE" w:rsidRPr="000C3329" w:rsidRDefault="00700CFE" w:rsidP="00700CFE">
            <w:pPr>
              <w:jc w:val="center"/>
              <w:rPr>
                <w:sz w:val="18"/>
                <w:szCs w:val="18"/>
              </w:rPr>
            </w:pPr>
            <w:r w:rsidRPr="000C3329">
              <w:rPr>
                <w:sz w:val="18"/>
                <w:szCs w:val="18"/>
              </w:rPr>
              <w:t>T3</w:t>
            </w:r>
          </w:p>
        </w:tc>
        <w:tc>
          <w:tcPr>
            <w:tcW w:w="833" w:type="pct"/>
            <w:tcMar>
              <w:top w:w="15" w:type="dxa"/>
              <w:left w:w="94" w:type="dxa"/>
              <w:bottom w:w="0" w:type="dxa"/>
              <w:right w:w="94" w:type="dxa"/>
            </w:tcMar>
            <w:hideMark/>
          </w:tcPr>
          <w:p w14:paraId="647E42A8" w14:textId="77777777" w:rsidR="00700CFE" w:rsidRPr="000C3329" w:rsidRDefault="00700CFE" w:rsidP="00700CFE">
            <w:pPr>
              <w:jc w:val="center"/>
              <w:rPr>
                <w:sz w:val="18"/>
                <w:szCs w:val="18"/>
              </w:rPr>
            </w:pPr>
            <w:r w:rsidRPr="000C3329">
              <w:rPr>
                <w:sz w:val="18"/>
                <w:szCs w:val="18"/>
              </w:rPr>
              <w:t>40</w:t>
            </w:r>
          </w:p>
        </w:tc>
        <w:tc>
          <w:tcPr>
            <w:tcW w:w="1111" w:type="pct"/>
            <w:tcMar>
              <w:top w:w="15" w:type="dxa"/>
              <w:left w:w="94" w:type="dxa"/>
              <w:bottom w:w="0" w:type="dxa"/>
              <w:right w:w="94" w:type="dxa"/>
            </w:tcMar>
            <w:hideMark/>
          </w:tcPr>
          <w:p w14:paraId="5AD018B2" w14:textId="77777777" w:rsidR="00700CFE" w:rsidRPr="000C3329" w:rsidRDefault="00700CFE" w:rsidP="00700CFE">
            <w:pPr>
              <w:jc w:val="center"/>
              <w:rPr>
                <w:sz w:val="18"/>
                <w:szCs w:val="18"/>
              </w:rPr>
            </w:pPr>
            <w:r w:rsidRPr="000C3329">
              <w:rPr>
                <w:sz w:val="18"/>
                <w:szCs w:val="18"/>
              </w:rPr>
              <w:t>26.8</w:t>
            </w:r>
          </w:p>
        </w:tc>
      </w:tr>
      <w:tr w:rsidR="00700CFE" w:rsidRPr="000C3329" w14:paraId="19C64F58" w14:textId="77777777" w:rsidTr="00324838">
        <w:trPr>
          <w:trHeight w:val="20"/>
        </w:trPr>
        <w:tc>
          <w:tcPr>
            <w:tcW w:w="1192" w:type="pct"/>
            <w:vMerge/>
            <w:vAlign w:val="center"/>
            <w:hideMark/>
          </w:tcPr>
          <w:p w14:paraId="30A26832" w14:textId="77777777" w:rsidR="00700CFE" w:rsidRPr="000C3329" w:rsidRDefault="00700CFE" w:rsidP="00700CFE">
            <w:pPr>
              <w:jc w:val="center"/>
              <w:rPr>
                <w:sz w:val="18"/>
                <w:szCs w:val="18"/>
              </w:rPr>
            </w:pPr>
          </w:p>
        </w:tc>
        <w:tc>
          <w:tcPr>
            <w:tcW w:w="1864" w:type="pct"/>
            <w:tcMar>
              <w:top w:w="15" w:type="dxa"/>
              <w:left w:w="94" w:type="dxa"/>
              <w:bottom w:w="0" w:type="dxa"/>
              <w:right w:w="94" w:type="dxa"/>
            </w:tcMar>
            <w:vAlign w:val="center"/>
            <w:hideMark/>
          </w:tcPr>
          <w:p w14:paraId="61841882" w14:textId="77777777" w:rsidR="00700CFE" w:rsidRPr="000C3329" w:rsidRDefault="00700CFE" w:rsidP="00700CFE">
            <w:pPr>
              <w:jc w:val="center"/>
              <w:rPr>
                <w:sz w:val="18"/>
                <w:szCs w:val="18"/>
              </w:rPr>
            </w:pPr>
            <w:r w:rsidRPr="000C3329">
              <w:rPr>
                <w:sz w:val="18"/>
                <w:szCs w:val="18"/>
              </w:rPr>
              <w:t>T4</w:t>
            </w:r>
          </w:p>
        </w:tc>
        <w:tc>
          <w:tcPr>
            <w:tcW w:w="833" w:type="pct"/>
            <w:tcMar>
              <w:top w:w="15" w:type="dxa"/>
              <w:left w:w="94" w:type="dxa"/>
              <w:bottom w:w="0" w:type="dxa"/>
              <w:right w:w="94" w:type="dxa"/>
            </w:tcMar>
            <w:hideMark/>
          </w:tcPr>
          <w:p w14:paraId="23AD24F8" w14:textId="77777777" w:rsidR="00700CFE" w:rsidRPr="000C3329" w:rsidRDefault="00700CFE" w:rsidP="00700CFE">
            <w:pPr>
              <w:jc w:val="center"/>
              <w:rPr>
                <w:sz w:val="18"/>
                <w:szCs w:val="18"/>
              </w:rPr>
            </w:pPr>
            <w:r w:rsidRPr="000C3329">
              <w:rPr>
                <w:sz w:val="18"/>
                <w:szCs w:val="18"/>
              </w:rPr>
              <w:t>99</w:t>
            </w:r>
          </w:p>
        </w:tc>
        <w:tc>
          <w:tcPr>
            <w:tcW w:w="1111" w:type="pct"/>
            <w:tcMar>
              <w:top w:w="15" w:type="dxa"/>
              <w:left w:w="94" w:type="dxa"/>
              <w:bottom w:w="0" w:type="dxa"/>
              <w:right w:w="94" w:type="dxa"/>
            </w:tcMar>
            <w:hideMark/>
          </w:tcPr>
          <w:p w14:paraId="44700D98" w14:textId="77777777" w:rsidR="00700CFE" w:rsidRPr="000C3329" w:rsidRDefault="00700CFE" w:rsidP="00700CFE">
            <w:pPr>
              <w:jc w:val="center"/>
              <w:rPr>
                <w:sz w:val="18"/>
                <w:szCs w:val="18"/>
              </w:rPr>
            </w:pPr>
            <w:r w:rsidRPr="000C3329">
              <w:rPr>
                <w:b/>
                <w:bCs/>
                <w:sz w:val="18"/>
                <w:szCs w:val="18"/>
              </w:rPr>
              <w:t>66.4</w:t>
            </w:r>
          </w:p>
        </w:tc>
      </w:tr>
      <w:tr w:rsidR="00700CFE" w:rsidRPr="000C3329" w14:paraId="5691ADB2" w14:textId="77777777" w:rsidTr="00324838">
        <w:trPr>
          <w:trHeight w:val="20"/>
        </w:trPr>
        <w:tc>
          <w:tcPr>
            <w:tcW w:w="1192" w:type="pct"/>
            <w:vMerge w:val="restart"/>
            <w:tcMar>
              <w:top w:w="15" w:type="dxa"/>
              <w:left w:w="94" w:type="dxa"/>
              <w:bottom w:w="0" w:type="dxa"/>
              <w:right w:w="94" w:type="dxa"/>
            </w:tcMar>
            <w:vAlign w:val="center"/>
            <w:hideMark/>
          </w:tcPr>
          <w:p w14:paraId="65EA2F49" w14:textId="4B8C2526" w:rsidR="00700CFE" w:rsidRPr="000C3329" w:rsidRDefault="00277A25" w:rsidP="00324838">
            <w:pPr>
              <w:ind w:left="-142" w:right="-94"/>
              <w:jc w:val="center"/>
              <w:rPr>
                <w:sz w:val="18"/>
                <w:szCs w:val="18"/>
              </w:rPr>
            </w:pPr>
            <w:r w:rsidRPr="00277A25">
              <w:rPr>
                <w:sz w:val="18"/>
                <w:szCs w:val="18"/>
              </w:rPr>
              <w:t>lymph node metastasis</w:t>
            </w:r>
            <w:r>
              <w:rPr>
                <w:sz w:val="18"/>
                <w:szCs w:val="18"/>
              </w:rPr>
              <w:t xml:space="preserve"> </w:t>
            </w:r>
          </w:p>
        </w:tc>
        <w:tc>
          <w:tcPr>
            <w:tcW w:w="1864" w:type="pct"/>
            <w:tcMar>
              <w:top w:w="15" w:type="dxa"/>
              <w:left w:w="94" w:type="dxa"/>
              <w:bottom w:w="0" w:type="dxa"/>
              <w:right w:w="94" w:type="dxa"/>
            </w:tcMar>
            <w:vAlign w:val="center"/>
            <w:hideMark/>
          </w:tcPr>
          <w:p w14:paraId="6424E8E5" w14:textId="77777777" w:rsidR="00700CFE" w:rsidRPr="000C3329" w:rsidRDefault="00700CFE" w:rsidP="00700CFE">
            <w:pPr>
              <w:jc w:val="center"/>
              <w:rPr>
                <w:sz w:val="18"/>
                <w:szCs w:val="18"/>
              </w:rPr>
            </w:pPr>
            <w:r w:rsidRPr="000C3329">
              <w:rPr>
                <w:sz w:val="18"/>
                <w:szCs w:val="18"/>
              </w:rPr>
              <w:t>N0</w:t>
            </w:r>
          </w:p>
        </w:tc>
        <w:tc>
          <w:tcPr>
            <w:tcW w:w="833" w:type="pct"/>
            <w:tcMar>
              <w:top w:w="15" w:type="dxa"/>
              <w:left w:w="94" w:type="dxa"/>
              <w:bottom w:w="0" w:type="dxa"/>
              <w:right w:w="94" w:type="dxa"/>
            </w:tcMar>
            <w:hideMark/>
          </w:tcPr>
          <w:p w14:paraId="7707902D" w14:textId="77777777" w:rsidR="00700CFE" w:rsidRPr="000C3329" w:rsidRDefault="00700CFE" w:rsidP="00700CFE">
            <w:pPr>
              <w:jc w:val="center"/>
              <w:rPr>
                <w:sz w:val="18"/>
                <w:szCs w:val="18"/>
              </w:rPr>
            </w:pPr>
            <w:r w:rsidRPr="000C3329">
              <w:rPr>
                <w:sz w:val="18"/>
                <w:szCs w:val="18"/>
              </w:rPr>
              <w:t>15</w:t>
            </w:r>
          </w:p>
        </w:tc>
        <w:tc>
          <w:tcPr>
            <w:tcW w:w="1111" w:type="pct"/>
            <w:tcMar>
              <w:top w:w="15" w:type="dxa"/>
              <w:left w:w="94" w:type="dxa"/>
              <w:bottom w:w="0" w:type="dxa"/>
              <w:right w:w="94" w:type="dxa"/>
            </w:tcMar>
            <w:hideMark/>
          </w:tcPr>
          <w:p w14:paraId="7832F944" w14:textId="77777777" w:rsidR="00700CFE" w:rsidRPr="000C3329" w:rsidRDefault="00700CFE" w:rsidP="00700CFE">
            <w:pPr>
              <w:jc w:val="center"/>
              <w:rPr>
                <w:sz w:val="18"/>
                <w:szCs w:val="18"/>
              </w:rPr>
            </w:pPr>
            <w:r w:rsidRPr="000C3329">
              <w:rPr>
                <w:sz w:val="18"/>
                <w:szCs w:val="18"/>
              </w:rPr>
              <w:t>10.1</w:t>
            </w:r>
          </w:p>
        </w:tc>
      </w:tr>
      <w:tr w:rsidR="00700CFE" w:rsidRPr="000C3329" w14:paraId="13E7D24C" w14:textId="77777777" w:rsidTr="00324838">
        <w:trPr>
          <w:trHeight w:val="20"/>
        </w:trPr>
        <w:tc>
          <w:tcPr>
            <w:tcW w:w="1192" w:type="pct"/>
            <w:vMerge/>
            <w:vAlign w:val="center"/>
            <w:hideMark/>
          </w:tcPr>
          <w:p w14:paraId="2DC17994" w14:textId="77777777" w:rsidR="00700CFE" w:rsidRPr="000C3329" w:rsidRDefault="00700CFE" w:rsidP="00700CFE">
            <w:pPr>
              <w:jc w:val="center"/>
              <w:rPr>
                <w:sz w:val="18"/>
                <w:szCs w:val="18"/>
              </w:rPr>
            </w:pPr>
          </w:p>
        </w:tc>
        <w:tc>
          <w:tcPr>
            <w:tcW w:w="1864" w:type="pct"/>
            <w:tcMar>
              <w:top w:w="15" w:type="dxa"/>
              <w:left w:w="94" w:type="dxa"/>
              <w:bottom w:w="0" w:type="dxa"/>
              <w:right w:w="94" w:type="dxa"/>
            </w:tcMar>
            <w:vAlign w:val="center"/>
            <w:hideMark/>
          </w:tcPr>
          <w:p w14:paraId="7261FC87" w14:textId="77777777" w:rsidR="00700CFE" w:rsidRPr="000C3329" w:rsidRDefault="00700CFE" w:rsidP="00700CFE">
            <w:pPr>
              <w:jc w:val="center"/>
              <w:rPr>
                <w:sz w:val="18"/>
                <w:szCs w:val="18"/>
              </w:rPr>
            </w:pPr>
            <w:r w:rsidRPr="000C3329">
              <w:rPr>
                <w:sz w:val="18"/>
                <w:szCs w:val="18"/>
              </w:rPr>
              <w:t>N1</w:t>
            </w:r>
          </w:p>
        </w:tc>
        <w:tc>
          <w:tcPr>
            <w:tcW w:w="833" w:type="pct"/>
            <w:tcMar>
              <w:top w:w="15" w:type="dxa"/>
              <w:left w:w="94" w:type="dxa"/>
              <w:bottom w:w="0" w:type="dxa"/>
              <w:right w:w="94" w:type="dxa"/>
            </w:tcMar>
            <w:hideMark/>
          </w:tcPr>
          <w:p w14:paraId="3421B81C" w14:textId="77777777" w:rsidR="00700CFE" w:rsidRPr="000C3329" w:rsidRDefault="00700CFE" w:rsidP="00700CFE">
            <w:pPr>
              <w:jc w:val="center"/>
              <w:rPr>
                <w:sz w:val="18"/>
                <w:szCs w:val="18"/>
              </w:rPr>
            </w:pPr>
            <w:r w:rsidRPr="000C3329">
              <w:rPr>
                <w:sz w:val="18"/>
                <w:szCs w:val="18"/>
              </w:rPr>
              <w:t>64</w:t>
            </w:r>
          </w:p>
        </w:tc>
        <w:tc>
          <w:tcPr>
            <w:tcW w:w="1111" w:type="pct"/>
            <w:tcMar>
              <w:top w:w="15" w:type="dxa"/>
              <w:left w:w="94" w:type="dxa"/>
              <w:bottom w:w="0" w:type="dxa"/>
              <w:right w:w="94" w:type="dxa"/>
            </w:tcMar>
            <w:hideMark/>
          </w:tcPr>
          <w:p w14:paraId="0CA0E7C3" w14:textId="77777777" w:rsidR="00700CFE" w:rsidRPr="000C3329" w:rsidRDefault="00700CFE" w:rsidP="00700CFE">
            <w:pPr>
              <w:jc w:val="center"/>
              <w:rPr>
                <w:sz w:val="18"/>
                <w:szCs w:val="18"/>
              </w:rPr>
            </w:pPr>
            <w:r w:rsidRPr="000C3329">
              <w:rPr>
                <w:sz w:val="18"/>
                <w:szCs w:val="18"/>
              </w:rPr>
              <w:t>43.0</w:t>
            </w:r>
          </w:p>
        </w:tc>
      </w:tr>
      <w:tr w:rsidR="00700CFE" w:rsidRPr="000C3329" w14:paraId="046B2423" w14:textId="77777777" w:rsidTr="00324838">
        <w:trPr>
          <w:trHeight w:val="20"/>
        </w:trPr>
        <w:tc>
          <w:tcPr>
            <w:tcW w:w="1192" w:type="pct"/>
            <w:vMerge/>
            <w:vAlign w:val="center"/>
            <w:hideMark/>
          </w:tcPr>
          <w:p w14:paraId="3F7B78C3" w14:textId="77777777" w:rsidR="00700CFE" w:rsidRPr="000C3329" w:rsidRDefault="00700CFE" w:rsidP="00700CFE">
            <w:pPr>
              <w:jc w:val="center"/>
              <w:rPr>
                <w:sz w:val="18"/>
                <w:szCs w:val="18"/>
              </w:rPr>
            </w:pPr>
          </w:p>
        </w:tc>
        <w:tc>
          <w:tcPr>
            <w:tcW w:w="1864" w:type="pct"/>
            <w:tcMar>
              <w:top w:w="15" w:type="dxa"/>
              <w:left w:w="94" w:type="dxa"/>
              <w:bottom w:w="0" w:type="dxa"/>
              <w:right w:w="94" w:type="dxa"/>
            </w:tcMar>
            <w:vAlign w:val="center"/>
            <w:hideMark/>
          </w:tcPr>
          <w:p w14:paraId="7ED4B1CB" w14:textId="77777777" w:rsidR="00700CFE" w:rsidRPr="000C3329" w:rsidRDefault="00700CFE" w:rsidP="00700CFE">
            <w:pPr>
              <w:jc w:val="center"/>
              <w:rPr>
                <w:sz w:val="18"/>
                <w:szCs w:val="18"/>
              </w:rPr>
            </w:pPr>
            <w:r w:rsidRPr="000C3329">
              <w:rPr>
                <w:sz w:val="18"/>
                <w:szCs w:val="18"/>
              </w:rPr>
              <w:t>N2</w:t>
            </w:r>
          </w:p>
        </w:tc>
        <w:tc>
          <w:tcPr>
            <w:tcW w:w="833" w:type="pct"/>
            <w:tcMar>
              <w:top w:w="15" w:type="dxa"/>
              <w:left w:w="94" w:type="dxa"/>
              <w:bottom w:w="0" w:type="dxa"/>
              <w:right w:w="94" w:type="dxa"/>
            </w:tcMar>
            <w:hideMark/>
          </w:tcPr>
          <w:p w14:paraId="40B5BA99" w14:textId="77777777" w:rsidR="00700CFE" w:rsidRPr="000C3329" w:rsidRDefault="00700CFE" w:rsidP="00700CFE">
            <w:pPr>
              <w:jc w:val="center"/>
              <w:rPr>
                <w:sz w:val="18"/>
                <w:szCs w:val="18"/>
              </w:rPr>
            </w:pPr>
            <w:r w:rsidRPr="000C3329">
              <w:rPr>
                <w:sz w:val="18"/>
                <w:szCs w:val="18"/>
              </w:rPr>
              <w:t>69</w:t>
            </w:r>
          </w:p>
        </w:tc>
        <w:tc>
          <w:tcPr>
            <w:tcW w:w="1111" w:type="pct"/>
            <w:tcMar>
              <w:top w:w="15" w:type="dxa"/>
              <w:left w:w="94" w:type="dxa"/>
              <w:bottom w:w="0" w:type="dxa"/>
              <w:right w:w="94" w:type="dxa"/>
            </w:tcMar>
            <w:hideMark/>
          </w:tcPr>
          <w:p w14:paraId="16C4512F" w14:textId="77777777" w:rsidR="00700CFE" w:rsidRPr="000C3329" w:rsidRDefault="00700CFE" w:rsidP="00700CFE">
            <w:pPr>
              <w:jc w:val="center"/>
              <w:rPr>
                <w:sz w:val="18"/>
                <w:szCs w:val="18"/>
              </w:rPr>
            </w:pPr>
            <w:r w:rsidRPr="000C3329">
              <w:rPr>
                <w:b/>
                <w:bCs/>
                <w:sz w:val="18"/>
                <w:szCs w:val="18"/>
              </w:rPr>
              <w:t>46.3</w:t>
            </w:r>
          </w:p>
        </w:tc>
      </w:tr>
      <w:tr w:rsidR="00700CFE" w:rsidRPr="000C3329" w14:paraId="0FD8F2CE" w14:textId="77777777" w:rsidTr="00324838">
        <w:trPr>
          <w:trHeight w:val="20"/>
        </w:trPr>
        <w:tc>
          <w:tcPr>
            <w:tcW w:w="1192" w:type="pct"/>
            <w:vMerge/>
            <w:vAlign w:val="center"/>
            <w:hideMark/>
          </w:tcPr>
          <w:p w14:paraId="1D55FEB3" w14:textId="77777777" w:rsidR="00700CFE" w:rsidRPr="000C3329" w:rsidRDefault="00700CFE" w:rsidP="00700CFE">
            <w:pPr>
              <w:jc w:val="center"/>
              <w:rPr>
                <w:sz w:val="18"/>
                <w:szCs w:val="18"/>
              </w:rPr>
            </w:pPr>
          </w:p>
        </w:tc>
        <w:tc>
          <w:tcPr>
            <w:tcW w:w="1864" w:type="pct"/>
            <w:tcMar>
              <w:top w:w="15" w:type="dxa"/>
              <w:left w:w="94" w:type="dxa"/>
              <w:bottom w:w="0" w:type="dxa"/>
              <w:right w:w="94" w:type="dxa"/>
            </w:tcMar>
            <w:vAlign w:val="center"/>
            <w:hideMark/>
          </w:tcPr>
          <w:p w14:paraId="0718E469" w14:textId="77777777" w:rsidR="00700CFE" w:rsidRPr="000C3329" w:rsidRDefault="00700CFE" w:rsidP="00700CFE">
            <w:pPr>
              <w:jc w:val="center"/>
              <w:rPr>
                <w:sz w:val="18"/>
                <w:szCs w:val="18"/>
              </w:rPr>
            </w:pPr>
            <w:r w:rsidRPr="000C3329">
              <w:rPr>
                <w:sz w:val="18"/>
                <w:szCs w:val="18"/>
              </w:rPr>
              <w:t>N3</w:t>
            </w:r>
          </w:p>
        </w:tc>
        <w:tc>
          <w:tcPr>
            <w:tcW w:w="833" w:type="pct"/>
            <w:tcMar>
              <w:top w:w="15" w:type="dxa"/>
              <w:left w:w="94" w:type="dxa"/>
              <w:bottom w:w="0" w:type="dxa"/>
              <w:right w:w="94" w:type="dxa"/>
            </w:tcMar>
            <w:hideMark/>
          </w:tcPr>
          <w:p w14:paraId="60FF3947" w14:textId="77777777" w:rsidR="00700CFE" w:rsidRPr="000C3329" w:rsidRDefault="00700CFE" w:rsidP="00700CFE">
            <w:pPr>
              <w:jc w:val="center"/>
              <w:rPr>
                <w:sz w:val="18"/>
                <w:szCs w:val="18"/>
              </w:rPr>
            </w:pPr>
            <w:r w:rsidRPr="000C3329">
              <w:rPr>
                <w:sz w:val="18"/>
                <w:szCs w:val="18"/>
              </w:rPr>
              <w:t>1</w:t>
            </w:r>
          </w:p>
        </w:tc>
        <w:tc>
          <w:tcPr>
            <w:tcW w:w="1111" w:type="pct"/>
            <w:tcMar>
              <w:top w:w="15" w:type="dxa"/>
              <w:left w:w="94" w:type="dxa"/>
              <w:bottom w:w="0" w:type="dxa"/>
              <w:right w:w="94" w:type="dxa"/>
            </w:tcMar>
            <w:hideMark/>
          </w:tcPr>
          <w:p w14:paraId="3A454E48" w14:textId="77777777" w:rsidR="00700CFE" w:rsidRPr="000C3329" w:rsidRDefault="00700CFE" w:rsidP="00700CFE">
            <w:pPr>
              <w:jc w:val="center"/>
              <w:rPr>
                <w:sz w:val="18"/>
                <w:szCs w:val="18"/>
              </w:rPr>
            </w:pPr>
            <w:r w:rsidRPr="000C3329">
              <w:rPr>
                <w:sz w:val="18"/>
                <w:szCs w:val="18"/>
              </w:rPr>
              <w:t>0.7</w:t>
            </w:r>
          </w:p>
        </w:tc>
      </w:tr>
      <w:tr w:rsidR="00700CFE" w:rsidRPr="000C3329" w14:paraId="64CB9322" w14:textId="77777777" w:rsidTr="00324838">
        <w:trPr>
          <w:trHeight w:val="20"/>
        </w:trPr>
        <w:tc>
          <w:tcPr>
            <w:tcW w:w="1192" w:type="pct"/>
            <w:vMerge w:val="restart"/>
            <w:tcMar>
              <w:top w:w="15" w:type="dxa"/>
              <w:left w:w="94" w:type="dxa"/>
              <w:bottom w:w="0" w:type="dxa"/>
              <w:right w:w="94" w:type="dxa"/>
            </w:tcMar>
            <w:vAlign w:val="center"/>
            <w:hideMark/>
          </w:tcPr>
          <w:p w14:paraId="10E789BA" w14:textId="71AEEC61" w:rsidR="00700CFE" w:rsidRPr="000C3329" w:rsidRDefault="00277A25" w:rsidP="00700CFE">
            <w:pPr>
              <w:jc w:val="center"/>
              <w:rPr>
                <w:sz w:val="18"/>
                <w:szCs w:val="18"/>
              </w:rPr>
            </w:pPr>
            <w:r>
              <w:rPr>
                <w:sz w:val="18"/>
                <w:szCs w:val="18"/>
              </w:rPr>
              <w:t>Distance metastas</w:t>
            </w:r>
            <w:r w:rsidRPr="000C3329">
              <w:rPr>
                <w:sz w:val="18"/>
                <w:szCs w:val="18"/>
              </w:rPr>
              <w:t>is</w:t>
            </w:r>
            <w:r>
              <w:rPr>
                <w:sz w:val="18"/>
                <w:szCs w:val="18"/>
              </w:rPr>
              <w:t xml:space="preserve">  </w:t>
            </w:r>
          </w:p>
        </w:tc>
        <w:tc>
          <w:tcPr>
            <w:tcW w:w="1864" w:type="pct"/>
            <w:tcMar>
              <w:top w:w="15" w:type="dxa"/>
              <w:left w:w="94" w:type="dxa"/>
              <w:bottom w:w="0" w:type="dxa"/>
              <w:right w:w="94" w:type="dxa"/>
            </w:tcMar>
            <w:vAlign w:val="center"/>
            <w:hideMark/>
          </w:tcPr>
          <w:p w14:paraId="1D9B6396" w14:textId="77777777" w:rsidR="00700CFE" w:rsidRPr="000C3329" w:rsidRDefault="00700CFE" w:rsidP="00700CFE">
            <w:pPr>
              <w:jc w:val="center"/>
              <w:rPr>
                <w:sz w:val="18"/>
                <w:szCs w:val="18"/>
              </w:rPr>
            </w:pPr>
            <w:r w:rsidRPr="000C3329">
              <w:rPr>
                <w:sz w:val="18"/>
                <w:szCs w:val="18"/>
              </w:rPr>
              <w:t>M0</w:t>
            </w:r>
          </w:p>
        </w:tc>
        <w:tc>
          <w:tcPr>
            <w:tcW w:w="833" w:type="pct"/>
            <w:tcMar>
              <w:top w:w="15" w:type="dxa"/>
              <w:left w:w="94" w:type="dxa"/>
              <w:bottom w:w="0" w:type="dxa"/>
              <w:right w:w="94" w:type="dxa"/>
            </w:tcMar>
            <w:hideMark/>
          </w:tcPr>
          <w:p w14:paraId="6D48421D" w14:textId="77777777" w:rsidR="00700CFE" w:rsidRPr="000C3329" w:rsidRDefault="00700CFE" w:rsidP="00700CFE">
            <w:pPr>
              <w:ind w:right="-94"/>
              <w:jc w:val="center"/>
              <w:rPr>
                <w:sz w:val="18"/>
                <w:szCs w:val="18"/>
              </w:rPr>
            </w:pPr>
            <w:r w:rsidRPr="000C3329">
              <w:rPr>
                <w:sz w:val="18"/>
                <w:szCs w:val="18"/>
              </w:rPr>
              <w:t>134</w:t>
            </w:r>
          </w:p>
        </w:tc>
        <w:tc>
          <w:tcPr>
            <w:tcW w:w="1111" w:type="pct"/>
            <w:tcMar>
              <w:top w:w="15" w:type="dxa"/>
              <w:left w:w="94" w:type="dxa"/>
              <w:bottom w:w="0" w:type="dxa"/>
              <w:right w:w="94" w:type="dxa"/>
            </w:tcMar>
            <w:hideMark/>
          </w:tcPr>
          <w:p w14:paraId="081D3D76" w14:textId="77777777" w:rsidR="00700CFE" w:rsidRPr="000C3329" w:rsidRDefault="00700CFE" w:rsidP="00700CFE">
            <w:pPr>
              <w:jc w:val="center"/>
              <w:rPr>
                <w:sz w:val="18"/>
                <w:szCs w:val="18"/>
              </w:rPr>
            </w:pPr>
            <w:r w:rsidRPr="000C3329">
              <w:rPr>
                <w:b/>
                <w:bCs/>
                <w:sz w:val="18"/>
                <w:szCs w:val="18"/>
              </w:rPr>
              <w:t>89.9</w:t>
            </w:r>
          </w:p>
        </w:tc>
      </w:tr>
      <w:tr w:rsidR="00700CFE" w:rsidRPr="000C3329" w14:paraId="0DC22DA3" w14:textId="77777777" w:rsidTr="00324838">
        <w:trPr>
          <w:trHeight w:val="20"/>
        </w:trPr>
        <w:tc>
          <w:tcPr>
            <w:tcW w:w="1192" w:type="pct"/>
            <w:vMerge/>
            <w:vAlign w:val="center"/>
            <w:hideMark/>
          </w:tcPr>
          <w:p w14:paraId="70D87330" w14:textId="77777777" w:rsidR="00700CFE" w:rsidRPr="000C3329" w:rsidRDefault="00700CFE" w:rsidP="00700CFE">
            <w:pPr>
              <w:rPr>
                <w:sz w:val="18"/>
                <w:szCs w:val="18"/>
              </w:rPr>
            </w:pPr>
          </w:p>
        </w:tc>
        <w:tc>
          <w:tcPr>
            <w:tcW w:w="1864" w:type="pct"/>
            <w:tcMar>
              <w:top w:w="15" w:type="dxa"/>
              <w:left w:w="94" w:type="dxa"/>
              <w:bottom w:w="0" w:type="dxa"/>
              <w:right w:w="94" w:type="dxa"/>
            </w:tcMar>
            <w:vAlign w:val="center"/>
            <w:hideMark/>
          </w:tcPr>
          <w:p w14:paraId="3AC7F199" w14:textId="77777777" w:rsidR="00700CFE" w:rsidRPr="000C3329" w:rsidRDefault="00700CFE" w:rsidP="00700CFE">
            <w:pPr>
              <w:jc w:val="center"/>
              <w:rPr>
                <w:sz w:val="18"/>
                <w:szCs w:val="18"/>
              </w:rPr>
            </w:pPr>
            <w:r w:rsidRPr="000C3329">
              <w:rPr>
                <w:sz w:val="18"/>
                <w:szCs w:val="18"/>
              </w:rPr>
              <w:t>M1</w:t>
            </w:r>
          </w:p>
        </w:tc>
        <w:tc>
          <w:tcPr>
            <w:tcW w:w="833" w:type="pct"/>
            <w:tcMar>
              <w:top w:w="15" w:type="dxa"/>
              <w:left w:w="94" w:type="dxa"/>
              <w:bottom w:w="0" w:type="dxa"/>
              <w:right w:w="94" w:type="dxa"/>
            </w:tcMar>
            <w:hideMark/>
          </w:tcPr>
          <w:p w14:paraId="238C497C" w14:textId="77777777" w:rsidR="00700CFE" w:rsidRPr="000C3329" w:rsidRDefault="00700CFE" w:rsidP="00700CFE">
            <w:pPr>
              <w:jc w:val="center"/>
              <w:rPr>
                <w:sz w:val="18"/>
                <w:szCs w:val="18"/>
              </w:rPr>
            </w:pPr>
            <w:r w:rsidRPr="000C3329">
              <w:rPr>
                <w:sz w:val="18"/>
                <w:szCs w:val="18"/>
              </w:rPr>
              <w:t>15</w:t>
            </w:r>
          </w:p>
        </w:tc>
        <w:tc>
          <w:tcPr>
            <w:tcW w:w="1111" w:type="pct"/>
            <w:tcMar>
              <w:top w:w="15" w:type="dxa"/>
              <w:left w:w="94" w:type="dxa"/>
              <w:bottom w:w="0" w:type="dxa"/>
              <w:right w:w="94" w:type="dxa"/>
            </w:tcMar>
            <w:hideMark/>
          </w:tcPr>
          <w:p w14:paraId="57EBD7C9" w14:textId="77777777" w:rsidR="00700CFE" w:rsidRPr="000C3329" w:rsidRDefault="00700CFE" w:rsidP="00700CFE">
            <w:pPr>
              <w:jc w:val="center"/>
              <w:rPr>
                <w:sz w:val="18"/>
                <w:szCs w:val="18"/>
              </w:rPr>
            </w:pPr>
            <w:r w:rsidRPr="000C3329">
              <w:rPr>
                <w:sz w:val="18"/>
                <w:szCs w:val="18"/>
              </w:rPr>
              <w:t>10.1</w:t>
            </w:r>
          </w:p>
        </w:tc>
      </w:tr>
      <w:tr w:rsidR="00324838" w:rsidRPr="000C3329" w14:paraId="10DB3C2A" w14:textId="77777777" w:rsidTr="001C2DC7">
        <w:trPr>
          <w:trHeight w:val="20"/>
        </w:trPr>
        <w:tc>
          <w:tcPr>
            <w:tcW w:w="1192" w:type="pct"/>
            <w:vMerge w:val="restart"/>
            <w:vAlign w:val="center"/>
          </w:tcPr>
          <w:p w14:paraId="46BB3249" w14:textId="2CB72B86" w:rsidR="00324838" w:rsidRPr="000C3329" w:rsidRDefault="00324838" w:rsidP="00324838">
            <w:pPr>
              <w:jc w:val="center"/>
              <w:rPr>
                <w:sz w:val="18"/>
                <w:szCs w:val="18"/>
              </w:rPr>
            </w:pPr>
            <w:r w:rsidRPr="00192621">
              <w:rPr>
                <w:sz w:val="18"/>
                <w:szCs w:val="18"/>
              </w:rPr>
              <w:t>Histo</w:t>
            </w:r>
            <w:r>
              <w:rPr>
                <w:sz w:val="18"/>
                <w:szCs w:val="18"/>
              </w:rPr>
              <w:t>patho</w:t>
            </w:r>
            <w:r w:rsidRPr="00192621">
              <w:rPr>
                <w:sz w:val="18"/>
                <w:szCs w:val="18"/>
              </w:rPr>
              <w:t>logy</w:t>
            </w:r>
          </w:p>
        </w:tc>
        <w:tc>
          <w:tcPr>
            <w:tcW w:w="1864" w:type="pct"/>
            <w:tcMar>
              <w:top w:w="15" w:type="dxa"/>
              <w:left w:w="94" w:type="dxa"/>
              <w:bottom w:w="0" w:type="dxa"/>
              <w:right w:w="94" w:type="dxa"/>
            </w:tcMar>
            <w:vAlign w:val="center"/>
          </w:tcPr>
          <w:p w14:paraId="1684FE40" w14:textId="71211C42" w:rsidR="00324838" w:rsidRPr="000C3329" w:rsidRDefault="00324838" w:rsidP="00700CFE">
            <w:pPr>
              <w:jc w:val="center"/>
              <w:rPr>
                <w:sz w:val="18"/>
                <w:szCs w:val="18"/>
              </w:rPr>
            </w:pPr>
            <w:r w:rsidRPr="00192621">
              <w:rPr>
                <w:sz w:val="18"/>
                <w:szCs w:val="18"/>
              </w:rPr>
              <w:t>Adenocarcinoma</w:t>
            </w:r>
          </w:p>
        </w:tc>
        <w:tc>
          <w:tcPr>
            <w:tcW w:w="833" w:type="pct"/>
            <w:tcMar>
              <w:top w:w="15" w:type="dxa"/>
              <w:left w:w="94" w:type="dxa"/>
              <w:bottom w:w="0" w:type="dxa"/>
              <w:right w:w="94" w:type="dxa"/>
            </w:tcMar>
            <w:vAlign w:val="center"/>
          </w:tcPr>
          <w:p w14:paraId="071AAE07" w14:textId="7568C1BE" w:rsidR="00324838" w:rsidRPr="000C3329" w:rsidRDefault="00324838" w:rsidP="00700CFE">
            <w:pPr>
              <w:jc w:val="center"/>
              <w:rPr>
                <w:sz w:val="18"/>
                <w:szCs w:val="18"/>
              </w:rPr>
            </w:pPr>
            <w:r w:rsidRPr="00192621">
              <w:rPr>
                <w:color w:val="000000"/>
                <w:sz w:val="18"/>
                <w:szCs w:val="18"/>
              </w:rPr>
              <w:t>116</w:t>
            </w:r>
          </w:p>
        </w:tc>
        <w:tc>
          <w:tcPr>
            <w:tcW w:w="1111" w:type="pct"/>
            <w:tcMar>
              <w:top w:w="15" w:type="dxa"/>
              <w:left w:w="94" w:type="dxa"/>
              <w:bottom w:w="0" w:type="dxa"/>
              <w:right w:w="94" w:type="dxa"/>
            </w:tcMar>
            <w:vAlign w:val="center"/>
          </w:tcPr>
          <w:p w14:paraId="2592EEAD" w14:textId="4EDD83DE" w:rsidR="00324838" w:rsidRPr="000C3329" w:rsidRDefault="00324838" w:rsidP="00700CFE">
            <w:pPr>
              <w:jc w:val="center"/>
              <w:rPr>
                <w:sz w:val="18"/>
                <w:szCs w:val="18"/>
              </w:rPr>
            </w:pPr>
            <w:r>
              <w:rPr>
                <w:color w:val="000000"/>
                <w:sz w:val="18"/>
                <w:szCs w:val="18"/>
              </w:rPr>
              <w:t>77.</w:t>
            </w:r>
            <w:r w:rsidRPr="00192621">
              <w:rPr>
                <w:color w:val="000000"/>
                <w:sz w:val="18"/>
                <w:szCs w:val="18"/>
              </w:rPr>
              <w:t>9</w:t>
            </w:r>
          </w:p>
        </w:tc>
      </w:tr>
      <w:tr w:rsidR="00324838" w:rsidRPr="000C3329" w14:paraId="464DB311" w14:textId="77777777" w:rsidTr="001C2DC7">
        <w:trPr>
          <w:trHeight w:val="20"/>
        </w:trPr>
        <w:tc>
          <w:tcPr>
            <w:tcW w:w="1192" w:type="pct"/>
            <w:vMerge/>
            <w:vAlign w:val="center"/>
          </w:tcPr>
          <w:p w14:paraId="6DB88F98" w14:textId="77777777" w:rsidR="00324838" w:rsidRPr="000C3329" w:rsidRDefault="00324838" w:rsidP="00700CFE">
            <w:pPr>
              <w:rPr>
                <w:sz w:val="18"/>
                <w:szCs w:val="18"/>
              </w:rPr>
            </w:pPr>
          </w:p>
        </w:tc>
        <w:tc>
          <w:tcPr>
            <w:tcW w:w="1864" w:type="pct"/>
            <w:tcMar>
              <w:top w:w="15" w:type="dxa"/>
              <w:left w:w="94" w:type="dxa"/>
              <w:bottom w:w="0" w:type="dxa"/>
              <w:right w:w="94" w:type="dxa"/>
            </w:tcMar>
            <w:vAlign w:val="center"/>
          </w:tcPr>
          <w:p w14:paraId="5C69B45A" w14:textId="1E460372" w:rsidR="00324838" w:rsidRPr="000C3329" w:rsidRDefault="00324838" w:rsidP="00700CFE">
            <w:pPr>
              <w:jc w:val="center"/>
              <w:rPr>
                <w:sz w:val="18"/>
                <w:szCs w:val="18"/>
              </w:rPr>
            </w:pPr>
            <w:r w:rsidRPr="00192621">
              <w:rPr>
                <w:sz w:val="18"/>
                <w:szCs w:val="18"/>
              </w:rPr>
              <w:t>Mucinous adenocarcinoma</w:t>
            </w:r>
          </w:p>
        </w:tc>
        <w:tc>
          <w:tcPr>
            <w:tcW w:w="833" w:type="pct"/>
            <w:tcMar>
              <w:top w:w="15" w:type="dxa"/>
              <w:left w:w="94" w:type="dxa"/>
              <w:bottom w:w="0" w:type="dxa"/>
              <w:right w:w="94" w:type="dxa"/>
            </w:tcMar>
            <w:vAlign w:val="center"/>
          </w:tcPr>
          <w:p w14:paraId="5E38BD88" w14:textId="2318C094" w:rsidR="00324838" w:rsidRPr="000C3329" w:rsidRDefault="00324838" w:rsidP="00700CFE">
            <w:pPr>
              <w:jc w:val="center"/>
              <w:rPr>
                <w:sz w:val="18"/>
                <w:szCs w:val="18"/>
              </w:rPr>
            </w:pPr>
            <w:r w:rsidRPr="00192621">
              <w:rPr>
                <w:color w:val="000000"/>
                <w:sz w:val="18"/>
                <w:szCs w:val="18"/>
              </w:rPr>
              <w:t>33</w:t>
            </w:r>
          </w:p>
        </w:tc>
        <w:tc>
          <w:tcPr>
            <w:tcW w:w="1111" w:type="pct"/>
            <w:tcMar>
              <w:top w:w="15" w:type="dxa"/>
              <w:left w:w="94" w:type="dxa"/>
              <w:bottom w:w="0" w:type="dxa"/>
              <w:right w:w="94" w:type="dxa"/>
            </w:tcMar>
            <w:vAlign w:val="center"/>
          </w:tcPr>
          <w:p w14:paraId="41CBE645" w14:textId="07A0BAF2" w:rsidR="00324838" w:rsidRPr="000C3329" w:rsidRDefault="00324838" w:rsidP="00700CFE">
            <w:pPr>
              <w:jc w:val="center"/>
              <w:rPr>
                <w:sz w:val="18"/>
                <w:szCs w:val="18"/>
              </w:rPr>
            </w:pPr>
            <w:r>
              <w:rPr>
                <w:color w:val="000000"/>
                <w:sz w:val="18"/>
                <w:szCs w:val="18"/>
              </w:rPr>
              <w:t>22.</w:t>
            </w:r>
            <w:r w:rsidRPr="00192621">
              <w:rPr>
                <w:color w:val="000000"/>
                <w:sz w:val="18"/>
                <w:szCs w:val="18"/>
              </w:rPr>
              <w:t>1</w:t>
            </w:r>
          </w:p>
        </w:tc>
      </w:tr>
      <w:tr w:rsidR="00324838" w:rsidRPr="000C3329" w14:paraId="003F2739" w14:textId="77777777" w:rsidTr="001C2DC7">
        <w:trPr>
          <w:trHeight w:val="20"/>
        </w:trPr>
        <w:tc>
          <w:tcPr>
            <w:tcW w:w="1192" w:type="pct"/>
            <w:vMerge w:val="restart"/>
            <w:vAlign w:val="center"/>
          </w:tcPr>
          <w:p w14:paraId="3AA26850" w14:textId="79185E10" w:rsidR="00324838" w:rsidRPr="000C3329" w:rsidRDefault="00324838" w:rsidP="00324838">
            <w:pPr>
              <w:jc w:val="center"/>
              <w:rPr>
                <w:sz w:val="18"/>
                <w:szCs w:val="18"/>
              </w:rPr>
            </w:pPr>
            <w:r w:rsidRPr="00192621">
              <w:rPr>
                <w:sz w:val="18"/>
                <w:szCs w:val="18"/>
              </w:rPr>
              <w:t>Differentiation</w:t>
            </w:r>
          </w:p>
        </w:tc>
        <w:tc>
          <w:tcPr>
            <w:tcW w:w="1864" w:type="pct"/>
            <w:tcMar>
              <w:top w:w="15" w:type="dxa"/>
              <w:left w:w="94" w:type="dxa"/>
              <w:bottom w:w="0" w:type="dxa"/>
              <w:right w:w="94" w:type="dxa"/>
            </w:tcMar>
            <w:vAlign w:val="center"/>
          </w:tcPr>
          <w:p w14:paraId="03889C5C" w14:textId="36DD8D70" w:rsidR="00324838" w:rsidRPr="00192621" w:rsidRDefault="00324838" w:rsidP="00700CFE">
            <w:pPr>
              <w:jc w:val="center"/>
              <w:rPr>
                <w:sz w:val="18"/>
                <w:szCs w:val="18"/>
              </w:rPr>
            </w:pPr>
            <w:r w:rsidRPr="00192621">
              <w:rPr>
                <w:color w:val="000000"/>
                <w:sz w:val="18"/>
                <w:szCs w:val="18"/>
              </w:rPr>
              <w:t>1</w:t>
            </w:r>
          </w:p>
        </w:tc>
        <w:tc>
          <w:tcPr>
            <w:tcW w:w="833" w:type="pct"/>
            <w:tcMar>
              <w:top w:w="15" w:type="dxa"/>
              <w:left w:w="94" w:type="dxa"/>
              <w:bottom w:w="0" w:type="dxa"/>
              <w:right w:w="94" w:type="dxa"/>
            </w:tcMar>
            <w:vAlign w:val="center"/>
          </w:tcPr>
          <w:p w14:paraId="2AE319FD" w14:textId="43681422" w:rsidR="00324838" w:rsidRPr="00192621" w:rsidRDefault="00324838" w:rsidP="00700CFE">
            <w:pPr>
              <w:jc w:val="center"/>
              <w:rPr>
                <w:color w:val="000000"/>
                <w:sz w:val="18"/>
                <w:szCs w:val="18"/>
              </w:rPr>
            </w:pPr>
            <w:r w:rsidRPr="00192621">
              <w:rPr>
                <w:color w:val="000000" w:themeColor="text1"/>
                <w:sz w:val="18"/>
                <w:szCs w:val="18"/>
              </w:rPr>
              <w:t>13</w:t>
            </w:r>
          </w:p>
        </w:tc>
        <w:tc>
          <w:tcPr>
            <w:tcW w:w="1111" w:type="pct"/>
            <w:tcMar>
              <w:top w:w="15" w:type="dxa"/>
              <w:left w:w="94" w:type="dxa"/>
              <w:bottom w:w="0" w:type="dxa"/>
              <w:right w:w="94" w:type="dxa"/>
            </w:tcMar>
            <w:vAlign w:val="center"/>
          </w:tcPr>
          <w:p w14:paraId="6568CAF6" w14:textId="0AD933CC" w:rsidR="00324838" w:rsidRDefault="00324838" w:rsidP="00700CFE">
            <w:pPr>
              <w:jc w:val="center"/>
              <w:rPr>
                <w:color w:val="000000"/>
                <w:sz w:val="18"/>
                <w:szCs w:val="18"/>
              </w:rPr>
            </w:pPr>
            <w:r>
              <w:rPr>
                <w:color w:val="000000" w:themeColor="text1"/>
                <w:sz w:val="18"/>
                <w:szCs w:val="18"/>
              </w:rPr>
              <w:t>8.</w:t>
            </w:r>
            <w:r w:rsidRPr="00192621">
              <w:rPr>
                <w:color w:val="000000" w:themeColor="text1"/>
                <w:sz w:val="18"/>
                <w:szCs w:val="18"/>
              </w:rPr>
              <w:t>7</w:t>
            </w:r>
          </w:p>
        </w:tc>
      </w:tr>
      <w:tr w:rsidR="00324838" w:rsidRPr="000C3329" w14:paraId="26891E63" w14:textId="77777777" w:rsidTr="001C2DC7">
        <w:trPr>
          <w:trHeight w:val="20"/>
        </w:trPr>
        <w:tc>
          <w:tcPr>
            <w:tcW w:w="1192" w:type="pct"/>
            <w:vMerge/>
            <w:vAlign w:val="center"/>
          </w:tcPr>
          <w:p w14:paraId="013FFE23" w14:textId="77777777" w:rsidR="00324838" w:rsidRPr="000C3329" w:rsidRDefault="00324838" w:rsidP="00700CFE">
            <w:pPr>
              <w:rPr>
                <w:sz w:val="18"/>
                <w:szCs w:val="18"/>
              </w:rPr>
            </w:pPr>
          </w:p>
        </w:tc>
        <w:tc>
          <w:tcPr>
            <w:tcW w:w="1864" w:type="pct"/>
            <w:tcMar>
              <w:top w:w="15" w:type="dxa"/>
              <w:left w:w="94" w:type="dxa"/>
              <w:bottom w:w="0" w:type="dxa"/>
              <w:right w:w="94" w:type="dxa"/>
            </w:tcMar>
            <w:vAlign w:val="center"/>
          </w:tcPr>
          <w:p w14:paraId="0F052E74" w14:textId="6C87E4D1" w:rsidR="00324838" w:rsidRPr="00192621" w:rsidRDefault="00324838" w:rsidP="00700CFE">
            <w:pPr>
              <w:jc w:val="center"/>
              <w:rPr>
                <w:sz w:val="18"/>
                <w:szCs w:val="18"/>
              </w:rPr>
            </w:pPr>
            <w:r w:rsidRPr="00192621">
              <w:rPr>
                <w:color w:val="000000"/>
                <w:sz w:val="18"/>
                <w:szCs w:val="18"/>
              </w:rPr>
              <w:t>2</w:t>
            </w:r>
          </w:p>
        </w:tc>
        <w:tc>
          <w:tcPr>
            <w:tcW w:w="833" w:type="pct"/>
            <w:tcMar>
              <w:top w:w="15" w:type="dxa"/>
              <w:left w:w="94" w:type="dxa"/>
              <w:bottom w:w="0" w:type="dxa"/>
              <w:right w:w="94" w:type="dxa"/>
            </w:tcMar>
            <w:vAlign w:val="center"/>
          </w:tcPr>
          <w:p w14:paraId="54D3D249" w14:textId="49A4D713" w:rsidR="00324838" w:rsidRPr="00192621" w:rsidRDefault="00324838" w:rsidP="00700CFE">
            <w:pPr>
              <w:jc w:val="center"/>
              <w:rPr>
                <w:color w:val="000000"/>
                <w:sz w:val="18"/>
                <w:szCs w:val="18"/>
              </w:rPr>
            </w:pPr>
            <w:r w:rsidRPr="00192621">
              <w:rPr>
                <w:color w:val="000000" w:themeColor="text1"/>
                <w:sz w:val="18"/>
                <w:szCs w:val="18"/>
              </w:rPr>
              <w:t>132</w:t>
            </w:r>
          </w:p>
        </w:tc>
        <w:tc>
          <w:tcPr>
            <w:tcW w:w="1111" w:type="pct"/>
            <w:tcMar>
              <w:top w:w="15" w:type="dxa"/>
              <w:left w:w="94" w:type="dxa"/>
              <w:bottom w:w="0" w:type="dxa"/>
              <w:right w:w="94" w:type="dxa"/>
            </w:tcMar>
            <w:vAlign w:val="center"/>
          </w:tcPr>
          <w:p w14:paraId="5D371E0F" w14:textId="53DBD60F" w:rsidR="00324838" w:rsidRDefault="00324838" w:rsidP="00700CFE">
            <w:pPr>
              <w:jc w:val="center"/>
              <w:rPr>
                <w:color w:val="000000"/>
                <w:sz w:val="18"/>
                <w:szCs w:val="18"/>
              </w:rPr>
            </w:pPr>
            <w:r>
              <w:rPr>
                <w:color w:val="000000" w:themeColor="text1"/>
                <w:sz w:val="18"/>
                <w:szCs w:val="18"/>
              </w:rPr>
              <w:t>88.</w:t>
            </w:r>
            <w:r w:rsidRPr="00192621">
              <w:rPr>
                <w:color w:val="000000" w:themeColor="text1"/>
                <w:sz w:val="18"/>
                <w:szCs w:val="18"/>
              </w:rPr>
              <w:t>6</w:t>
            </w:r>
          </w:p>
        </w:tc>
      </w:tr>
      <w:tr w:rsidR="00324838" w:rsidRPr="000C3329" w14:paraId="64E1B561" w14:textId="77777777" w:rsidTr="001C2DC7">
        <w:trPr>
          <w:trHeight w:val="20"/>
        </w:trPr>
        <w:tc>
          <w:tcPr>
            <w:tcW w:w="1192" w:type="pct"/>
            <w:vMerge/>
            <w:vAlign w:val="center"/>
          </w:tcPr>
          <w:p w14:paraId="51BD1AAF" w14:textId="77777777" w:rsidR="00324838" w:rsidRPr="000C3329" w:rsidRDefault="00324838" w:rsidP="00700CFE">
            <w:pPr>
              <w:rPr>
                <w:sz w:val="18"/>
                <w:szCs w:val="18"/>
              </w:rPr>
            </w:pPr>
          </w:p>
        </w:tc>
        <w:tc>
          <w:tcPr>
            <w:tcW w:w="1864" w:type="pct"/>
            <w:tcMar>
              <w:top w:w="15" w:type="dxa"/>
              <w:left w:w="94" w:type="dxa"/>
              <w:bottom w:w="0" w:type="dxa"/>
              <w:right w:w="94" w:type="dxa"/>
            </w:tcMar>
            <w:vAlign w:val="center"/>
          </w:tcPr>
          <w:p w14:paraId="5EB596A5" w14:textId="34620BAE" w:rsidR="00324838" w:rsidRPr="00192621" w:rsidRDefault="00324838" w:rsidP="00700CFE">
            <w:pPr>
              <w:jc w:val="center"/>
              <w:rPr>
                <w:sz w:val="18"/>
                <w:szCs w:val="18"/>
              </w:rPr>
            </w:pPr>
            <w:r w:rsidRPr="00192621">
              <w:rPr>
                <w:color w:val="000000"/>
                <w:sz w:val="18"/>
                <w:szCs w:val="18"/>
              </w:rPr>
              <w:t>3</w:t>
            </w:r>
          </w:p>
        </w:tc>
        <w:tc>
          <w:tcPr>
            <w:tcW w:w="833" w:type="pct"/>
            <w:tcMar>
              <w:top w:w="15" w:type="dxa"/>
              <w:left w:w="94" w:type="dxa"/>
              <w:bottom w:w="0" w:type="dxa"/>
              <w:right w:w="94" w:type="dxa"/>
            </w:tcMar>
            <w:vAlign w:val="center"/>
          </w:tcPr>
          <w:p w14:paraId="7761276F" w14:textId="33AFD557" w:rsidR="00324838" w:rsidRPr="00192621" w:rsidRDefault="00324838" w:rsidP="00700CFE">
            <w:pPr>
              <w:jc w:val="center"/>
              <w:rPr>
                <w:color w:val="000000"/>
                <w:sz w:val="18"/>
                <w:szCs w:val="18"/>
              </w:rPr>
            </w:pPr>
            <w:r w:rsidRPr="00192621">
              <w:rPr>
                <w:color w:val="000000" w:themeColor="text1"/>
                <w:sz w:val="18"/>
                <w:szCs w:val="18"/>
              </w:rPr>
              <w:t>4</w:t>
            </w:r>
          </w:p>
        </w:tc>
        <w:tc>
          <w:tcPr>
            <w:tcW w:w="1111" w:type="pct"/>
            <w:tcMar>
              <w:top w:w="15" w:type="dxa"/>
              <w:left w:w="94" w:type="dxa"/>
              <w:bottom w:w="0" w:type="dxa"/>
              <w:right w:w="94" w:type="dxa"/>
            </w:tcMar>
            <w:vAlign w:val="center"/>
          </w:tcPr>
          <w:p w14:paraId="6532B1F3" w14:textId="7B9846EA" w:rsidR="00324838" w:rsidRDefault="00324838" w:rsidP="00700CFE">
            <w:pPr>
              <w:jc w:val="center"/>
              <w:rPr>
                <w:color w:val="000000"/>
                <w:sz w:val="18"/>
                <w:szCs w:val="18"/>
              </w:rPr>
            </w:pPr>
            <w:r>
              <w:rPr>
                <w:color w:val="000000" w:themeColor="text1"/>
                <w:sz w:val="18"/>
                <w:szCs w:val="18"/>
              </w:rPr>
              <w:t>2.</w:t>
            </w:r>
            <w:r w:rsidRPr="00192621">
              <w:rPr>
                <w:color w:val="000000" w:themeColor="text1"/>
                <w:sz w:val="18"/>
                <w:szCs w:val="18"/>
              </w:rPr>
              <w:t>7</w:t>
            </w:r>
          </w:p>
        </w:tc>
      </w:tr>
    </w:tbl>
    <w:p w14:paraId="10C28AE9" w14:textId="6C9663FE" w:rsidR="00B62DCC" w:rsidRPr="00CB61F2" w:rsidRDefault="00CB61F2" w:rsidP="00324838">
      <w:pPr>
        <w:widowControl w:val="0"/>
        <w:spacing w:before="120" w:line="288" w:lineRule="auto"/>
        <w:jc w:val="center"/>
        <w:rPr>
          <w:b/>
          <w:i/>
          <w:sz w:val="20"/>
          <w:szCs w:val="20"/>
        </w:rPr>
      </w:pPr>
      <w:r>
        <w:rPr>
          <w:b/>
          <w:color w:val="000000" w:themeColor="text1"/>
          <w:sz w:val="20"/>
          <w:szCs w:val="20"/>
        </w:rPr>
        <w:t>Table</w:t>
      </w:r>
      <w:r w:rsidR="009B7BA3" w:rsidRPr="009B7BA3">
        <w:rPr>
          <w:b/>
          <w:color w:val="000000" w:themeColor="text1"/>
          <w:sz w:val="20"/>
          <w:szCs w:val="20"/>
        </w:rPr>
        <w:t xml:space="preserve"> 3.</w:t>
      </w:r>
      <w:r w:rsidR="009B7BA3" w:rsidRPr="009B7BA3">
        <w:rPr>
          <w:b/>
          <w:color w:val="000000" w:themeColor="text1"/>
          <w:sz w:val="20"/>
          <w:szCs w:val="20"/>
        </w:rPr>
        <w:fldChar w:fldCharType="begin"/>
      </w:r>
      <w:r w:rsidR="009B7BA3" w:rsidRPr="009B7BA3">
        <w:rPr>
          <w:b/>
          <w:color w:val="000000" w:themeColor="text1"/>
          <w:sz w:val="20"/>
          <w:szCs w:val="20"/>
        </w:rPr>
        <w:instrText xml:space="preserve"> SEQ Bảng_3. \* ARABIC </w:instrText>
      </w:r>
      <w:r w:rsidR="009B7BA3" w:rsidRPr="009B7BA3">
        <w:rPr>
          <w:b/>
          <w:color w:val="000000" w:themeColor="text1"/>
          <w:sz w:val="20"/>
          <w:szCs w:val="20"/>
        </w:rPr>
        <w:fldChar w:fldCharType="separate"/>
      </w:r>
      <w:r w:rsidR="009B7BA3" w:rsidRPr="009B7BA3">
        <w:rPr>
          <w:b/>
          <w:noProof/>
          <w:color w:val="000000" w:themeColor="text1"/>
          <w:sz w:val="20"/>
          <w:szCs w:val="20"/>
        </w:rPr>
        <w:t>3</w:t>
      </w:r>
      <w:r w:rsidR="009B7BA3" w:rsidRPr="009B7BA3">
        <w:rPr>
          <w:b/>
          <w:color w:val="000000" w:themeColor="text1"/>
          <w:sz w:val="20"/>
          <w:szCs w:val="20"/>
        </w:rPr>
        <w:fldChar w:fldCharType="end"/>
      </w:r>
      <w:r w:rsidR="009B7BA3" w:rsidRPr="009B7BA3">
        <w:rPr>
          <w:b/>
          <w:color w:val="000000" w:themeColor="text1"/>
          <w:sz w:val="20"/>
          <w:szCs w:val="20"/>
        </w:rPr>
        <w:t xml:space="preserve">. </w:t>
      </w:r>
      <w:bookmarkEnd w:id="29"/>
      <w:bookmarkEnd w:id="30"/>
      <w:bookmarkEnd w:id="31"/>
      <w:r w:rsidR="00277A25">
        <w:rPr>
          <w:rStyle w:val="Emphasis"/>
          <w:bCs/>
          <w:i w:val="0"/>
          <w:iCs w:val="0"/>
          <w:color w:val="000000" w:themeColor="text1"/>
          <w:sz w:val="22"/>
          <w:szCs w:val="22"/>
          <w:shd w:val="clear" w:color="auto" w:fill="FFFFFF"/>
        </w:rPr>
        <w:t>A</w:t>
      </w:r>
      <w:r w:rsidR="00277A25" w:rsidRPr="00736786">
        <w:rPr>
          <w:rStyle w:val="Emphasis"/>
          <w:bCs/>
          <w:i w:val="0"/>
          <w:iCs w:val="0"/>
          <w:color w:val="000000" w:themeColor="text1"/>
          <w:sz w:val="22"/>
          <w:szCs w:val="22"/>
          <w:shd w:val="clear" w:color="auto" w:fill="FFFFFF"/>
        </w:rPr>
        <w:t>napathology</w:t>
      </w:r>
      <w:r w:rsidR="00277A25" w:rsidRPr="00CB61F2">
        <w:rPr>
          <w:sz w:val="20"/>
          <w:szCs w:val="20"/>
        </w:rPr>
        <w:t xml:space="preserve"> </w:t>
      </w:r>
      <w:r w:rsidR="00277A25">
        <w:rPr>
          <w:sz w:val="20"/>
          <w:szCs w:val="20"/>
        </w:rPr>
        <w:t>characteristics of colorectal polyps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2960"/>
        <w:gridCol w:w="664"/>
        <w:gridCol w:w="917"/>
      </w:tblGrid>
      <w:tr w:rsidR="00324838" w:rsidRPr="00192621" w14:paraId="56618295" w14:textId="77777777" w:rsidTr="00324838">
        <w:trPr>
          <w:trHeight w:val="20"/>
          <w:jc w:val="center"/>
        </w:trPr>
        <w:tc>
          <w:tcPr>
            <w:tcW w:w="3759" w:type="pct"/>
            <w:gridSpan w:val="2"/>
            <w:vMerge w:val="restart"/>
            <w:noWrap/>
            <w:vAlign w:val="center"/>
            <w:hideMark/>
          </w:tcPr>
          <w:p w14:paraId="0105515C" w14:textId="7168CB06" w:rsidR="00324838" w:rsidRPr="00192621" w:rsidRDefault="00324838" w:rsidP="00192621">
            <w:pPr>
              <w:ind w:left="-52" w:right="-108"/>
              <w:jc w:val="center"/>
              <w:rPr>
                <w:b/>
                <w:color w:val="000000"/>
                <w:sz w:val="18"/>
                <w:szCs w:val="18"/>
              </w:rPr>
            </w:pPr>
            <w:r w:rsidRPr="00192621">
              <w:rPr>
                <w:b/>
                <w:sz w:val="18"/>
                <w:szCs w:val="18"/>
              </w:rPr>
              <w:t xml:space="preserve">Variables </w:t>
            </w:r>
          </w:p>
        </w:tc>
        <w:tc>
          <w:tcPr>
            <w:tcW w:w="1241" w:type="pct"/>
            <w:gridSpan w:val="2"/>
            <w:vAlign w:val="center"/>
          </w:tcPr>
          <w:p w14:paraId="0C8E9E74" w14:textId="77777777" w:rsidR="00324838" w:rsidRPr="00192621" w:rsidRDefault="00324838" w:rsidP="00192621">
            <w:pPr>
              <w:ind w:left="-108" w:right="-108"/>
              <w:jc w:val="center"/>
              <w:rPr>
                <w:b/>
                <w:bCs/>
                <w:color w:val="000000"/>
                <w:sz w:val="18"/>
                <w:szCs w:val="18"/>
              </w:rPr>
            </w:pPr>
            <w:r w:rsidRPr="00192621">
              <w:rPr>
                <w:b/>
                <w:bCs/>
                <w:color w:val="000000"/>
                <w:sz w:val="18"/>
                <w:szCs w:val="18"/>
              </w:rPr>
              <w:t>Polyp</w:t>
            </w:r>
          </w:p>
        </w:tc>
      </w:tr>
      <w:tr w:rsidR="00324838" w:rsidRPr="00192621" w14:paraId="2FBA25A2" w14:textId="77777777" w:rsidTr="00324838">
        <w:trPr>
          <w:trHeight w:val="20"/>
          <w:jc w:val="center"/>
        </w:trPr>
        <w:tc>
          <w:tcPr>
            <w:tcW w:w="3759" w:type="pct"/>
            <w:gridSpan w:val="2"/>
            <w:vMerge/>
            <w:vAlign w:val="center"/>
            <w:hideMark/>
          </w:tcPr>
          <w:p w14:paraId="75DB820A" w14:textId="77777777" w:rsidR="00324838" w:rsidRPr="00192621" w:rsidRDefault="00324838" w:rsidP="00192621">
            <w:pPr>
              <w:ind w:left="-52" w:right="-108"/>
              <w:jc w:val="center"/>
              <w:rPr>
                <w:color w:val="000000"/>
                <w:sz w:val="18"/>
                <w:szCs w:val="18"/>
              </w:rPr>
            </w:pPr>
          </w:p>
        </w:tc>
        <w:tc>
          <w:tcPr>
            <w:tcW w:w="521" w:type="pct"/>
            <w:vAlign w:val="center"/>
          </w:tcPr>
          <w:p w14:paraId="59DAC9BF" w14:textId="77777777" w:rsidR="00324838" w:rsidRPr="00192621" w:rsidRDefault="00324838" w:rsidP="00192621">
            <w:pPr>
              <w:ind w:left="-108" w:right="-108" w:firstLine="43"/>
              <w:jc w:val="center"/>
              <w:rPr>
                <w:b/>
                <w:color w:val="000000"/>
                <w:sz w:val="18"/>
                <w:szCs w:val="18"/>
              </w:rPr>
            </w:pPr>
            <w:r w:rsidRPr="00192621">
              <w:rPr>
                <w:b/>
                <w:color w:val="000000"/>
                <w:sz w:val="18"/>
                <w:szCs w:val="18"/>
              </w:rPr>
              <w:t>n</w:t>
            </w:r>
          </w:p>
        </w:tc>
        <w:tc>
          <w:tcPr>
            <w:tcW w:w="720" w:type="pct"/>
            <w:vAlign w:val="center"/>
          </w:tcPr>
          <w:p w14:paraId="397A9BDC" w14:textId="77777777" w:rsidR="00324838" w:rsidRPr="00192621" w:rsidRDefault="00324838" w:rsidP="00192621">
            <w:pPr>
              <w:ind w:left="-108" w:right="-108" w:firstLine="43"/>
              <w:jc w:val="center"/>
              <w:rPr>
                <w:b/>
                <w:color w:val="000000"/>
                <w:sz w:val="18"/>
                <w:szCs w:val="18"/>
              </w:rPr>
            </w:pPr>
            <w:r w:rsidRPr="00192621">
              <w:rPr>
                <w:b/>
                <w:color w:val="000000"/>
                <w:sz w:val="18"/>
                <w:szCs w:val="18"/>
              </w:rPr>
              <w:t>%</w:t>
            </w:r>
          </w:p>
        </w:tc>
      </w:tr>
      <w:tr w:rsidR="00324838" w:rsidRPr="00192621" w14:paraId="4DA6B57A" w14:textId="77777777" w:rsidTr="00277A25">
        <w:trPr>
          <w:trHeight w:val="20"/>
          <w:jc w:val="center"/>
        </w:trPr>
        <w:tc>
          <w:tcPr>
            <w:tcW w:w="1435" w:type="pct"/>
            <w:vMerge w:val="restart"/>
            <w:vAlign w:val="center"/>
          </w:tcPr>
          <w:p w14:paraId="4ECDE309" w14:textId="450C31DF" w:rsidR="00324838" w:rsidRPr="00192621" w:rsidRDefault="00324838" w:rsidP="00192621">
            <w:pPr>
              <w:jc w:val="center"/>
              <w:rPr>
                <w:bCs/>
                <w:color w:val="000000"/>
                <w:sz w:val="18"/>
                <w:szCs w:val="18"/>
              </w:rPr>
            </w:pPr>
            <w:r w:rsidRPr="00192621">
              <w:rPr>
                <w:sz w:val="18"/>
                <w:szCs w:val="18"/>
              </w:rPr>
              <w:t>Histo</w:t>
            </w:r>
            <w:r>
              <w:rPr>
                <w:sz w:val="18"/>
                <w:szCs w:val="18"/>
              </w:rPr>
              <w:t>patho</w:t>
            </w:r>
            <w:r w:rsidRPr="00192621">
              <w:rPr>
                <w:sz w:val="18"/>
                <w:szCs w:val="18"/>
              </w:rPr>
              <w:t>logy</w:t>
            </w:r>
          </w:p>
        </w:tc>
        <w:tc>
          <w:tcPr>
            <w:tcW w:w="2323" w:type="pct"/>
            <w:vAlign w:val="center"/>
          </w:tcPr>
          <w:p w14:paraId="4B8BA4DD" w14:textId="67274898" w:rsidR="00324838" w:rsidRPr="00192621" w:rsidRDefault="00324838" w:rsidP="00192621">
            <w:pPr>
              <w:ind w:left="-52" w:right="-108"/>
              <w:jc w:val="center"/>
              <w:rPr>
                <w:color w:val="000000"/>
                <w:sz w:val="18"/>
                <w:szCs w:val="18"/>
              </w:rPr>
            </w:pPr>
            <w:r w:rsidRPr="00192621">
              <w:rPr>
                <w:sz w:val="18"/>
                <w:szCs w:val="18"/>
              </w:rPr>
              <w:t>Tubular adenoma</w:t>
            </w:r>
          </w:p>
        </w:tc>
        <w:tc>
          <w:tcPr>
            <w:tcW w:w="521" w:type="pct"/>
            <w:vAlign w:val="center"/>
          </w:tcPr>
          <w:p w14:paraId="0B037FF5" w14:textId="77777777" w:rsidR="00324838" w:rsidRPr="00192621" w:rsidRDefault="00324838" w:rsidP="00192621">
            <w:pPr>
              <w:ind w:left="-108" w:right="-108" w:firstLine="43"/>
              <w:jc w:val="center"/>
              <w:rPr>
                <w:color w:val="000000"/>
                <w:sz w:val="18"/>
                <w:szCs w:val="18"/>
              </w:rPr>
            </w:pPr>
            <w:r w:rsidRPr="00192621">
              <w:rPr>
                <w:color w:val="000000"/>
                <w:sz w:val="18"/>
                <w:szCs w:val="18"/>
              </w:rPr>
              <w:t>91</w:t>
            </w:r>
          </w:p>
        </w:tc>
        <w:tc>
          <w:tcPr>
            <w:tcW w:w="720" w:type="pct"/>
            <w:vAlign w:val="center"/>
          </w:tcPr>
          <w:p w14:paraId="20508FBB" w14:textId="37B30400" w:rsidR="00324838" w:rsidRPr="00192621" w:rsidRDefault="00324838" w:rsidP="00192621">
            <w:pPr>
              <w:ind w:left="-108" w:right="-108" w:firstLine="43"/>
              <w:jc w:val="center"/>
              <w:rPr>
                <w:color w:val="000000"/>
                <w:sz w:val="18"/>
                <w:szCs w:val="18"/>
              </w:rPr>
            </w:pPr>
            <w:r>
              <w:rPr>
                <w:color w:val="000000"/>
                <w:sz w:val="18"/>
                <w:szCs w:val="18"/>
              </w:rPr>
              <w:t>83.</w:t>
            </w:r>
            <w:r w:rsidRPr="00192621">
              <w:rPr>
                <w:color w:val="000000"/>
                <w:sz w:val="18"/>
                <w:szCs w:val="18"/>
              </w:rPr>
              <w:t>5</w:t>
            </w:r>
          </w:p>
        </w:tc>
      </w:tr>
      <w:tr w:rsidR="00324838" w:rsidRPr="00192621" w14:paraId="27B974B7" w14:textId="77777777" w:rsidTr="00277A25">
        <w:trPr>
          <w:trHeight w:val="20"/>
          <w:jc w:val="center"/>
        </w:trPr>
        <w:tc>
          <w:tcPr>
            <w:tcW w:w="1435" w:type="pct"/>
            <w:vMerge/>
            <w:vAlign w:val="center"/>
          </w:tcPr>
          <w:p w14:paraId="0F8CDA2C" w14:textId="77777777" w:rsidR="00324838" w:rsidRPr="00192621" w:rsidRDefault="00324838" w:rsidP="00192621">
            <w:pPr>
              <w:jc w:val="center"/>
              <w:rPr>
                <w:bCs/>
                <w:color w:val="000000"/>
                <w:sz w:val="18"/>
                <w:szCs w:val="18"/>
              </w:rPr>
            </w:pPr>
          </w:p>
        </w:tc>
        <w:tc>
          <w:tcPr>
            <w:tcW w:w="2323" w:type="pct"/>
            <w:vAlign w:val="center"/>
          </w:tcPr>
          <w:p w14:paraId="299A7D16" w14:textId="790BF7B5" w:rsidR="00324838" w:rsidRPr="00192621" w:rsidRDefault="00324838" w:rsidP="00192621">
            <w:pPr>
              <w:ind w:left="-52" w:right="-108"/>
              <w:jc w:val="center"/>
              <w:rPr>
                <w:color w:val="000000"/>
                <w:sz w:val="18"/>
                <w:szCs w:val="18"/>
              </w:rPr>
            </w:pPr>
            <w:r w:rsidRPr="00192621">
              <w:rPr>
                <w:sz w:val="18"/>
                <w:szCs w:val="18"/>
              </w:rPr>
              <w:t>Hyperplastic polyp</w:t>
            </w:r>
          </w:p>
        </w:tc>
        <w:tc>
          <w:tcPr>
            <w:tcW w:w="521" w:type="pct"/>
            <w:vAlign w:val="center"/>
          </w:tcPr>
          <w:p w14:paraId="37FA4DE4" w14:textId="77777777" w:rsidR="00324838" w:rsidRPr="00192621" w:rsidRDefault="00324838" w:rsidP="00192621">
            <w:pPr>
              <w:ind w:left="-108" w:right="-108" w:firstLine="43"/>
              <w:jc w:val="center"/>
              <w:rPr>
                <w:color w:val="000000"/>
                <w:sz w:val="18"/>
                <w:szCs w:val="18"/>
              </w:rPr>
            </w:pPr>
            <w:r w:rsidRPr="00192621">
              <w:rPr>
                <w:color w:val="000000"/>
                <w:sz w:val="18"/>
                <w:szCs w:val="18"/>
              </w:rPr>
              <w:t>15</w:t>
            </w:r>
          </w:p>
        </w:tc>
        <w:tc>
          <w:tcPr>
            <w:tcW w:w="720" w:type="pct"/>
            <w:vAlign w:val="center"/>
          </w:tcPr>
          <w:p w14:paraId="188B0131" w14:textId="42C7F14F" w:rsidR="00324838" w:rsidRPr="00192621" w:rsidRDefault="00324838" w:rsidP="00192621">
            <w:pPr>
              <w:ind w:left="-108" w:right="-108" w:firstLine="43"/>
              <w:jc w:val="center"/>
              <w:rPr>
                <w:color w:val="000000"/>
                <w:sz w:val="18"/>
                <w:szCs w:val="18"/>
              </w:rPr>
            </w:pPr>
            <w:r>
              <w:rPr>
                <w:color w:val="000000"/>
                <w:sz w:val="18"/>
                <w:szCs w:val="18"/>
              </w:rPr>
              <w:t>13.</w:t>
            </w:r>
            <w:r w:rsidRPr="00192621">
              <w:rPr>
                <w:color w:val="000000"/>
                <w:sz w:val="18"/>
                <w:szCs w:val="18"/>
              </w:rPr>
              <w:t>8</w:t>
            </w:r>
          </w:p>
        </w:tc>
      </w:tr>
      <w:tr w:rsidR="00324838" w:rsidRPr="00192621" w14:paraId="01FDC578" w14:textId="77777777" w:rsidTr="00277A25">
        <w:trPr>
          <w:trHeight w:val="20"/>
          <w:jc w:val="center"/>
        </w:trPr>
        <w:tc>
          <w:tcPr>
            <w:tcW w:w="1435" w:type="pct"/>
            <w:vMerge/>
            <w:vAlign w:val="center"/>
          </w:tcPr>
          <w:p w14:paraId="10BF6800" w14:textId="77777777" w:rsidR="00324838" w:rsidRPr="00192621" w:rsidRDefault="00324838" w:rsidP="00192621">
            <w:pPr>
              <w:jc w:val="center"/>
              <w:rPr>
                <w:bCs/>
                <w:color w:val="000000"/>
                <w:sz w:val="18"/>
                <w:szCs w:val="18"/>
              </w:rPr>
            </w:pPr>
          </w:p>
        </w:tc>
        <w:tc>
          <w:tcPr>
            <w:tcW w:w="2323" w:type="pct"/>
            <w:vAlign w:val="center"/>
          </w:tcPr>
          <w:p w14:paraId="1A058179" w14:textId="4AC9FFA1" w:rsidR="00324838" w:rsidRPr="00192621" w:rsidRDefault="00324838" w:rsidP="00192621">
            <w:pPr>
              <w:ind w:left="-52" w:right="-108"/>
              <w:jc w:val="center"/>
              <w:rPr>
                <w:color w:val="000000"/>
                <w:sz w:val="18"/>
                <w:szCs w:val="18"/>
              </w:rPr>
            </w:pPr>
            <w:r w:rsidRPr="00192621">
              <w:rPr>
                <w:sz w:val="18"/>
                <w:szCs w:val="18"/>
              </w:rPr>
              <w:t>Inflammatory polyp</w:t>
            </w:r>
          </w:p>
        </w:tc>
        <w:tc>
          <w:tcPr>
            <w:tcW w:w="521" w:type="pct"/>
            <w:vAlign w:val="center"/>
          </w:tcPr>
          <w:p w14:paraId="26270535" w14:textId="77777777" w:rsidR="00324838" w:rsidRPr="00192621" w:rsidRDefault="00324838" w:rsidP="00192621">
            <w:pPr>
              <w:ind w:left="-108" w:right="-108" w:firstLine="43"/>
              <w:jc w:val="center"/>
              <w:rPr>
                <w:color w:val="000000"/>
                <w:sz w:val="18"/>
                <w:szCs w:val="18"/>
              </w:rPr>
            </w:pPr>
            <w:r w:rsidRPr="00192621">
              <w:rPr>
                <w:color w:val="000000"/>
                <w:sz w:val="18"/>
                <w:szCs w:val="18"/>
              </w:rPr>
              <w:t>2</w:t>
            </w:r>
          </w:p>
        </w:tc>
        <w:tc>
          <w:tcPr>
            <w:tcW w:w="720" w:type="pct"/>
            <w:vAlign w:val="center"/>
          </w:tcPr>
          <w:p w14:paraId="41FF80D2" w14:textId="47135D4E" w:rsidR="00324838" w:rsidRPr="00192621" w:rsidRDefault="00324838" w:rsidP="00192621">
            <w:pPr>
              <w:ind w:left="-108" w:right="-108" w:firstLine="43"/>
              <w:jc w:val="center"/>
              <w:rPr>
                <w:color w:val="000000"/>
                <w:sz w:val="18"/>
                <w:szCs w:val="18"/>
              </w:rPr>
            </w:pPr>
            <w:r>
              <w:rPr>
                <w:color w:val="000000"/>
                <w:sz w:val="18"/>
                <w:szCs w:val="18"/>
              </w:rPr>
              <w:t>1.</w:t>
            </w:r>
            <w:r w:rsidRPr="00192621">
              <w:rPr>
                <w:color w:val="000000"/>
                <w:sz w:val="18"/>
                <w:szCs w:val="18"/>
              </w:rPr>
              <w:t>8</w:t>
            </w:r>
          </w:p>
        </w:tc>
      </w:tr>
      <w:tr w:rsidR="00324838" w:rsidRPr="00192621" w14:paraId="1D476EA2" w14:textId="77777777" w:rsidTr="00277A25">
        <w:trPr>
          <w:trHeight w:val="20"/>
          <w:jc w:val="center"/>
        </w:trPr>
        <w:tc>
          <w:tcPr>
            <w:tcW w:w="1435" w:type="pct"/>
            <w:vMerge/>
            <w:vAlign w:val="center"/>
          </w:tcPr>
          <w:p w14:paraId="7F8D4383" w14:textId="77777777" w:rsidR="00324838" w:rsidRPr="00192621" w:rsidRDefault="00324838" w:rsidP="00192621">
            <w:pPr>
              <w:jc w:val="center"/>
              <w:rPr>
                <w:bCs/>
                <w:color w:val="000000"/>
                <w:sz w:val="18"/>
                <w:szCs w:val="18"/>
              </w:rPr>
            </w:pPr>
          </w:p>
        </w:tc>
        <w:tc>
          <w:tcPr>
            <w:tcW w:w="2323" w:type="pct"/>
            <w:vAlign w:val="center"/>
          </w:tcPr>
          <w:p w14:paraId="6963FE43" w14:textId="4260B109" w:rsidR="00324838" w:rsidRPr="00834860" w:rsidRDefault="00324838" w:rsidP="00192621">
            <w:pPr>
              <w:ind w:left="-52" w:right="-108"/>
              <w:jc w:val="center"/>
              <w:rPr>
                <w:color w:val="000000"/>
                <w:sz w:val="18"/>
                <w:szCs w:val="18"/>
              </w:rPr>
            </w:pPr>
            <w:r w:rsidRPr="00834860">
              <w:rPr>
                <w:color w:val="000000" w:themeColor="text1"/>
                <w:sz w:val="18"/>
                <w:szCs w:val="18"/>
              </w:rPr>
              <w:t>Polyp Peutz-Jegher</w:t>
            </w:r>
          </w:p>
        </w:tc>
        <w:tc>
          <w:tcPr>
            <w:tcW w:w="521" w:type="pct"/>
            <w:vAlign w:val="center"/>
          </w:tcPr>
          <w:p w14:paraId="304AF4B1" w14:textId="77777777" w:rsidR="00324838" w:rsidRPr="00192621" w:rsidRDefault="00324838" w:rsidP="00192621">
            <w:pPr>
              <w:ind w:left="-108" w:right="-108" w:firstLine="43"/>
              <w:jc w:val="center"/>
              <w:rPr>
                <w:color w:val="000000"/>
                <w:sz w:val="18"/>
                <w:szCs w:val="18"/>
              </w:rPr>
            </w:pPr>
            <w:r w:rsidRPr="00192621">
              <w:rPr>
                <w:color w:val="000000"/>
                <w:sz w:val="18"/>
                <w:szCs w:val="18"/>
              </w:rPr>
              <w:t>1</w:t>
            </w:r>
          </w:p>
        </w:tc>
        <w:tc>
          <w:tcPr>
            <w:tcW w:w="720" w:type="pct"/>
            <w:vAlign w:val="center"/>
          </w:tcPr>
          <w:p w14:paraId="469A01E4" w14:textId="6185DC55" w:rsidR="00324838" w:rsidRPr="00192621" w:rsidRDefault="00324838" w:rsidP="00192621">
            <w:pPr>
              <w:ind w:left="-108" w:right="-108" w:firstLine="43"/>
              <w:jc w:val="center"/>
              <w:rPr>
                <w:color w:val="000000"/>
                <w:sz w:val="18"/>
                <w:szCs w:val="18"/>
              </w:rPr>
            </w:pPr>
            <w:r>
              <w:rPr>
                <w:color w:val="000000"/>
                <w:sz w:val="18"/>
                <w:szCs w:val="18"/>
              </w:rPr>
              <w:t>0.</w:t>
            </w:r>
            <w:r w:rsidRPr="00192621">
              <w:rPr>
                <w:color w:val="000000"/>
                <w:sz w:val="18"/>
                <w:szCs w:val="18"/>
              </w:rPr>
              <w:t>9</w:t>
            </w:r>
          </w:p>
        </w:tc>
      </w:tr>
      <w:tr w:rsidR="00277A25" w:rsidRPr="00192621" w14:paraId="3A06D121" w14:textId="77777777" w:rsidTr="00277A25">
        <w:trPr>
          <w:trHeight w:val="20"/>
          <w:jc w:val="center"/>
        </w:trPr>
        <w:tc>
          <w:tcPr>
            <w:tcW w:w="1435" w:type="pct"/>
            <w:vMerge w:val="restart"/>
            <w:vAlign w:val="center"/>
          </w:tcPr>
          <w:p w14:paraId="586BF86B" w14:textId="1B5D96AC" w:rsidR="00277A25" w:rsidRPr="00192621" w:rsidRDefault="00277A25" w:rsidP="00192621">
            <w:pPr>
              <w:widowControl w:val="0"/>
              <w:jc w:val="center"/>
              <w:rPr>
                <w:bCs/>
                <w:color w:val="000000"/>
                <w:sz w:val="18"/>
                <w:szCs w:val="18"/>
              </w:rPr>
            </w:pPr>
            <w:r w:rsidRPr="000C3329">
              <w:rPr>
                <w:sz w:val="18"/>
                <w:szCs w:val="18"/>
              </w:rPr>
              <w:t>Location</w:t>
            </w:r>
          </w:p>
        </w:tc>
        <w:tc>
          <w:tcPr>
            <w:tcW w:w="2323" w:type="pct"/>
            <w:noWrap/>
            <w:vAlign w:val="center"/>
          </w:tcPr>
          <w:p w14:paraId="41260A38" w14:textId="706A01FF" w:rsidR="00277A25" w:rsidRPr="00192621" w:rsidRDefault="00277A25" w:rsidP="00192621">
            <w:pPr>
              <w:widowControl w:val="0"/>
              <w:ind w:left="-52" w:right="-108"/>
              <w:jc w:val="center"/>
              <w:rPr>
                <w:color w:val="000000"/>
                <w:sz w:val="18"/>
                <w:szCs w:val="18"/>
              </w:rPr>
            </w:pPr>
            <w:r w:rsidRPr="000C3329">
              <w:rPr>
                <w:sz w:val="18"/>
                <w:szCs w:val="18"/>
              </w:rPr>
              <w:t>Right</w:t>
            </w:r>
          </w:p>
        </w:tc>
        <w:tc>
          <w:tcPr>
            <w:tcW w:w="521" w:type="pct"/>
            <w:vAlign w:val="center"/>
          </w:tcPr>
          <w:p w14:paraId="1E802B21" w14:textId="3736BF55" w:rsidR="00277A25" w:rsidRPr="00277A25" w:rsidRDefault="00277A25" w:rsidP="00192621">
            <w:pPr>
              <w:widowControl w:val="0"/>
              <w:ind w:left="-108" w:right="-108" w:firstLine="43"/>
              <w:jc w:val="center"/>
              <w:rPr>
                <w:color w:val="000000" w:themeColor="text1"/>
                <w:sz w:val="18"/>
                <w:szCs w:val="18"/>
              </w:rPr>
            </w:pPr>
            <w:r w:rsidRPr="00277A25">
              <w:rPr>
                <w:color w:val="000000" w:themeColor="text1"/>
                <w:sz w:val="18"/>
                <w:szCs w:val="18"/>
              </w:rPr>
              <w:t>24</w:t>
            </w:r>
          </w:p>
        </w:tc>
        <w:tc>
          <w:tcPr>
            <w:tcW w:w="720" w:type="pct"/>
            <w:vAlign w:val="center"/>
          </w:tcPr>
          <w:p w14:paraId="36035CAB" w14:textId="4A570063" w:rsidR="00277A25" w:rsidRPr="00277A25" w:rsidRDefault="00277A25" w:rsidP="00192621">
            <w:pPr>
              <w:widowControl w:val="0"/>
              <w:ind w:left="-108" w:right="-108" w:firstLine="43"/>
              <w:jc w:val="center"/>
              <w:rPr>
                <w:color w:val="000000" w:themeColor="text1"/>
                <w:sz w:val="18"/>
                <w:szCs w:val="18"/>
              </w:rPr>
            </w:pPr>
            <w:r w:rsidRPr="00277A25">
              <w:rPr>
                <w:color w:val="000000" w:themeColor="text1"/>
                <w:sz w:val="18"/>
                <w:szCs w:val="18"/>
              </w:rPr>
              <w:t>22,0</w:t>
            </w:r>
          </w:p>
        </w:tc>
      </w:tr>
      <w:tr w:rsidR="00277A25" w:rsidRPr="00192621" w14:paraId="1B722BF7" w14:textId="77777777" w:rsidTr="00277A25">
        <w:trPr>
          <w:trHeight w:val="20"/>
          <w:jc w:val="center"/>
        </w:trPr>
        <w:tc>
          <w:tcPr>
            <w:tcW w:w="1435" w:type="pct"/>
            <w:vMerge/>
            <w:vAlign w:val="center"/>
          </w:tcPr>
          <w:p w14:paraId="3291C3FE" w14:textId="77777777" w:rsidR="00277A25" w:rsidRPr="00192621" w:rsidRDefault="00277A25" w:rsidP="00192621">
            <w:pPr>
              <w:widowControl w:val="0"/>
              <w:jc w:val="center"/>
              <w:rPr>
                <w:b/>
                <w:bCs/>
                <w:color w:val="000000"/>
                <w:sz w:val="18"/>
                <w:szCs w:val="18"/>
              </w:rPr>
            </w:pPr>
          </w:p>
        </w:tc>
        <w:tc>
          <w:tcPr>
            <w:tcW w:w="2323" w:type="pct"/>
            <w:noWrap/>
            <w:vAlign w:val="center"/>
          </w:tcPr>
          <w:p w14:paraId="1D18BB6C" w14:textId="2DDB98B6" w:rsidR="00277A25" w:rsidRPr="00192621" w:rsidRDefault="00277A25" w:rsidP="00192621">
            <w:pPr>
              <w:widowControl w:val="0"/>
              <w:ind w:left="-52" w:right="-108"/>
              <w:jc w:val="center"/>
              <w:rPr>
                <w:color w:val="000000"/>
                <w:sz w:val="18"/>
                <w:szCs w:val="18"/>
              </w:rPr>
            </w:pPr>
            <w:r w:rsidRPr="000C3329">
              <w:rPr>
                <w:sz w:val="18"/>
                <w:szCs w:val="18"/>
              </w:rPr>
              <w:t>Left</w:t>
            </w:r>
          </w:p>
        </w:tc>
        <w:tc>
          <w:tcPr>
            <w:tcW w:w="521" w:type="pct"/>
            <w:vAlign w:val="center"/>
          </w:tcPr>
          <w:p w14:paraId="4AC6D9C2" w14:textId="06B6AE02" w:rsidR="00277A25" w:rsidRPr="00277A25" w:rsidRDefault="00277A25" w:rsidP="00192621">
            <w:pPr>
              <w:widowControl w:val="0"/>
              <w:ind w:left="-108" w:right="-108" w:firstLine="43"/>
              <w:jc w:val="center"/>
              <w:rPr>
                <w:color w:val="000000" w:themeColor="text1"/>
                <w:sz w:val="18"/>
                <w:szCs w:val="18"/>
              </w:rPr>
            </w:pPr>
            <w:r w:rsidRPr="00277A25">
              <w:rPr>
                <w:color w:val="000000" w:themeColor="text1"/>
                <w:sz w:val="18"/>
                <w:szCs w:val="18"/>
              </w:rPr>
              <w:t>65</w:t>
            </w:r>
          </w:p>
        </w:tc>
        <w:tc>
          <w:tcPr>
            <w:tcW w:w="720" w:type="pct"/>
            <w:vAlign w:val="center"/>
          </w:tcPr>
          <w:p w14:paraId="499CB254" w14:textId="293E469D" w:rsidR="00277A25" w:rsidRPr="00277A25" w:rsidRDefault="00277A25" w:rsidP="00192621">
            <w:pPr>
              <w:widowControl w:val="0"/>
              <w:ind w:left="-108" w:right="-108" w:firstLine="43"/>
              <w:jc w:val="center"/>
              <w:rPr>
                <w:color w:val="000000" w:themeColor="text1"/>
                <w:sz w:val="18"/>
                <w:szCs w:val="18"/>
              </w:rPr>
            </w:pPr>
            <w:r w:rsidRPr="00277A25">
              <w:rPr>
                <w:color w:val="000000" w:themeColor="text1"/>
                <w:sz w:val="18"/>
                <w:szCs w:val="18"/>
              </w:rPr>
              <w:t>59,6</w:t>
            </w:r>
          </w:p>
        </w:tc>
      </w:tr>
      <w:tr w:rsidR="00277A25" w:rsidRPr="00192621" w14:paraId="785228CC" w14:textId="77777777" w:rsidTr="00277A25">
        <w:trPr>
          <w:trHeight w:val="20"/>
          <w:jc w:val="center"/>
        </w:trPr>
        <w:tc>
          <w:tcPr>
            <w:tcW w:w="1435" w:type="pct"/>
            <w:vMerge/>
            <w:vAlign w:val="center"/>
          </w:tcPr>
          <w:p w14:paraId="060D6858" w14:textId="77777777" w:rsidR="00277A25" w:rsidRPr="00192621" w:rsidRDefault="00277A25" w:rsidP="00192621">
            <w:pPr>
              <w:widowControl w:val="0"/>
              <w:jc w:val="center"/>
              <w:rPr>
                <w:b/>
                <w:bCs/>
                <w:color w:val="000000"/>
                <w:sz w:val="18"/>
                <w:szCs w:val="18"/>
              </w:rPr>
            </w:pPr>
          </w:p>
        </w:tc>
        <w:tc>
          <w:tcPr>
            <w:tcW w:w="2323" w:type="pct"/>
            <w:noWrap/>
            <w:vAlign w:val="center"/>
          </w:tcPr>
          <w:p w14:paraId="4B68A1A1" w14:textId="5C7E485F" w:rsidR="00277A25" w:rsidRPr="00192621" w:rsidRDefault="00277A25" w:rsidP="00192621">
            <w:pPr>
              <w:widowControl w:val="0"/>
              <w:ind w:left="-52" w:right="-108"/>
              <w:jc w:val="center"/>
              <w:rPr>
                <w:color w:val="000000"/>
                <w:sz w:val="18"/>
                <w:szCs w:val="18"/>
              </w:rPr>
            </w:pPr>
            <w:r w:rsidRPr="000C3329">
              <w:rPr>
                <w:sz w:val="18"/>
                <w:szCs w:val="18"/>
              </w:rPr>
              <w:t>Rectum</w:t>
            </w:r>
          </w:p>
        </w:tc>
        <w:tc>
          <w:tcPr>
            <w:tcW w:w="521" w:type="pct"/>
            <w:vAlign w:val="center"/>
          </w:tcPr>
          <w:p w14:paraId="0C129A45" w14:textId="5527BE3D" w:rsidR="00277A25" w:rsidRPr="00277A25" w:rsidRDefault="00277A25" w:rsidP="00192621">
            <w:pPr>
              <w:widowControl w:val="0"/>
              <w:ind w:left="-108" w:right="-108" w:firstLine="43"/>
              <w:jc w:val="center"/>
              <w:rPr>
                <w:color w:val="000000" w:themeColor="text1"/>
                <w:sz w:val="18"/>
                <w:szCs w:val="18"/>
              </w:rPr>
            </w:pPr>
            <w:r w:rsidRPr="00277A25">
              <w:rPr>
                <w:color w:val="000000" w:themeColor="text1"/>
                <w:sz w:val="18"/>
                <w:szCs w:val="18"/>
              </w:rPr>
              <w:t>20</w:t>
            </w:r>
          </w:p>
        </w:tc>
        <w:tc>
          <w:tcPr>
            <w:tcW w:w="720" w:type="pct"/>
            <w:vAlign w:val="center"/>
          </w:tcPr>
          <w:p w14:paraId="40B4EF6E" w14:textId="70BA15C1" w:rsidR="00277A25" w:rsidRPr="00277A25" w:rsidRDefault="00277A25" w:rsidP="00192621">
            <w:pPr>
              <w:widowControl w:val="0"/>
              <w:ind w:left="-108" w:right="-108" w:firstLine="43"/>
              <w:jc w:val="center"/>
              <w:rPr>
                <w:color w:val="000000" w:themeColor="text1"/>
                <w:sz w:val="18"/>
                <w:szCs w:val="18"/>
              </w:rPr>
            </w:pPr>
            <w:r w:rsidRPr="00277A25">
              <w:rPr>
                <w:color w:val="000000" w:themeColor="text1"/>
                <w:sz w:val="18"/>
                <w:szCs w:val="18"/>
              </w:rPr>
              <w:t>18,4</w:t>
            </w:r>
          </w:p>
        </w:tc>
      </w:tr>
    </w:tbl>
    <w:p w14:paraId="46D4A65E" w14:textId="3539F05B" w:rsidR="004032A6" w:rsidRPr="004032A6" w:rsidRDefault="004032A6" w:rsidP="00CC2629">
      <w:pPr>
        <w:pStyle w:val="Heading3"/>
        <w:spacing w:before="60" w:after="0" w:line="288" w:lineRule="auto"/>
        <w:ind w:firstLine="284"/>
        <w:jc w:val="both"/>
        <w:rPr>
          <w:rFonts w:ascii="Times New Roman" w:hAnsi="Times New Roman" w:cs="Times New Roman"/>
          <w:b w:val="0"/>
          <w:color w:val="000000" w:themeColor="text1"/>
          <w:sz w:val="20"/>
          <w:szCs w:val="20"/>
        </w:rPr>
      </w:pPr>
      <w:bookmarkStart w:id="32" w:name="_Toc202274641"/>
      <w:r w:rsidRPr="008339CD">
        <w:rPr>
          <w:rStyle w:val="Strong"/>
          <w:rFonts w:ascii="Times New Roman" w:hAnsi="Times New Roman" w:cs="Times New Roman"/>
          <w:b/>
          <w:bCs/>
          <w:color w:val="000000" w:themeColor="text1"/>
          <w:sz w:val="20"/>
          <w:szCs w:val="20"/>
        </w:rPr>
        <w:t xml:space="preserve">3.2. </w:t>
      </w:r>
      <w:r w:rsidR="008339CD" w:rsidRPr="008339CD">
        <w:rPr>
          <w:rFonts w:ascii="Times New Roman" w:hAnsi="Times New Roman" w:cs="Times New Roman"/>
          <w:sz w:val="20"/>
          <w:szCs w:val="20"/>
        </w:rPr>
        <w:t>Prevalence</w:t>
      </w:r>
      <w:r w:rsidRPr="008339CD">
        <w:rPr>
          <w:rStyle w:val="Strong"/>
          <w:rFonts w:ascii="Times New Roman" w:hAnsi="Times New Roman" w:cs="Times New Roman"/>
          <w:b/>
          <w:bCs/>
          <w:color w:val="000000" w:themeColor="text1"/>
          <w:sz w:val="20"/>
          <w:szCs w:val="20"/>
        </w:rPr>
        <w:t xml:space="preserve"> of </w:t>
      </w:r>
      <w:r w:rsidRPr="008339CD">
        <w:rPr>
          <w:rStyle w:val="Emphasis"/>
          <w:rFonts w:ascii="Times New Roman" w:hAnsi="Times New Roman" w:cs="Times New Roman"/>
          <w:color w:val="000000" w:themeColor="text1"/>
          <w:sz w:val="20"/>
          <w:szCs w:val="20"/>
        </w:rPr>
        <w:t>B. fragilis</w:t>
      </w:r>
      <w:r w:rsidRPr="004032A6">
        <w:rPr>
          <w:rStyle w:val="Strong"/>
          <w:rFonts w:ascii="Times New Roman" w:hAnsi="Times New Roman" w:cs="Times New Roman"/>
          <w:bCs/>
          <w:color w:val="000000" w:themeColor="text1"/>
          <w:sz w:val="20"/>
          <w:szCs w:val="20"/>
        </w:rPr>
        <w:t xml:space="preserve">, </w:t>
      </w:r>
      <w:r w:rsidRPr="004032A6">
        <w:rPr>
          <w:rStyle w:val="Emphasis"/>
          <w:rFonts w:ascii="Times New Roman" w:hAnsi="Times New Roman" w:cs="Times New Roman"/>
          <w:color w:val="000000" w:themeColor="text1"/>
          <w:sz w:val="20"/>
          <w:szCs w:val="20"/>
        </w:rPr>
        <w:t>F. nucleatum</w:t>
      </w:r>
      <w:r w:rsidRPr="004032A6">
        <w:rPr>
          <w:rStyle w:val="Strong"/>
          <w:rFonts w:ascii="Times New Roman" w:hAnsi="Times New Roman" w:cs="Times New Roman"/>
          <w:bCs/>
          <w:color w:val="000000" w:themeColor="text1"/>
          <w:sz w:val="20"/>
          <w:szCs w:val="20"/>
        </w:rPr>
        <w:t xml:space="preserve">, </w:t>
      </w:r>
      <w:r w:rsidRPr="004032A6">
        <w:rPr>
          <w:rStyle w:val="Emphasis"/>
          <w:rFonts w:ascii="Times New Roman" w:hAnsi="Times New Roman" w:cs="Times New Roman"/>
          <w:color w:val="000000" w:themeColor="text1"/>
          <w:sz w:val="20"/>
          <w:szCs w:val="20"/>
        </w:rPr>
        <w:t>A. muciniphila</w:t>
      </w:r>
      <w:r>
        <w:rPr>
          <w:rStyle w:val="Strong"/>
          <w:rFonts w:ascii="Times New Roman" w:hAnsi="Times New Roman" w:cs="Times New Roman"/>
          <w:bCs/>
          <w:color w:val="000000" w:themeColor="text1"/>
          <w:sz w:val="20"/>
          <w:szCs w:val="20"/>
        </w:rPr>
        <w:t xml:space="preserve"> </w:t>
      </w:r>
      <w:r w:rsidRPr="004032A6">
        <w:rPr>
          <w:rStyle w:val="Strong"/>
          <w:rFonts w:ascii="Times New Roman" w:hAnsi="Times New Roman" w:cs="Times New Roman"/>
          <w:b/>
          <w:bCs/>
          <w:color w:val="000000" w:themeColor="text1"/>
          <w:sz w:val="20"/>
          <w:szCs w:val="20"/>
        </w:rPr>
        <w:t>and</w:t>
      </w:r>
      <w:r>
        <w:rPr>
          <w:rStyle w:val="Strong"/>
          <w:rFonts w:ascii="Times New Roman" w:hAnsi="Times New Roman" w:cs="Times New Roman"/>
          <w:bCs/>
          <w:color w:val="000000" w:themeColor="text1"/>
          <w:sz w:val="20"/>
          <w:szCs w:val="20"/>
        </w:rPr>
        <w:t xml:space="preserve"> </w:t>
      </w:r>
      <w:r w:rsidRPr="004032A6">
        <w:rPr>
          <w:rStyle w:val="Emphasis"/>
          <w:rFonts w:ascii="Times New Roman" w:hAnsi="Times New Roman" w:cs="Times New Roman"/>
          <w:color w:val="000000" w:themeColor="text1"/>
          <w:sz w:val="20"/>
          <w:szCs w:val="20"/>
        </w:rPr>
        <w:t>E. coli</w:t>
      </w:r>
      <w:r w:rsidRPr="004032A6">
        <w:rPr>
          <w:rStyle w:val="Strong"/>
          <w:rFonts w:ascii="Times New Roman" w:hAnsi="Times New Roman" w:cs="Times New Roman"/>
          <w:b/>
          <w:bCs/>
          <w:color w:val="000000" w:themeColor="text1"/>
          <w:sz w:val="20"/>
          <w:szCs w:val="20"/>
        </w:rPr>
        <w:t xml:space="preserve"> Infection</w:t>
      </w:r>
      <w:r>
        <w:rPr>
          <w:rStyle w:val="Strong"/>
          <w:rFonts w:ascii="Times New Roman" w:hAnsi="Times New Roman" w:cs="Times New Roman"/>
          <w:b/>
          <w:bCs/>
          <w:color w:val="000000" w:themeColor="text1"/>
          <w:sz w:val="20"/>
          <w:szCs w:val="20"/>
        </w:rPr>
        <w:t>s</w:t>
      </w:r>
      <w:r w:rsidRPr="004032A6">
        <w:rPr>
          <w:rStyle w:val="Strong"/>
          <w:rFonts w:ascii="Times New Roman" w:hAnsi="Times New Roman" w:cs="Times New Roman"/>
          <w:b/>
          <w:bCs/>
          <w:color w:val="000000" w:themeColor="text1"/>
          <w:sz w:val="20"/>
          <w:szCs w:val="20"/>
        </w:rPr>
        <w:t xml:space="preserve"> </w:t>
      </w:r>
      <w:r>
        <w:rPr>
          <w:rStyle w:val="Strong"/>
          <w:rFonts w:ascii="Times New Roman" w:hAnsi="Times New Roman" w:cs="Times New Roman"/>
          <w:b/>
          <w:bCs/>
          <w:color w:val="000000" w:themeColor="text1"/>
          <w:sz w:val="20"/>
          <w:szCs w:val="20"/>
        </w:rPr>
        <w:t xml:space="preserve">and </w:t>
      </w:r>
      <w:r w:rsidRPr="004032A6">
        <w:rPr>
          <w:rStyle w:val="Strong"/>
          <w:rFonts w:ascii="Times New Roman" w:hAnsi="Times New Roman" w:cs="Times New Roman"/>
          <w:b/>
          <w:bCs/>
          <w:i/>
          <w:color w:val="000000" w:themeColor="text1"/>
          <w:sz w:val="20"/>
          <w:szCs w:val="20"/>
        </w:rPr>
        <w:t>KRAS, BRAF, HSP110</w:t>
      </w:r>
      <w:r w:rsidRPr="004032A6">
        <w:rPr>
          <w:rStyle w:val="Strong"/>
          <w:rFonts w:ascii="Times New Roman" w:hAnsi="Times New Roman" w:cs="Times New Roman"/>
          <w:b/>
          <w:bCs/>
          <w:color w:val="000000" w:themeColor="text1"/>
          <w:sz w:val="20"/>
          <w:szCs w:val="20"/>
        </w:rPr>
        <w:t xml:space="preserve"> </w:t>
      </w:r>
      <w:r>
        <w:rPr>
          <w:rStyle w:val="Strong"/>
          <w:rFonts w:ascii="Times New Roman" w:hAnsi="Times New Roman" w:cs="Times New Roman"/>
          <w:b/>
          <w:bCs/>
          <w:color w:val="000000" w:themeColor="text1"/>
          <w:sz w:val="20"/>
          <w:szCs w:val="20"/>
        </w:rPr>
        <w:t>Gene Mutations</w:t>
      </w:r>
      <w:r w:rsidRPr="004032A6">
        <w:rPr>
          <w:rStyle w:val="Strong"/>
          <w:rFonts w:ascii="Times New Roman" w:hAnsi="Times New Roman" w:cs="Times New Roman"/>
          <w:b/>
          <w:bCs/>
          <w:color w:val="000000" w:themeColor="text1"/>
          <w:sz w:val="20"/>
          <w:szCs w:val="20"/>
        </w:rPr>
        <w:t xml:space="preserve"> in </w:t>
      </w:r>
      <w:r>
        <w:rPr>
          <w:rStyle w:val="Strong"/>
          <w:rFonts w:ascii="Times New Roman" w:hAnsi="Times New Roman" w:cs="Times New Roman"/>
          <w:b/>
          <w:bCs/>
          <w:color w:val="000000" w:themeColor="text1"/>
          <w:sz w:val="20"/>
          <w:szCs w:val="20"/>
        </w:rPr>
        <w:t>CRC</w:t>
      </w:r>
    </w:p>
    <w:p w14:paraId="66FF3AD7" w14:textId="512FCA1E" w:rsidR="004032A6" w:rsidRPr="004032A6" w:rsidRDefault="004032A6" w:rsidP="004032A6">
      <w:pPr>
        <w:pStyle w:val="Heading4"/>
        <w:spacing w:before="0" w:line="288" w:lineRule="auto"/>
        <w:ind w:firstLine="284"/>
        <w:rPr>
          <w:rFonts w:ascii="Times New Roman" w:hAnsi="Times New Roman"/>
          <w:b w:val="0"/>
          <w:color w:val="000000" w:themeColor="text1"/>
          <w:sz w:val="20"/>
          <w:lang w:val="en-US"/>
        </w:rPr>
      </w:pPr>
      <w:r w:rsidRPr="004032A6">
        <w:rPr>
          <w:rStyle w:val="Strong"/>
          <w:rFonts w:ascii="Times New Roman" w:hAnsi="Times New Roman"/>
          <w:b/>
          <w:bCs/>
          <w:color w:val="000000" w:themeColor="text1"/>
          <w:sz w:val="20"/>
        </w:rPr>
        <w:t xml:space="preserve">3.2.1. </w:t>
      </w:r>
      <w:r>
        <w:rPr>
          <w:rStyle w:val="Strong"/>
          <w:rFonts w:ascii="Times New Roman" w:hAnsi="Times New Roman"/>
          <w:b/>
          <w:bCs/>
          <w:color w:val="000000" w:themeColor="text1"/>
          <w:sz w:val="20"/>
          <w:lang w:val="en-US"/>
        </w:rPr>
        <w:t xml:space="preserve">Rate of </w:t>
      </w:r>
      <w:r w:rsidRPr="004032A6">
        <w:rPr>
          <w:rStyle w:val="Strong"/>
          <w:rFonts w:ascii="Times New Roman" w:hAnsi="Times New Roman"/>
          <w:b/>
          <w:bCs/>
          <w:color w:val="000000" w:themeColor="text1"/>
          <w:sz w:val="20"/>
        </w:rPr>
        <w:t xml:space="preserve">Bacterial Infections in </w:t>
      </w:r>
      <w:r>
        <w:rPr>
          <w:rStyle w:val="Strong"/>
          <w:rFonts w:ascii="Times New Roman" w:hAnsi="Times New Roman"/>
          <w:b/>
          <w:bCs/>
          <w:color w:val="000000" w:themeColor="text1"/>
          <w:sz w:val="20"/>
          <w:lang w:val="en-US"/>
        </w:rPr>
        <w:t>CRC</w:t>
      </w:r>
    </w:p>
    <w:p w14:paraId="402C6B6D" w14:textId="6AFF6BE0" w:rsidR="009B7BA3" w:rsidRPr="008339CD" w:rsidRDefault="008339CD" w:rsidP="00CC2629">
      <w:pPr>
        <w:spacing w:after="40"/>
        <w:jc w:val="center"/>
        <w:rPr>
          <w:rFonts w:eastAsia="Calibri"/>
          <w:iCs/>
          <w:kern w:val="2"/>
          <w:sz w:val="20"/>
          <w:szCs w:val="20"/>
          <w:lang w:val="vi-VN"/>
          <w14:ligatures w14:val="standardContextual"/>
        </w:rPr>
      </w:pPr>
      <w:r w:rsidRPr="008339CD">
        <w:rPr>
          <w:b/>
          <w:color w:val="000000" w:themeColor="text1"/>
          <w:sz w:val="20"/>
          <w:szCs w:val="20"/>
        </w:rPr>
        <w:t>Table</w:t>
      </w:r>
      <w:r w:rsidR="009B7BA3" w:rsidRPr="008339CD">
        <w:rPr>
          <w:color w:val="000000" w:themeColor="text1"/>
          <w:sz w:val="20"/>
          <w:szCs w:val="20"/>
          <w:lang w:val="vi-VN"/>
        </w:rPr>
        <w:t xml:space="preserve"> </w:t>
      </w:r>
      <w:r w:rsidR="009B7BA3" w:rsidRPr="008339CD">
        <w:rPr>
          <w:b/>
          <w:color w:val="000000" w:themeColor="text1"/>
          <w:sz w:val="20"/>
          <w:szCs w:val="20"/>
          <w:lang w:val="vi-VN"/>
        </w:rPr>
        <w:t>3.</w:t>
      </w:r>
      <w:r w:rsidR="009B7BA3" w:rsidRPr="008339CD">
        <w:rPr>
          <w:b/>
          <w:color w:val="000000" w:themeColor="text1"/>
          <w:sz w:val="20"/>
          <w:szCs w:val="20"/>
        </w:rPr>
        <w:fldChar w:fldCharType="begin"/>
      </w:r>
      <w:r w:rsidR="009B7BA3" w:rsidRPr="008339CD">
        <w:rPr>
          <w:b/>
          <w:color w:val="000000" w:themeColor="text1"/>
          <w:sz w:val="20"/>
          <w:szCs w:val="20"/>
          <w:lang w:val="vi-VN"/>
        </w:rPr>
        <w:instrText xml:space="preserve"> SEQ Bảng_3. \* ARABIC </w:instrText>
      </w:r>
      <w:r w:rsidR="009B7BA3" w:rsidRPr="008339CD">
        <w:rPr>
          <w:b/>
          <w:color w:val="000000" w:themeColor="text1"/>
          <w:sz w:val="20"/>
          <w:szCs w:val="20"/>
        </w:rPr>
        <w:fldChar w:fldCharType="separate"/>
      </w:r>
      <w:r w:rsidR="009B7BA3" w:rsidRPr="008339CD">
        <w:rPr>
          <w:b/>
          <w:noProof/>
          <w:color w:val="000000" w:themeColor="text1"/>
          <w:sz w:val="20"/>
          <w:szCs w:val="20"/>
          <w:lang w:val="vi-VN"/>
        </w:rPr>
        <w:t>4</w:t>
      </w:r>
      <w:r w:rsidR="009B7BA3" w:rsidRPr="008339CD">
        <w:rPr>
          <w:b/>
          <w:color w:val="000000" w:themeColor="text1"/>
          <w:sz w:val="20"/>
          <w:szCs w:val="20"/>
        </w:rPr>
        <w:fldChar w:fldCharType="end"/>
      </w:r>
      <w:r w:rsidR="009B7BA3" w:rsidRPr="008339CD">
        <w:rPr>
          <w:b/>
          <w:color w:val="000000" w:themeColor="text1"/>
          <w:sz w:val="20"/>
          <w:szCs w:val="20"/>
          <w:lang w:val="vi-VN"/>
        </w:rPr>
        <w:t xml:space="preserve">. </w:t>
      </w:r>
      <w:bookmarkEnd w:id="32"/>
      <w:r w:rsidRPr="008339CD">
        <w:rPr>
          <w:sz w:val="20"/>
          <w:szCs w:val="20"/>
        </w:rPr>
        <w:t xml:space="preserve">Prevalence of </w:t>
      </w:r>
      <w:r>
        <w:rPr>
          <w:rStyle w:val="Strong"/>
          <w:b w:val="0"/>
          <w:bCs w:val="0"/>
          <w:color w:val="000000" w:themeColor="text1"/>
          <w:sz w:val="20"/>
          <w:szCs w:val="20"/>
        </w:rPr>
        <w:t>b</w:t>
      </w:r>
      <w:r w:rsidRPr="004032A6">
        <w:rPr>
          <w:rStyle w:val="Strong"/>
          <w:b w:val="0"/>
          <w:bCs w:val="0"/>
          <w:color w:val="000000" w:themeColor="text1"/>
          <w:sz w:val="20"/>
          <w:szCs w:val="20"/>
        </w:rPr>
        <w:t xml:space="preserve">acterial </w:t>
      </w:r>
      <w:r>
        <w:rPr>
          <w:sz w:val="20"/>
          <w:szCs w:val="20"/>
        </w:rPr>
        <w:t>i</w:t>
      </w:r>
      <w:r w:rsidRPr="008339CD">
        <w:rPr>
          <w:sz w:val="20"/>
          <w:szCs w:val="20"/>
        </w:rPr>
        <w:t>nfection</w:t>
      </w:r>
      <w:r>
        <w:rPr>
          <w:sz w:val="20"/>
          <w:szCs w:val="20"/>
        </w:rPr>
        <w:t>s</w:t>
      </w:r>
      <w:r w:rsidRPr="008339CD">
        <w:rPr>
          <w:sz w:val="20"/>
          <w:szCs w:val="20"/>
        </w:rPr>
        <w:t xml:space="preserve"> in </w:t>
      </w:r>
      <w:r>
        <w:rPr>
          <w:sz w:val="20"/>
          <w:szCs w:val="20"/>
        </w:rPr>
        <w:t>CRC compared to p</w:t>
      </w:r>
      <w:r w:rsidRPr="008339CD">
        <w:rPr>
          <w:sz w:val="20"/>
          <w:szCs w:val="20"/>
        </w:rPr>
        <w:t>olyps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004"/>
        <w:gridCol w:w="1002"/>
        <w:gridCol w:w="1005"/>
        <w:gridCol w:w="1202"/>
        <w:gridCol w:w="776"/>
      </w:tblGrid>
      <w:tr w:rsidR="009B7BA3" w:rsidRPr="00FD349D" w14:paraId="35E62C6D" w14:textId="77777777" w:rsidTr="00EB2B93">
        <w:trPr>
          <w:trHeight w:val="133"/>
        </w:trPr>
        <w:tc>
          <w:tcPr>
            <w:tcW w:w="1871" w:type="pct"/>
            <w:gridSpan w:val="2"/>
            <w:vMerge w:val="restart"/>
            <w:noWrap/>
            <w:vAlign w:val="center"/>
            <w:hideMark/>
          </w:tcPr>
          <w:p w14:paraId="03220899" w14:textId="08095250" w:rsidR="009B7BA3" w:rsidRPr="00FD349D" w:rsidRDefault="00F76E37" w:rsidP="00FD349D">
            <w:pPr>
              <w:jc w:val="center"/>
              <w:rPr>
                <w:b/>
                <w:color w:val="000000"/>
                <w:sz w:val="18"/>
                <w:szCs w:val="18"/>
              </w:rPr>
            </w:pPr>
            <w:r w:rsidRPr="00192621">
              <w:rPr>
                <w:b/>
                <w:sz w:val="18"/>
                <w:szCs w:val="18"/>
              </w:rPr>
              <w:t>Variables</w:t>
            </w:r>
          </w:p>
        </w:tc>
        <w:tc>
          <w:tcPr>
            <w:tcW w:w="787" w:type="pct"/>
            <w:noWrap/>
            <w:vAlign w:val="center"/>
            <w:hideMark/>
          </w:tcPr>
          <w:p w14:paraId="4BB07A72" w14:textId="74A8EDB0" w:rsidR="009B7BA3" w:rsidRPr="00FD349D" w:rsidRDefault="005B3553" w:rsidP="00FD349D">
            <w:pPr>
              <w:jc w:val="center"/>
              <w:rPr>
                <w:b/>
                <w:bCs/>
                <w:i/>
                <w:iCs/>
                <w:sz w:val="18"/>
                <w:szCs w:val="18"/>
              </w:rPr>
            </w:pPr>
            <w:r>
              <w:rPr>
                <w:b/>
                <w:bCs/>
                <w:iCs/>
                <w:color w:val="000000"/>
                <w:sz w:val="18"/>
                <w:szCs w:val="18"/>
              </w:rPr>
              <w:t>CRC</w:t>
            </w:r>
          </w:p>
        </w:tc>
        <w:tc>
          <w:tcPr>
            <w:tcW w:w="789" w:type="pct"/>
            <w:vAlign w:val="center"/>
          </w:tcPr>
          <w:p w14:paraId="4C564F57" w14:textId="77777777" w:rsidR="009B7BA3" w:rsidRPr="00FD349D" w:rsidRDefault="009B7BA3" w:rsidP="00FD349D">
            <w:pPr>
              <w:jc w:val="center"/>
              <w:rPr>
                <w:b/>
                <w:bCs/>
                <w:i/>
                <w:iCs/>
                <w:sz w:val="18"/>
                <w:szCs w:val="18"/>
              </w:rPr>
            </w:pPr>
            <w:r w:rsidRPr="00FD349D">
              <w:rPr>
                <w:b/>
                <w:bCs/>
                <w:iCs/>
                <w:sz w:val="18"/>
                <w:szCs w:val="18"/>
              </w:rPr>
              <w:t xml:space="preserve">Polyp </w:t>
            </w:r>
          </w:p>
        </w:tc>
        <w:tc>
          <w:tcPr>
            <w:tcW w:w="944" w:type="pct"/>
            <w:vMerge w:val="restart"/>
            <w:vAlign w:val="center"/>
          </w:tcPr>
          <w:p w14:paraId="262EAAFA" w14:textId="77777777" w:rsidR="009B7BA3" w:rsidRPr="00FD349D" w:rsidRDefault="009B7BA3" w:rsidP="00FD349D">
            <w:pPr>
              <w:jc w:val="center"/>
              <w:rPr>
                <w:b/>
                <w:bCs/>
                <w:color w:val="000000"/>
                <w:sz w:val="18"/>
                <w:szCs w:val="18"/>
              </w:rPr>
            </w:pPr>
            <w:r w:rsidRPr="00FD349D">
              <w:rPr>
                <w:b/>
                <w:bCs/>
                <w:color w:val="000000" w:themeColor="text1"/>
                <w:sz w:val="18"/>
                <w:szCs w:val="18"/>
              </w:rPr>
              <w:t xml:space="preserve">OR (95%CI) </w:t>
            </w:r>
          </w:p>
        </w:tc>
        <w:tc>
          <w:tcPr>
            <w:tcW w:w="609" w:type="pct"/>
            <w:vMerge w:val="restart"/>
            <w:vAlign w:val="center"/>
          </w:tcPr>
          <w:p w14:paraId="676201A6" w14:textId="77777777" w:rsidR="009B7BA3" w:rsidRPr="00FD349D" w:rsidRDefault="009B7BA3" w:rsidP="00FD349D">
            <w:pPr>
              <w:jc w:val="center"/>
              <w:rPr>
                <w:b/>
                <w:bCs/>
                <w:color w:val="000000"/>
                <w:sz w:val="18"/>
                <w:szCs w:val="18"/>
              </w:rPr>
            </w:pPr>
            <w:r w:rsidRPr="00FD349D">
              <w:rPr>
                <w:b/>
                <w:bCs/>
                <w:color w:val="000000"/>
                <w:sz w:val="18"/>
                <w:szCs w:val="18"/>
              </w:rPr>
              <w:t>p</w:t>
            </w:r>
          </w:p>
        </w:tc>
      </w:tr>
      <w:tr w:rsidR="009B7BA3" w:rsidRPr="00FD349D" w14:paraId="6F5786DF" w14:textId="77777777" w:rsidTr="00EB2B93">
        <w:trPr>
          <w:trHeight w:val="124"/>
        </w:trPr>
        <w:tc>
          <w:tcPr>
            <w:tcW w:w="1871" w:type="pct"/>
            <w:gridSpan w:val="2"/>
            <w:vMerge/>
            <w:vAlign w:val="center"/>
            <w:hideMark/>
          </w:tcPr>
          <w:p w14:paraId="5A431362" w14:textId="77777777" w:rsidR="009B7BA3" w:rsidRPr="00FD349D" w:rsidRDefault="009B7BA3" w:rsidP="00FD349D">
            <w:pPr>
              <w:jc w:val="center"/>
              <w:rPr>
                <w:b/>
                <w:color w:val="000000"/>
                <w:sz w:val="18"/>
                <w:szCs w:val="18"/>
              </w:rPr>
            </w:pPr>
          </w:p>
        </w:tc>
        <w:tc>
          <w:tcPr>
            <w:tcW w:w="787" w:type="pct"/>
            <w:noWrap/>
            <w:vAlign w:val="center"/>
            <w:hideMark/>
          </w:tcPr>
          <w:p w14:paraId="5A4B82DF" w14:textId="77777777" w:rsidR="009B7BA3" w:rsidRPr="00FD349D" w:rsidRDefault="009B7BA3" w:rsidP="00FD349D">
            <w:pPr>
              <w:jc w:val="center"/>
              <w:rPr>
                <w:b/>
                <w:color w:val="000000"/>
                <w:sz w:val="18"/>
                <w:szCs w:val="18"/>
              </w:rPr>
            </w:pPr>
            <w:r w:rsidRPr="00FD349D">
              <w:rPr>
                <w:b/>
                <w:sz w:val="18"/>
                <w:szCs w:val="18"/>
              </w:rPr>
              <w:t>n  (%)</w:t>
            </w:r>
          </w:p>
        </w:tc>
        <w:tc>
          <w:tcPr>
            <w:tcW w:w="789" w:type="pct"/>
            <w:noWrap/>
            <w:vAlign w:val="center"/>
            <w:hideMark/>
          </w:tcPr>
          <w:p w14:paraId="1DE890E9" w14:textId="77777777" w:rsidR="009B7BA3" w:rsidRPr="00FD349D" w:rsidRDefault="009B7BA3" w:rsidP="00FD349D">
            <w:pPr>
              <w:jc w:val="center"/>
              <w:rPr>
                <w:b/>
                <w:color w:val="000000"/>
                <w:sz w:val="18"/>
                <w:szCs w:val="18"/>
              </w:rPr>
            </w:pPr>
            <w:r w:rsidRPr="00FD349D">
              <w:rPr>
                <w:b/>
                <w:sz w:val="18"/>
                <w:szCs w:val="18"/>
              </w:rPr>
              <w:t>n  (%)</w:t>
            </w:r>
          </w:p>
        </w:tc>
        <w:tc>
          <w:tcPr>
            <w:tcW w:w="944" w:type="pct"/>
            <w:vMerge/>
            <w:vAlign w:val="center"/>
          </w:tcPr>
          <w:p w14:paraId="7E0C03B2" w14:textId="77777777" w:rsidR="009B7BA3" w:rsidRPr="00FD349D" w:rsidRDefault="009B7BA3" w:rsidP="00FD349D">
            <w:pPr>
              <w:jc w:val="center"/>
              <w:rPr>
                <w:b/>
                <w:color w:val="000000"/>
                <w:sz w:val="18"/>
                <w:szCs w:val="18"/>
              </w:rPr>
            </w:pPr>
          </w:p>
        </w:tc>
        <w:tc>
          <w:tcPr>
            <w:tcW w:w="609" w:type="pct"/>
            <w:vMerge/>
            <w:vAlign w:val="center"/>
          </w:tcPr>
          <w:p w14:paraId="2DF6C7B0" w14:textId="77777777" w:rsidR="009B7BA3" w:rsidRPr="00FD349D" w:rsidRDefault="009B7BA3" w:rsidP="00FD349D">
            <w:pPr>
              <w:jc w:val="center"/>
              <w:rPr>
                <w:b/>
                <w:color w:val="000000"/>
                <w:sz w:val="18"/>
                <w:szCs w:val="18"/>
              </w:rPr>
            </w:pPr>
          </w:p>
        </w:tc>
      </w:tr>
      <w:tr w:rsidR="009B7BA3" w:rsidRPr="00FD349D" w14:paraId="0A9042A3" w14:textId="77777777" w:rsidTr="00EB2B93">
        <w:trPr>
          <w:trHeight w:val="139"/>
        </w:trPr>
        <w:tc>
          <w:tcPr>
            <w:tcW w:w="1083" w:type="pct"/>
            <w:vMerge w:val="restart"/>
            <w:noWrap/>
            <w:vAlign w:val="center"/>
            <w:hideMark/>
          </w:tcPr>
          <w:p w14:paraId="0BDE1459" w14:textId="77777777" w:rsidR="009B7BA3" w:rsidRPr="00FD349D" w:rsidRDefault="009B7BA3" w:rsidP="00FD349D">
            <w:pPr>
              <w:jc w:val="center"/>
              <w:rPr>
                <w:bCs/>
                <w:i/>
                <w:iCs/>
                <w:color w:val="000000"/>
                <w:sz w:val="18"/>
                <w:szCs w:val="18"/>
              </w:rPr>
            </w:pPr>
            <w:r w:rsidRPr="00FD349D">
              <w:rPr>
                <w:bCs/>
                <w:i/>
                <w:iCs/>
                <w:sz w:val="18"/>
                <w:szCs w:val="18"/>
              </w:rPr>
              <w:t>B. fragilis</w:t>
            </w:r>
          </w:p>
        </w:tc>
        <w:tc>
          <w:tcPr>
            <w:tcW w:w="788" w:type="pct"/>
            <w:noWrap/>
            <w:vAlign w:val="center"/>
            <w:hideMark/>
          </w:tcPr>
          <w:p w14:paraId="61BF4D35" w14:textId="6D38BE42" w:rsidR="009B7BA3" w:rsidRPr="00FD349D" w:rsidRDefault="00ED1DDD" w:rsidP="00EB2B93">
            <w:pPr>
              <w:ind w:left="-103" w:right="-101"/>
              <w:jc w:val="center"/>
              <w:rPr>
                <w:color w:val="000000"/>
                <w:sz w:val="18"/>
                <w:szCs w:val="18"/>
              </w:rPr>
            </w:pPr>
            <w:r>
              <w:rPr>
                <w:color w:val="000000"/>
                <w:sz w:val="18"/>
                <w:szCs w:val="18"/>
              </w:rPr>
              <w:t xml:space="preserve">Positive </w:t>
            </w:r>
          </w:p>
        </w:tc>
        <w:tc>
          <w:tcPr>
            <w:tcW w:w="787" w:type="pct"/>
            <w:noWrap/>
            <w:vAlign w:val="center"/>
          </w:tcPr>
          <w:p w14:paraId="0301D0E9" w14:textId="720F7118" w:rsidR="009B7BA3" w:rsidRPr="00FD349D" w:rsidRDefault="009B7BA3" w:rsidP="00ED1DDD">
            <w:pPr>
              <w:jc w:val="center"/>
              <w:rPr>
                <w:color w:val="000000"/>
                <w:sz w:val="18"/>
                <w:szCs w:val="18"/>
              </w:rPr>
            </w:pPr>
            <w:r w:rsidRPr="00FD349D">
              <w:rPr>
                <w:color w:val="000000"/>
                <w:sz w:val="18"/>
                <w:szCs w:val="18"/>
              </w:rPr>
              <w:t>106 (71</w:t>
            </w:r>
            <w:r w:rsidR="00ED1DDD">
              <w:rPr>
                <w:color w:val="000000"/>
                <w:sz w:val="18"/>
                <w:szCs w:val="18"/>
              </w:rPr>
              <w:t>.</w:t>
            </w:r>
            <w:r w:rsidRPr="00FD349D">
              <w:rPr>
                <w:color w:val="000000"/>
                <w:sz w:val="18"/>
                <w:szCs w:val="18"/>
              </w:rPr>
              <w:t xml:space="preserve">1) </w:t>
            </w:r>
          </w:p>
        </w:tc>
        <w:tc>
          <w:tcPr>
            <w:tcW w:w="789" w:type="pct"/>
            <w:noWrap/>
            <w:vAlign w:val="center"/>
          </w:tcPr>
          <w:p w14:paraId="77B82846" w14:textId="7DA06766" w:rsidR="009B7BA3" w:rsidRPr="00FD349D" w:rsidRDefault="00ED1DDD" w:rsidP="00FD349D">
            <w:pPr>
              <w:jc w:val="center"/>
              <w:rPr>
                <w:color w:val="000000"/>
                <w:sz w:val="18"/>
                <w:szCs w:val="18"/>
              </w:rPr>
            </w:pPr>
            <w:r>
              <w:rPr>
                <w:color w:val="000000"/>
                <w:sz w:val="18"/>
                <w:szCs w:val="18"/>
              </w:rPr>
              <w:t>34 (31.</w:t>
            </w:r>
            <w:r w:rsidR="009B7BA3" w:rsidRPr="00FD349D">
              <w:rPr>
                <w:color w:val="000000"/>
                <w:sz w:val="18"/>
                <w:szCs w:val="18"/>
              </w:rPr>
              <w:t>2)</w:t>
            </w:r>
          </w:p>
        </w:tc>
        <w:tc>
          <w:tcPr>
            <w:tcW w:w="944" w:type="pct"/>
            <w:vMerge w:val="restart"/>
            <w:vAlign w:val="center"/>
          </w:tcPr>
          <w:p w14:paraId="6EEDF705" w14:textId="666F2BFF" w:rsidR="009B7BA3" w:rsidRPr="00FD349D" w:rsidRDefault="00C3387D" w:rsidP="00FD349D">
            <w:pPr>
              <w:jc w:val="center"/>
              <w:rPr>
                <w:color w:val="000000"/>
                <w:sz w:val="18"/>
                <w:szCs w:val="18"/>
              </w:rPr>
            </w:pPr>
            <w:r>
              <w:rPr>
                <w:color w:val="000000"/>
                <w:sz w:val="18"/>
                <w:szCs w:val="18"/>
              </w:rPr>
              <w:t>5.4(3.2÷9.</w:t>
            </w:r>
            <w:r w:rsidR="009B7BA3" w:rsidRPr="00FD349D">
              <w:rPr>
                <w:color w:val="000000"/>
                <w:sz w:val="18"/>
                <w:szCs w:val="18"/>
              </w:rPr>
              <w:t>3)</w:t>
            </w:r>
          </w:p>
        </w:tc>
        <w:tc>
          <w:tcPr>
            <w:tcW w:w="609" w:type="pct"/>
            <w:vMerge w:val="restart"/>
            <w:vAlign w:val="center"/>
          </w:tcPr>
          <w:p w14:paraId="3A2A79D2" w14:textId="2E4F3397" w:rsidR="009B7BA3" w:rsidRPr="00FD349D" w:rsidRDefault="00C3387D" w:rsidP="00FD349D">
            <w:pPr>
              <w:jc w:val="center"/>
              <w:rPr>
                <w:color w:val="000000" w:themeColor="text1"/>
                <w:sz w:val="18"/>
                <w:szCs w:val="18"/>
              </w:rPr>
            </w:pPr>
            <w:r>
              <w:rPr>
                <w:color w:val="000000" w:themeColor="text1"/>
                <w:sz w:val="18"/>
                <w:szCs w:val="18"/>
              </w:rPr>
              <w:t>&lt;0.</w:t>
            </w:r>
            <w:r w:rsidR="009B7BA3" w:rsidRPr="00FD349D">
              <w:rPr>
                <w:color w:val="000000" w:themeColor="text1"/>
                <w:sz w:val="18"/>
                <w:szCs w:val="18"/>
              </w:rPr>
              <w:t>001</w:t>
            </w:r>
          </w:p>
        </w:tc>
      </w:tr>
      <w:tr w:rsidR="009B7BA3" w:rsidRPr="00FD349D" w14:paraId="7F8CAAB9" w14:textId="77777777" w:rsidTr="00EB2B93">
        <w:trPr>
          <w:trHeight w:val="200"/>
        </w:trPr>
        <w:tc>
          <w:tcPr>
            <w:tcW w:w="1083" w:type="pct"/>
            <w:vMerge/>
            <w:vAlign w:val="center"/>
            <w:hideMark/>
          </w:tcPr>
          <w:p w14:paraId="5B59166B" w14:textId="77777777" w:rsidR="009B7BA3" w:rsidRPr="00FD349D" w:rsidRDefault="009B7BA3" w:rsidP="00FD349D">
            <w:pPr>
              <w:jc w:val="center"/>
              <w:rPr>
                <w:bCs/>
                <w:i/>
                <w:iCs/>
                <w:color w:val="000000"/>
                <w:sz w:val="18"/>
                <w:szCs w:val="18"/>
              </w:rPr>
            </w:pPr>
          </w:p>
        </w:tc>
        <w:tc>
          <w:tcPr>
            <w:tcW w:w="788" w:type="pct"/>
            <w:noWrap/>
            <w:vAlign w:val="center"/>
            <w:hideMark/>
          </w:tcPr>
          <w:p w14:paraId="03BDF159" w14:textId="2749D4BC" w:rsidR="009B7BA3" w:rsidRPr="00FD349D" w:rsidRDefault="00ED1DDD" w:rsidP="00FD349D">
            <w:pPr>
              <w:jc w:val="center"/>
              <w:rPr>
                <w:color w:val="000000"/>
                <w:sz w:val="18"/>
                <w:szCs w:val="18"/>
              </w:rPr>
            </w:pPr>
            <w:r>
              <w:rPr>
                <w:color w:val="000000"/>
                <w:sz w:val="18"/>
                <w:szCs w:val="18"/>
              </w:rPr>
              <w:t xml:space="preserve">Negative </w:t>
            </w:r>
          </w:p>
        </w:tc>
        <w:tc>
          <w:tcPr>
            <w:tcW w:w="787" w:type="pct"/>
            <w:noWrap/>
            <w:vAlign w:val="center"/>
          </w:tcPr>
          <w:p w14:paraId="28E09B15" w14:textId="2679B5AC" w:rsidR="009B7BA3" w:rsidRPr="00FD349D" w:rsidRDefault="00ED1DDD" w:rsidP="00FD349D">
            <w:pPr>
              <w:jc w:val="center"/>
              <w:rPr>
                <w:color w:val="000000"/>
                <w:sz w:val="18"/>
                <w:szCs w:val="18"/>
              </w:rPr>
            </w:pPr>
            <w:r>
              <w:rPr>
                <w:color w:val="000000"/>
                <w:sz w:val="18"/>
                <w:szCs w:val="18"/>
              </w:rPr>
              <w:t>43 (28.</w:t>
            </w:r>
            <w:r w:rsidR="009B7BA3" w:rsidRPr="00FD349D">
              <w:rPr>
                <w:color w:val="000000"/>
                <w:sz w:val="18"/>
                <w:szCs w:val="18"/>
              </w:rPr>
              <w:t>9)</w:t>
            </w:r>
          </w:p>
        </w:tc>
        <w:tc>
          <w:tcPr>
            <w:tcW w:w="789" w:type="pct"/>
            <w:noWrap/>
            <w:vAlign w:val="center"/>
          </w:tcPr>
          <w:p w14:paraId="4BAA2D80" w14:textId="01FFBE3A" w:rsidR="009B7BA3" w:rsidRPr="00FD349D" w:rsidRDefault="00ED1DDD" w:rsidP="00FD349D">
            <w:pPr>
              <w:jc w:val="center"/>
              <w:rPr>
                <w:color w:val="000000"/>
                <w:sz w:val="18"/>
                <w:szCs w:val="18"/>
              </w:rPr>
            </w:pPr>
            <w:r>
              <w:rPr>
                <w:color w:val="000000"/>
                <w:sz w:val="18"/>
                <w:szCs w:val="18"/>
              </w:rPr>
              <w:t>75 (68.</w:t>
            </w:r>
            <w:r w:rsidR="009B7BA3" w:rsidRPr="00FD349D">
              <w:rPr>
                <w:color w:val="000000"/>
                <w:sz w:val="18"/>
                <w:szCs w:val="18"/>
              </w:rPr>
              <w:t>8)</w:t>
            </w:r>
          </w:p>
        </w:tc>
        <w:tc>
          <w:tcPr>
            <w:tcW w:w="944" w:type="pct"/>
            <w:vMerge/>
            <w:vAlign w:val="center"/>
          </w:tcPr>
          <w:p w14:paraId="5AA05C2B" w14:textId="77777777" w:rsidR="009B7BA3" w:rsidRPr="00FD349D" w:rsidRDefault="009B7BA3" w:rsidP="00FD349D">
            <w:pPr>
              <w:jc w:val="center"/>
              <w:rPr>
                <w:color w:val="000000"/>
                <w:sz w:val="18"/>
                <w:szCs w:val="18"/>
              </w:rPr>
            </w:pPr>
          </w:p>
        </w:tc>
        <w:tc>
          <w:tcPr>
            <w:tcW w:w="609" w:type="pct"/>
            <w:vMerge/>
          </w:tcPr>
          <w:p w14:paraId="54FCC133" w14:textId="77777777" w:rsidR="009B7BA3" w:rsidRPr="00FD349D" w:rsidRDefault="009B7BA3" w:rsidP="00FD349D">
            <w:pPr>
              <w:jc w:val="center"/>
              <w:rPr>
                <w:color w:val="000000"/>
                <w:sz w:val="18"/>
                <w:szCs w:val="18"/>
              </w:rPr>
            </w:pPr>
          </w:p>
        </w:tc>
      </w:tr>
      <w:tr w:rsidR="00ED1DDD" w:rsidRPr="00FD349D" w14:paraId="414C9797" w14:textId="77777777" w:rsidTr="00FD349D">
        <w:trPr>
          <w:trHeight w:val="202"/>
        </w:trPr>
        <w:tc>
          <w:tcPr>
            <w:tcW w:w="1083" w:type="pct"/>
            <w:vMerge w:val="restart"/>
            <w:noWrap/>
            <w:vAlign w:val="center"/>
            <w:hideMark/>
          </w:tcPr>
          <w:p w14:paraId="378D99BA" w14:textId="77777777" w:rsidR="00ED1DDD" w:rsidRPr="00FD349D" w:rsidRDefault="00ED1DDD" w:rsidP="00FD349D">
            <w:pPr>
              <w:jc w:val="center"/>
              <w:rPr>
                <w:bCs/>
                <w:i/>
                <w:iCs/>
                <w:color w:val="000000"/>
                <w:sz w:val="18"/>
                <w:szCs w:val="18"/>
              </w:rPr>
            </w:pPr>
            <w:r w:rsidRPr="00FD349D">
              <w:rPr>
                <w:bCs/>
                <w:i/>
                <w:iCs/>
                <w:spacing w:val="-4"/>
                <w:sz w:val="18"/>
                <w:szCs w:val="18"/>
              </w:rPr>
              <w:t>F. nucleatum</w:t>
            </w:r>
          </w:p>
        </w:tc>
        <w:tc>
          <w:tcPr>
            <w:tcW w:w="788" w:type="pct"/>
            <w:noWrap/>
            <w:vAlign w:val="center"/>
            <w:hideMark/>
          </w:tcPr>
          <w:p w14:paraId="4E4F36E2" w14:textId="1B086D58" w:rsidR="00ED1DDD" w:rsidRPr="00FD349D" w:rsidRDefault="00ED1DDD" w:rsidP="00FD349D">
            <w:pPr>
              <w:ind w:left="-103" w:right="-101"/>
              <w:jc w:val="center"/>
              <w:rPr>
                <w:color w:val="000000"/>
                <w:sz w:val="18"/>
                <w:szCs w:val="18"/>
              </w:rPr>
            </w:pPr>
            <w:r>
              <w:rPr>
                <w:color w:val="000000"/>
                <w:sz w:val="18"/>
                <w:szCs w:val="18"/>
              </w:rPr>
              <w:t xml:space="preserve">Positive </w:t>
            </w:r>
          </w:p>
        </w:tc>
        <w:tc>
          <w:tcPr>
            <w:tcW w:w="787" w:type="pct"/>
            <w:noWrap/>
            <w:vAlign w:val="center"/>
          </w:tcPr>
          <w:p w14:paraId="4FF94C6D" w14:textId="4D795130" w:rsidR="00ED1DDD" w:rsidRPr="00FD349D" w:rsidRDefault="00ED1DDD" w:rsidP="00ED1DDD">
            <w:pPr>
              <w:jc w:val="center"/>
              <w:rPr>
                <w:color w:val="000000"/>
                <w:sz w:val="18"/>
                <w:szCs w:val="18"/>
              </w:rPr>
            </w:pPr>
            <w:r w:rsidRPr="00FD349D">
              <w:rPr>
                <w:color w:val="000000"/>
                <w:sz w:val="18"/>
                <w:szCs w:val="18"/>
              </w:rPr>
              <w:t>102 (68</w:t>
            </w:r>
            <w:r>
              <w:rPr>
                <w:color w:val="000000"/>
                <w:sz w:val="18"/>
                <w:szCs w:val="18"/>
              </w:rPr>
              <w:t>.</w:t>
            </w:r>
            <w:r w:rsidRPr="00FD349D">
              <w:rPr>
                <w:color w:val="000000"/>
                <w:sz w:val="18"/>
                <w:szCs w:val="18"/>
              </w:rPr>
              <w:t>5)</w:t>
            </w:r>
          </w:p>
        </w:tc>
        <w:tc>
          <w:tcPr>
            <w:tcW w:w="789" w:type="pct"/>
            <w:noWrap/>
            <w:vAlign w:val="center"/>
          </w:tcPr>
          <w:p w14:paraId="29F5C0A6" w14:textId="0E6151C3" w:rsidR="00ED1DDD" w:rsidRPr="00FD349D" w:rsidRDefault="00ED1DDD" w:rsidP="00FD349D">
            <w:pPr>
              <w:jc w:val="center"/>
              <w:rPr>
                <w:color w:val="000000"/>
                <w:sz w:val="18"/>
                <w:szCs w:val="18"/>
              </w:rPr>
            </w:pPr>
            <w:r>
              <w:rPr>
                <w:color w:val="000000"/>
                <w:sz w:val="18"/>
                <w:szCs w:val="18"/>
              </w:rPr>
              <w:t>51 (46.</w:t>
            </w:r>
            <w:r w:rsidRPr="00FD349D">
              <w:rPr>
                <w:color w:val="000000"/>
                <w:sz w:val="18"/>
                <w:szCs w:val="18"/>
              </w:rPr>
              <w:t>8)</w:t>
            </w:r>
          </w:p>
        </w:tc>
        <w:tc>
          <w:tcPr>
            <w:tcW w:w="944" w:type="pct"/>
            <w:vMerge w:val="restart"/>
            <w:vAlign w:val="center"/>
          </w:tcPr>
          <w:p w14:paraId="53EC6BFB" w14:textId="0CFA81F6" w:rsidR="00ED1DDD" w:rsidRPr="00FD349D" w:rsidRDefault="00C3387D" w:rsidP="00FD349D">
            <w:pPr>
              <w:jc w:val="center"/>
              <w:rPr>
                <w:color w:val="000000"/>
                <w:sz w:val="18"/>
                <w:szCs w:val="18"/>
              </w:rPr>
            </w:pPr>
            <w:r>
              <w:rPr>
                <w:color w:val="000000"/>
                <w:sz w:val="18"/>
                <w:szCs w:val="18"/>
              </w:rPr>
              <w:t>2.5(1.5÷4.</w:t>
            </w:r>
            <w:r w:rsidR="00ED1DDD" w:rsidRPr="00FD349D">
              <w:rPr>
                <w:color w:val="000000"/>
                <w:sz w:val="18"/>
                <w:szCs w:val="18"/>
              </w:rPr>
              <w:t>1)</w:t>
            </w:r>
          </w:p>
        </w:tc>
        <w:tc>
          <w:tcPr>
            <w:tcW w:w="609" w:type="pct"/>
            <w:vMerge w:val="restart"/>
            <w:vAlign w:val="center"/>
          </w:tcPr>
          <w:p w14:paraId="2FF7678F" w14:textId="762B6C32" w:rsidR="00ED1DDD" w:rsidRPr="00FD349D" w:rsidRDefault="00C3387D" w:rsidP="00FD349D">
            <w:pPr>
              <w:jc w:val="center"/>
              <w:rPr>
                <w:color w:val="000000" w:themeColor="text1"/>
                <w:sz w:val="18"/>
                <w:szCs w:val="18"/>
              </w:rPr>
            </w:pPr>
            <w:r>
              <w:rPr>
                <w:color w:val="000000" w:themeColor="text1"/>
                <w:sz w:val="18"/>
                <w:szCs w:val="18"/>
              </w:rPr>
              <w:t>&lt;0.</w:t>
            </w:r>
            <w:r w:rsidR="00ED1DDD" w:rsidRPr="00FD349D">
              <w:rPr>
                <w:color w:val="000000" w:themeColor="text1"/>
                <w:sz w:val="18"/>
                <w:szCs w:val="18"/>
              </w:rPr>
              <w:t>001</w:t>
            </w:r>
          </w:p>
        </w:tc>
      </w:tr>
      <w:tr w:rsidR="00ED1DDD" w:rsidRPr="00FD349D" w14:paraId="302CFAE4" w14:textId="77777777" w:rsidTr="001D11AB">
        <w:trPr>
          <w:trHeight w:val="221"/>
        </w:trPr>
        <w:tc>
          <w:tcPr>
            <w:tcW w:w="1083" w:type="pct"/>
            <w:vMerge/>
            <w:vAlign w:val="center"/>
            <w:hideMark/>
          </w:tcPr>
          <w:p w14:paraId="32605000" w14:textId="77777777" w:rsidR="00ED1DDD" w:rsidRPr="00FD349D" w:rsidRDefault="00ED1DDD" w:rsidP="00FD349D">
            <w:pPr>
              <w:jc w:val="center"/>
              <w:rPr>
                <w:bCs/>
                <w:i/>
                <w:iCs/>
                <w:color w:val="000000"/>
                <w:sz w:val="18"/>
                <w:szCs w:val="18"/>
              </w:rPr>
            </w:pPr>
          </w:p>
        </w:tc>
        <w:tc>
          <w:tcPr>
            <w:tcW w:w="788" w:type="pct"/>
            <w:noWrap/>
            <w:vAlign w:val="center"/>
            <w:hideMark/>
          </w:tcPr>
          <w:p w14:paraId="33E9E92A" w14:textId="11538752" w:rsidR="00ED1DDD" w:rsidRPr="00FD349D" w:rsidRDefault="00ED1DDD" w:rsidP="00FD349D">
            <w:pPr>
              <w:jc w:val="center"/>
              <w:rPr>
                <w:color w:val="000000"/>
                <w:sz w:val="18"/>
                <w:szCs w:val="18"/>
              </w:rPr>
            </w:pPr>
            <w:r>
              <w:rPr>
                <w:color w:val="000000"/>
                <w:sz w:val="18"/>
                <w:szCs w:val="18"/>
              </w:rPr>
              <w:t xml:space="preserve">Negative </w:t>
            </w:r>
          </w:p>
        </w:tc>
        <w:tc>
          <w:tcPr>
            <w:tcW w:w="787" w:type="pct"/>
            <w:noWrap/>
            <w:vAlign w:val="center"/>
          </w:tcPr>
          <w:p w14:paraId="2FA2CFF1" w14:textId="299FB210" w:rsidR="00ED1DDD" w:rsidRPr="00FD349D" w:rsidRDefault="00ED1DDD" w:rsidP="00FD349D">
            <w:pPr>
              <w:jc w:val="center"/>
              <w:rPr>
                <w:color w:val="000000"/>
                <w:sz w:val="18"/>
                <w:szCs w:val="18"/>
              </w:rPr>
            </w:pPr>
            <w:r>
              <w:rPr>
                <w:color w:val="000000"/>
                <w:sz w:val="18"/>
                <w:szCs w:val="18"/>
              </w:rPr>
              <w:t>47 (31.</w:t>
            </w:r>
            <w:r w:rsidRPr="00FD349D">
              <w:rPr>
                <w:color w:val="000000"/>
                <w:sz w:val="18"/>
                <w:szCs w:val="18"/>
              </w:rPr>
              <w:t>5)</w:t>
            </w:r>
          </w:p>
        </w:tc>
        <w:tc>
          <w:tcPr>
            <w:tcW w:w="789" w:type="pct"/>
            <w:noWrap/>
            <w:vAlign w:val="center"/>
          </w:tcPr>
          <w:p w14:paraId="141028AB" w14:textId="3292FA80" w:rsidR="00ED1DDD" w:rsidRPr="00FD349D" w:rsidRDefault="00ED1DDD" w:rsidP="00FD349D">
            <w:pPr>
              <w:jc w:val="center"/>
              <w:rPr>
                <w:color w:val="000000"/>
                <w:sz w:val="18"/>
                <w:szCs w:val="18"/>
              </w:rPr>
            </w:pPr>
            <w:r>
              <w:rPr>
                <w:color w:val="000000"/>
                <w:sz w:val="18"/>
                <w:szCs w:val="18"/>
              </w:rPr>
              <w:t>58 (53.</w:t>
            </w:r>
            <w:r w:rsidRPr="00FD349D">
              <w:rPr>
                <w:color w:val="000000"/>
                <w:sz w:val="18"/>
                <w:szCs w:val="18"/>
              </w:rPr>
              <w:t>2)</w:t>
            </w:r>
          </w:p>
        </w:tc>
        <w:tc>
          <w:tcPr>
            <w:tcW w:w="944" w:type="pct"/>
            <w:vMerge/>
            <w:vAlign w:val="center"/>
          </w:tcPr>
          <w:p w14:paraId="4AF4F2F9" w14:textId="77777777" w:rsidR="00ED1DDD" w:rsidRPr="00FD349D" w:rsidRDefault="00ED1DDD" w:rsidP="00FD349D">
            <w:pPr>
              <w:jc w:val="center"/>
              <w:rPr>
                <w:color w:val="000000"/>
                <w:sz w:val="18"/>
                <w:szCs w:val="18"/>
              </w:rPr>
            </w:pPr>
          </w:p>
        </w:tc>
        <w:tc>
          <w:tcPr>
            <w:tcW w:w="609" w:type="pct"/>
            <w:vMerge/>
          </w:tcPr>
          <w:p w14:paraId="321A25E8" w14:textId="77777777" w:rsidR="00ED1DDD" w:rsidRPr="00FD349D" w:rsidRDefault="00ED1DDD" w:rsidP="00FD349D">
            <w:pPr>
              <w:jc w:val="center"/>
              <w:rPr>
                <w:color w:val="000000"/>
                <w:sz w:val="18"/>
                <w:szCs w:val="18"/>
              </w:rPr>
            </w:pPr>
          </w:p>
        </w:tc>
      </w:tr>
      <w:tr w:rsidR="00ED1DDD" w:rsidRPr="00FD349D" w14:paraId="4C3F6CF7" w14:textId="77777777" w:rsidTr="001D11AB">
        <w:trPr>
          <w:trHeight w:val="140"/>
        </w:trPr>
        <w:tc>
          <w:tcPr>
            <w:tcW w:w="1083" w:type="pct"/>
            <w:vMerge w:val="restart"/>
            <w:noWrap/>
            <w:vAlign w:val="center"/>
            <w:hideMark/>
          </w:tcPr>
          <w:p w14:paraId="636590B7" w14:textId="77777777" w:rsidR="00ED1DDD" w:rsidRPr="00FD349D" w:rsidRDefault="00ED1DDD" w:rsidP="00FD349D">
            <w:pPr>
              <w:jc w:val="center"/>
              <w:rPr>
                <w:bCs/>
                <w:i/>
                <w:iCs/>
                <w:color w:val="000000"/>
                <w:sz w:val="18"/>
                <w:szCs w:val="18"/>
              </w:rPr>
            </w:pPr>
            <w:r w:rsidRPr="00FD349D">
              <w:rPr>
                <w:bCs/>
                <w:i/>
                <w:iCs/>
                <w:color w:val="000000"/>
                <w:spacing w:val="-4"/>
                <w:sz w:val="18"/>
                <w:szCs w:val="18"/>
              </w:rPr>
              <w:t>A. muciniphila</w:t>
            </w:r>
          </w:p>
        </w:tc>
        <w:tc>
          <w:tcPr>
            <w:tcW w:w="788" w:type="pct"/>
            <w:noWrap/>
            <w:vAlign w:val="center"/>
            <w:hideMark/>
          </w:tcPr>
          <w:p w14:paraId="4A6DADB3" w14:textId="3B1708C3" w:rsidR="00ED1DDD" w:rsidRPr="00FD349D" w:rsidRDefault="00ED1DDD" w:rsidP="00975C48">
            <w:pPr>
              <w:ind w:left="-103" w:right="-101"/>
              <w:jc w:val="center"/>
              <w:rPr>
                <w:color w:val="000000"/>
                <w:sz w:val="18"/>
                <w:szCs w:val="18"/>
              </w:rPr>
            </w:pPr>
            <w:r>
              <w:rPr>
                <w:color w:val="000000"/>
                <w:sz w:val="18"/>
                <w:szCs w:val="18"/>
              </w:rPr>
              <w:t xml:space="preserve">Positive </w:t>
            </w:r>
          </w:p>
        </w:tc>
        <w:tc>
          <w:tcPr>
            <w:tcW w:w="787" w:type="pct"/>
            <w:noWrap/>
            <w:vAlign w:val="center"/>
          </w:tcPr>
          <w:p w14:paraId="6CAD7C93" w14:textId="21A5DB36" w:rsidR="00ED1DDD" w:rsidRPr="00FD349D" w:rsidRDefault="00ED1DDD" w:rsidP="00FD349D">
            <w:pPr>
              <w:jc w:val="center"/>
              <w:rPr>
                <w:color w:val="000000"/>
                <w:sz w:val="18"/>
                <w:szCs w:val="18"/>
              </w:rPr>
            </w:pPr>
            <w:r>
              <w:rPr>
                <w:color w:val="000000"/>
                <w:sz w:val="18"/>
                <w:szCs w:val="18"/>
              </w:rPr>
              <w:t>88 (59.</w:t>
            </w:r>
            <w:r w:rsidRPr="00FD349D">
              <w:rPr>
                <w:color w:val="000000"/>
                <w:sz w:val="18"/>
                <w:szCs w:val="18"/>
              </w:rPr>
              <w:t>1)</w:t>
            </w:r>
          </w:p>
        </w:tc>
        <w:tc>
          <w:tcPr>
            <w:tcW w:w="789" w:type="pct"/>
            <w:noWrap/>
            <w:vAlign w:val="center"/>
          </w:tcPr>
          <w:p w14:paraId="5690F75B" w14:textId="6F256148" w:rsidR="00ED1DDD" w:rsidRPr="00FD349D" w:rsidRDefault="00ED1DDD" w:rsidP="00FD349D">
            <w:pPr>
              <w:jc w:val="center"/>
              <w:rPr>
                <w:color w:val="000000" w:themeColor="text1"/>
                <w:sz w:val="18"/>
                <w:szCs w:val="18"/>
              </w:rPr>
            </w:pPr>
            <w:r>
              <w:rPr>
                <w:color w:val="000000" w:themeColor="text1"/>
                <w:sz w:val="18"/>
                <w:szCs w:val="18"/>
              </w:rPr>
              <w:t>53 (48.</w:t>
            </w:r>
            <w:r w:rsidRPr="00FD349D">
              <w:rPr>
                <w:color w:val="000000" w:themeColor="text1"/>
                <w:sz w:val="18"/>
                <w:szCs w:val="18"/>
              </w:rPr>
              <w:t>6)</w:t>
            </w:r>
          </w:p>
        </w:tc>
        <w:tc>
          <w:tcPr>
            <w:tcW w:w="944" w:type="pct"/>
            <w:vMerge w:val="restart"/>
            <w:vAlign w:val="center"/>
          </w:tcPr>
          <w:p w14:paraId="126E43E4" w14:textId="2E227060" w:rsidR="00ED1DDD" w:rsidRPr="00FD349D" w:rsidRDefault="00C3387D" w:rsidP="00FD349D">
            <w:pPr>
              <w:jc w:val="center"/>
              <w:rPr>
                <w:color w:val="000000"/>
                <w:sz w:val="18"/>
                <w:szCs w:val="18"/>
              </w:rPr>
            </w:pPr>
            <w:r>
              <w:rPr>
                <w:color w:val="000000"/>
                <w:sz w:val="18"/>
                <w:szCs w:val="18"/>
              </w:rPr>
              <w:t>1.5(0.9÷2.</w:t>
            </w:r>
            <w:r w:rsidR="00ED1DDD" w:rsidRPr="00FD349D">
              <w:rPr>
                <w:color w:val="000000"/>
                <w:sz w:val="18"/>
                <w:szCs w:val="18"/>
              </w:rPr>
              <w:t>5)</w:t>
            </w:r>
          </w:p>
        </w:tc>
        <w:tc>
          <w:tcPr>
            <w:tcW w:w="609" w:type="pct"/>
            <w:vMerge w:val="restart"/>
            <w:vAlign w:val="center"/>
          </w:tcPr>
          <w:p w14:paraId="2B2F2F89" w14:textId="0F4533CE" w:rsidR="00ED1DDD" w:rsidRPr="00FD349D" w:rsidRDefault="00C3387D" w:rsidP="00FD349D">
            <w:pPr>
              <w:jc w:val="center"/>
              <w:rPr>
                <w:b/>
                <w:color w:val="000000" w:themeColor="text1"/>
                <w:sz w:val="18"/>
                <w:szCs w:val="18"/>
              </w:rPr>
            </w:pPr>
            <w:r>
              <w:rPr>
                <w:color w:val="000000" w:themeColor="text1"/>
                <w:sz w:val="18"/>
                <w:szCs w:val="18"/>
              </w:rPr>
              <w:t>0.</w:t>
            </w:r>
            <w:r w:rsidR="00ED1DDD" w:rsidRPr="00FD349D">
              <w:rPr>
                <w:color w:val="000000" w:themeColor="text1"/>
                <w:sz w:val="18"/>
                <w:szCs w:val="18"/>
              </w:rPr>
              <w:t>096</w:t>
            </w:r>
          </w:p>
        </w:tc>
      </w:tr>
      <w:tr w:rsidR="00ED1DDD" w:rsidRPr="00FD349D" w14:paraId="15547459" w14:textId="77777777" w:rsidTr="001D11AB">
        <w:trPr>
          <w:trHeight w:val="200"/>
        </w:trPr>
        <w:tc>
          <w:tcPr>
            <w:tcW w:w="1083" w:type="pct"/>
            <w:vMerge/>
            <w:vAlign w:val="center"/>
            <w:hideMark/>
          </w:tcPr>
          <w:p w14:paraId="38442389" w14:textId="77777777" w:rsidR="00ED1DDD" w:rsidRPr="00FD349D" w:rsidRDefault="00ED1DDD" w:rsidP="00FD349D">
            <w:pPr>
              <w:jc w:val="center"/>
              <w:rPr>
                <w:bCs/>
                <w:i/>
                <w:iCs/>
                <w:color w:val="000000"/>
                <w:sz w:val="18"/>
                <w:szCs w:val="18"/>
              </w:rPr>
            </w:pPr>
          </w:p>
        </w:tc>
        <w:tc>
          <w:tcPr>
            <w:tcW w:w="788" w:type="pct"/>
            <w:noWrap/>
            <w:vAlign w:val="center"/>
            <w:hideMark/>
          </w:tcPr>
          <w:p w14:paraId="29141683" w14:textId="1344577A" w:rsidR="00ED1DDD" w:rsidRPr="00FD349D" w:rsidRDefault="00ED1DDD" w:rsidP="00FD349D">
            <w:pPr>
              <w:jc w:val="center"/>
              <w:rPr>
                <w:color w:val="000000"/>
                <w:sz w:val="18"/>
                <w:szCs w:val="18"/>
              </w:rPr>
            </w:pPr>
            <w:r>
              <w:rPr>
                <w:color w:val="000000"/>
                <w:sz w:val="18"/>
                <w:szCs w:val="18"/>
              </w:rPr>
              <w:t xml:space="preserve">Negative </w:t>
            </w:r>
          </w:p>
        </w:tc>
        <w:tc>
          <w:tcPr>
            <w:tcW w:w="787" w:type="pct"/>
            <w:noWrap/>
            <w:vAlign w:val="center"/>
          </w:tcPr>
          <w:p w14:paraId="02B06DF8" w14:textId="4B78F049" w:rsidR="00ED1DDD" w:rsidRPr="00FD349D" w:rsidRDefault="00ED1DDD" w:rsidP="00FD349D">
            <w:pPr>
              <w:jc w:val="center"/>
              <w:rPr>
                <w:color w:val="000000"/>
                <w:sz w:val="18"/>
                <w:szCs w:val="18"/>
              </w:rPr>
            </w:pPr>
            <w:r>
              <w:rPr>
                <w:color w:val="000000"/>
                <w:sz w:val="18"/>
                <w:szCs w:val="18"/>
              </w:rPr>
              <w:t>61 (40.</w:t>
            </w:r>
            <w:r w:rsidRPr="00FD349D">
              <w:rPr>
                <w:color w:val="000000"/>
                <w:sz w:val="18"/>
                <w:szCs w:val="18"/>
              </w:rPr>
              <w:t>9)</w:t>
            </w:r>
          </w:p>
        </w:tc>
        <w:tc>
          <w:tcPr>
            <w:tcW w:w="789" w:type="pct"/>
            <w:noWrap/>
            <w:vAlign w:val="center"/>
          </w:tcPr>
          <w:p w14:paraId="4577766B" w14:textId="6AAA6A79" w:rsidR="00ED1DDD" w:rsidRPr="00FD349D" w:rsidRDefault="00ED1DDD" w:rsidP="00FD349D">
            <w:pPr>
              <w:jc w:val="center"/>
              <w:rPr>
                <w:color w:val="000000" w:themeColor="text1"/>
                <w:sz w:val="18"/>
                <w:szCs w:val="18"/>
              </w:rPr>
            </w:pPr>
            <w:r>
              <w:rPr>
                <w:color w:val="000000" w:themeColor="text1"/>
                <w:sz w:val="18"/>
                <w:szCs w:val="18"/>
              </w:rPr>
              <w:t>56 (51.</w:t>
            </w:r>
            <w:r w:rsidRPr="00FD349D">
              <w:rPr>
                <w:color w:val="000000" w:themeColor="text1"/>
                <w:sz w:val="18"/>
                <w:szCs w:val="18"/>
              </w:rPr>
              <w:t>4)</w:t>
            </w:r>
          </w:p>
        </w:tc>
        <w:tc>
          <w:tcPr>
            <w:tcW w:w="944" w:type="pct"/>
            <w:vMerge/>
            <w:vAlign w:val="center"/>
          </w:tcPr>
          <w:p w14:paraId="1306D0FA" w14:textId="77777777" w:rsidR="00ED1DDD" w:rsidRPr="00FD349D" w:rsidRDefault="00ED1DDD" w:rsidP="00FD349D">
            <w:pPr>
              <w:jc w:val="center"/>
              <w:rPr>
                <w:color w:val="000000"/>
                <w:sz w:val="18"/>
                <w:szCs w:val="18"/>
              </w:rPr>
            </w:pPr>
          </w:p>
        </w:tc>
        <w:tc>
          <w:tcPr>
            <w:tcW w:w="609" w:type="pct"/>
            <w:vMerge/>
          </w:tcPr>
          <w:p w14:paraId="078BB2BB" w14:textId="77777777" w:rsidR="00ED1DDD" w:rsidRPr="00FD349D" w:rsidRDefault="00ED1DDD" w:rsidP="00FD349D">
            <w:pPr>
              <w:jc w:val="center"/>
              <w:rPr>
                <w:color w:val="000000"/>
                <w:sz w:val="18"/>
                <w:szCs w:val="18"/>
              </w:rPr>
            </w:pPr>
          </w:p>
        </w:tc>
      </w:tr>
      <w:tr w:rsidR="00ED1DDD" w:rsidRPr="00975C48" w14:paraId="52D16DC9" w14:textId="77777777" w:rsidTr="00975C48">
        <w:trPr>
          <w:trHeight w:val="158"/>
        </w:trPr>
        <w:tc>
          <w:tcPr>
            <w:tcW w:w="1083" w:type="pct"/>
            <w:vMerge w:val="restart"/>
            <w:noWrap/>
            <w:vAlign w:val="center"/>
            <w:hideMark/>
          </w:tcPr>
          <w:p w14:paraId="55025780" w14:textId="77777777" w:rsidR="00ED1DDD" w:rsidRPr="00975C48" w:rsidRDefault="00ED1DDD" w:rsidP="00975C48">
            <w:pPr>
              <w:jc w:val="center"/>
              <w:rPr>
                <w:bCs/>
                <w:i/>
                <w:iCs/>
                <w:color w:val="000000"/>
                <w:sz w:val="18"/>
                <w:szCs w:val="18"/>
              </w:rPr>
            </w:pPr>
            <w:r w:rsidRPr="00975C48">
              <w:rPr>
                <w:i/>
                <w:sz w:val="18"/>
                <w:szCs w:val="18"/>
              </w:rPr>
              <w:t>E. coli</w:t>
            </w:r>
          </w:p>
        </w:tc>
        <w:tc>
          <w:tcPr>
            <w:tcW w:w="788" w:type="pct"/>
            <w:noWrap/>
            <w:vAlign w:val="center"/>
            <w:hideMark/>
          </w:tcPr>
          <w:p w14:paraId="55E39F24" w14:textId="52C1BCDF" w:rsidR="00ED1DDD" w:rsidRPr="00975C48" w:rsidRDefault="00ED1DDD" w:rsidP="00975C48">
            <w:pPr>
              <w:ind w:left="-103" w:right="-101"/>
              <w:jc w:val="center"/>
              <w:rPr>
                <w:color w:val="000000"/>
                <w:sz w:val="18"/>
                <w:szCs w:val="18"/>
              </w:rPr>
            </w:pPr>
            <w:r>
              <w:rPr>
                <w:color w:val="000000"/>
                <w:sz w:val="18"/>
                <w:szCs w:val="18"/>
              </w:rPr>
              <w:t xml:space="preserve">Positive </w:t>
            </w:r>
          </w:p>
        </w:tc>
        <w:tc>
          <w:tcPr>
            <w:tcW w:w="787" w:type="pct"/>
            <w:noWrap/>
            <w:vAlign w:val="center"/>
          </w:tcPr>
          <w:p w14:paraId="185D1986" w14:textId="7A627E62" w:rsidR="00ED1DDD" w:rsidRPr="00975C48" w:rsidRDefault="00ED1DDD" w:rsidP="00975C48">
            <w:pPr>
              <w:jc w:val="center"/>
              <w:rPr>
                <w:color w:val="000000"/>
                <w:sz w:val="18"/>
                <w:szCs w:val="18"/>
              </w:rPr>
            </w:pPr>
            <w:r>
              <w:rPr>
                <w:color w:val="000000"/>
                <w:sz w:val="18"/>
                <w:szCs w:val="18"/>
              </w:rPr>
              <w:t>69 (46.</w:t>
            </w:r>
            <w:r w:rsidRPr="00975C48">
              <w:rPr>
                <w:color w:val="000000"/>
                <w:sz w:val="18"/>
                <w:szCs w:val="18"/>
              </w:rPr>
              <w:t>3)</w:t>
            </w:r>
          </w:p>
        </w:tc>
        <w:tc>
          <w:tcPr>
            <w:tcW w:w="789" w:type="pct"/>
            <w:noWrap/>
            <w:vAlign w:val="center"/>
          </w:tcPr>
          <w:p w14:paraId="46A8DD4E" w14:textId="52E4137D" w:rsidR="00ED1DDD" w:rsidRPr="00975C48" w:rsidRDefault="00C3387D" w:rsidP="00975C48">
            <w:pPr>
              <w:jc w:val="center"/>
              <w:rPr>
                <w:color w:val="000000"/>
                <w:sz w:val="18"/>
                <w:szCs w:val="18"/>
              </w:rPr>
            </w:pPr>
            <w:r>
              <w:rPr>
                <w:color w:val="000000"/>
                <w:sz w:val="18"/>
                <w:szCs w:val="18"/>
              </w:rPr>
              <w:t>12 (11.</w:t>
            </w:r>
            <w:r w:rsidR="00ED1DDD" w:rsidRPr="00975C48">
              <w:rPr>
                <w:color w:val="000000"/>
                <w:sz w:val="18"/>
                <w:szCs w:val="18"/>
              </w:rPr>
              <w:t>0)</w:t>
            </w:r>
          </w:p>
        </w:tc>
        <w:tc>
          <w:tcPr>
            <w:tcW w:w="944" w:type="pct"/>
            <w:vMerge w:val="restart"/>
            <w:vAlign w:val="center"/>
          </w:tcPr>
          <w:p w14:paraId="573ED8F1" w14:textId="76141C25" w:rsidR="00ED1DDD" w:rsidRPr="00975C48" w:rsidRDefault="00C3387D" w:rsidP="00C3387D">
            <w:pPr>
              <w:jc w:val="center"/>
              <w:rPr>
                <w:color w:val="000000"/>
                <w:sz w:val="18"/>
                <w:szCs w:val="18"/>
              </w:rPr>
            </w:pPr>
            <w:r>
              <w:rPr>
                <w:color w:val="000000"/>
                <w:sz w:val="18"/>
                <w:szCs w:val="18"/>
              </w:rPr>
              <w:t>7.0(3.</w:t>
            </w:r>
            <w:r w:rsidR="00ED1DDD" w:rsidRPr="00975C48">
              <w:rPr>
                <w:color w:val="000000"/>
                <w:sz w:val="18"/>
                <w:szCs w:val="18"/>
              </w:rPr>
              <w:t>5÷13</w:t>
            </w:r>
            <w:r>
              <w:rPr>
                <w:color w:val="000000"/>
                <w:sz w:val="18"/>
                <w:szCs w:val="18"/>
              </w:rPr>
              <w:t>.</w:t>
            </w:r>
            <w:r w:rsidR="00ED1DDD" w:rsidRPr="00975C48">
              <w:rPr>
                <w:color w:val="000000"/>
                <w:sz w:val="18"/>
                <w:szCs w:val="18"/>
              </w:rPr>
              <w:t>8)</w:t>
            </w:r>
          </w:p>
        </w:tc>
        <w:tc>
          <w:tcPr>
            <w:tcW w:w="609" w:type="pct"/>
            <w:vMerge w:val="restart"/>
            <w:vAlign w:val="center"/>
          </w:tcPr>
          <w:p w14:paraId="21158D10" w14:textId="24E5D303" w:rsidR="00ED1DDD" w:rsidRPr="00975C48" w:rsidRDefault="00ED1DDD" w:rsidP="00975C48">
            <w:pPr>
              <w:jc w:val="center"/>
              <w:rPr>
                <w:color w:val="000000" w:themeColor="text1"/>
                <w:sz w:val="18"/>
                <w:szCs w:val="18"/>
              </w:rPr>
            </w:pPr>
            <w:r w:rsidRPr="00975C48">
              <w:rPr>
                <w:color w:val="000000" w:themeColor="text1"/>
                <w:sz w:val="18"/>
                <w:szCs w:val="18"/>
              </w:rPr>
              <w:t>&lt;0</w:t>
            </w:r>
            <w:r w:rsidR="00C3387D">
              <w:rPr>
                <w:color w:val="000000" w:themeColor="text1"/>
                <w:sz w:val="18"/>
                <w:szCs w:val="18"/>
              </w:rPr>
              <w:t>.</w:t>
            </w:r>
            <w:r w:rsidRPr="00975C48">
              <w:rPr>
                <w:color w:val="000000" w:themeColor="text1"/>
                <w:sz w:val="18"/>
                <w:szCs w:val="18"/>
              </w:rPr>
              <w:t>001</w:t>
            </w:r>
          </w:p>
        </w:tc>
      </w:tr>
      <w:tr w:rsidR="00ED1DDD" w:rsidRPr="00975C48" w14:paraId="5B6C228D" w14:textId="77777777" w:rsidTr="00975C48">
        <w:trPr>
          <w:trHeight w:val="217"/>
        </w:trPr>
        <w:tc>
          <w:tcPr>
            <w:tcW w:w="1083" w:type="pct"/>
            <w:vMerge/>
            <w:vAlign w:val="center"/>
            <w:hideMark/>
          </w:tcPr>
          <w:p w14:paraId="476DA318" w14:textId="77777777" w:rsidR="00ED1DDD" w:rsidRPr="00975C48" w:rsidRDefault="00ED1DDD" w:rsidP="00975C48">
            <w:pPr>
              <w:jc w:val="center"/>
              <w:rPr>
                <w:bCs/>
                <w:i/>
                <w:iCs/>
                <w:color w:val="000000"/>
                <w:sz w:val="18"/>
                <w:szCs w:val="18"/>
              </w:rPr>
            </w:pPr>
          </w:p>
        </w:tc>
        <w:tc>
          <w:tcPr>
            <w:tcW w:w="788" w:type="pct"/>
            <w:noWrap/>
            <w:vAlign w:val="center"/>
            <w:hideMark/>
          </w:tcPr>
          <w:p w14:paraId="541698D9" w14:textId="1D871DAF" w:rsidR="00ED1DDD" w:rsidRPr="00975C48" w:rsidRDefault="00ED1DDD" w:rsidP="00975C48">
            <w:pPr>
              <w:jc w:val="center"/>
              <w:rPr>
                <w:color w:val="000000"/>
                <w:sz w:val="18"/>
                <w:szCs w:val="18"/>
              </w:rPr>
            </w:pPr>
            <w:r>
              <w:rPr>
                <w:color w:val="000000"/>
                <w:sz w:val="18"/>
                <w:szCs w:val="18"/>
              </w:rPr>
              <w:t xml:space="preserve">Negative </w:t>
            </w:r>
          </w:p>
        </w:tc>
        <w:tc>
          <w:tcPr>
            <w:tcW w:w="787" w:type="pct"/>
            <w:noWrap/>
            <w:vAlign w:val="center"/>
          </w:tcPr>
          <w:p w14:paraId="01F2A177" w14:textId="0A427C27" w:rsidR="00ED1DDD" w:rsidRPr="00975C48" w:rsidRDefault="00ED1DDD" w:rsidP="00975C48">
            <w:pPr>
              <w:jc w:val="center"/>
              <w:rPr>
                <w:color w:val="000000"/>
                <w:sz w:val="18"/>
                <w:szCs w:val="18"/>
              </w:rPr>
            </w:pPr>
            <w:r>
              <w:rPr>
                <w:color w:val="000000"/>
                <w:sz w:val="18"/>
                <w:szCs w:val="18"/>
              </w:rPr>
              <w:t>80 (53.</w:t>
            </w:r>
            <w:r w:rsidRPr="00975C48">
              <w:rPr>
                <w:color w:val="000000"/>
                <w:sz w:val="18"/>
                <w:szCs w:val="18"/>
              </w:rPr>
              <w:t>7)</w:t>
            </w:r>
          </w:p>
        </w:tc>
        <w:tc>
          <w:tcPr>
            <w:tcW w:w="789" w:type="pct"/>
            <w:noWrap/>
            <w:vAlign w:val="center"/>
          </w:tcPr>
          <w:p w14:paraId="54290388" w14:textId="5C3F0F75" w:rsidR="00ED1DDD" w:rsidRPr="00975C48" w:rsidRDefault="00C3387D" w:rsidP="00975C48">
            <w:pPr>
              <w:jc w:val="center"/>
              <w:rPr>
                <w:color w:val="000000"/>
                <w:sz w:val="18"/>
                <w:szCs w:val="18"/>
              </w:rPr>
            </w:pPr>
            <w:r>
              <w:rPr>
                <w:color w:val="000000"/>
                <w:sz w:val="18"/>
                <w:szCs w:val="18"/>
              </w:rPr>
              <w:t>97 (89.</w:t>
            </w:r>
            <w:r w:rsidR="00ED1DDD" w:rsidRPr="00975C48">
              <w:rPr>
                <w:color w:val="000000"/>
                <w:sz w:val="18"/>
                <w:szCs w:val="18"/>
              </w:rPr>
              <w:t>0)</w:t>
            </w:r>
          </w:p>
        </w:tc>
        <w:tc>
          <w:tcPr>
            <w:tcW w:w="944" w:type="pct"/>
            <w:vMerge/>
            <w:vAlign w:val="center"/>
          </w:tcPr>
          <w:p w14:paraId="4479662E" w14:textId="77777777" w:rsidR="00ED1DDD" w:rsidRPr="00975C48" w:rsidRDefault="00ED1DDD" w:rsidP="00975C48">
            <w:pPr>
              <w:jc w:val="center"/>
              <w:rPr>
                <w:color w:val="000000"/>
                <w:sz w:val="18"/>
                <w:szCs w:val="18"/>
              </w:rPr>
            </w:pPr>
          </w:p>
        </w:tc>
        <w:tc>
          <w:tcPr>
            <w:tcW w:w="609" w:type="pct"/>
            <w:vMerge/>
          </w:tcPr>
          <w:p w14:paraId="0051C12A" w14:textId="77777777" w:rsidR="00ED1DDD" w:rsidRPr="00975C48" w:rsidRDefault="00ED1DDD" w:rsidP="00975C48">
            <w:pPr>
              <w:jc w:val="center"/>
              <w:rPr>
                <w:color w:val="000000"/>
                <w:sz w:val="18"/>
                <w:szCs w:val="18"/>
              </w:rPr>
            </w:pPr>
          </w:p>
        </w:tc>
      </w:tr>
    </w:tbl>
    <w:p w14:paraId="0F4DCA7E" w14:textId="161D96A8" w:rsidR="00FD349D" w:rsidRPr="008339CD" w:rsidRDefault="00FD349D" w:rsidP="00E72500">
      <w:pPr>
        <w:widowControl w:val="0"/>
        <w:spacing w:before="120" w:line="348" w:lineRule="auto"/>
        <w:jc w:val="center"/>
        <w:rPr>
          <w:i/>
          <w:sz w:val="20"/>
          <w:szCs w:val="20"/>
          <w:lang w:val="it-IT"/>
        </w:rPr>
      </w:pPr>
      <w:bookmarkStart w:id="33" w:name="_Toc183690144"/>
      <w:bookmarkStart w:id="34" w:name="_Toc184028942"/>
      <w:bookmarkStart w:id="35" w:name="_Toc202274645"/>
      <w:r w:rsidRPr="008339CD">
        <w:rPr>
          <w:b/>
          <w:color w:val="000000" w:themeColor="text1"/>
          <w:sz w:val="20"/>
          <w:szCs w:val="20"/>
          <w:lang w:val="it-IT"/>
        </w:rPr>
        <w:t>Bảng 3.</w:t>
      </w:r>
      <w:r w:rsidRPr="008339CD">
        <w:rPr>
          <w:b/>
          <w:color w:val="000000" w:themeColor="text1"/>
          <w:sz w:val="20"/>
          <w:szCs w:val="20"/>
        </w:rPr>
        <w:fldChar w:fldCharType="begin"/>
      </w:r>
      <w:r w:rsidRPr="008339CD">
        <w:rPr>
          <w:b/>
          <w:color w:val="000000" w:themeColor="text1"/>
          <w:sz w:val="20"/>
          <w:szCs w:val="20"/>
          <w:lang w:val="it-IT"/>
        </w:rPr>
        <w:instrText xml:space="preserve"> SEQ Bảng_3. \* ARABIC </w:instrText>
      </w:r>
      <w:r w:rsidRPr="008339CD">
        <w:rPr>
          <w:b/>
          <w:color w:val="000000" w:themeColor="text1"/>
          <w:sz w:val="20"/>
          <w:szCs w:val="20"/>
        </w:rPr>
        <w:fldChar w:fldCharType="separate"/>
      </w:r>
      <w:r w:rsidR="008339CD" w:rsidRPr="008339CD">
        <w:rPr>
          <w:b/>
          <w:noProof/>
          <w:color w:val="000000" w:themeColor="text1"/>
          <w:sz w:val="20"/>
          <w:szCs w:val="20"/>
          <w:lang w:val="it-IT"/>
        </w:rPr>
        <w:t>5</w:t>
      </w:r>
      <w:r w:rsidRPr="008339CD">
        <w:rPr>
          <w:b/>
          <w:color w:val="000000" w:themeColor="text1"/>
          <w:sz w:val="20"/>
          <w:szCs w:val="20"/>
        </w:rPr>
        <w:fldChar w:fldCharType="end"/>
      </w:r>
      <w:r w:rsidRPr="008339CD">
        <w:rPr>
          <w:b/>
          <w:color w:val="000000" w:themeColor="text1"/>
          <w:sz w:val="20"/>
          <w:szCs w:val="20"/>
          <w:lang w:val="it-IT"/>
        </w:rPr>
        <w:t xml:space="preserve">. </w:t>
      </w:r>
      <w:bookmarkEnd w:id="33"/>
      <w:bookmarkEnd w:id="34"/>
      <w:bookmarkEnd w:id="35"/>
      <w:r w:rsidR="008339CD" w:rsidRPr="008339CD">
        <w:rPr>
          <w:sz w:val="20"/>
          <w:szCs w:val="20"/>
        </w:rPr>
        <w:t>Rate of two bacteria co-infection</w:t>
      </w:r>
    </w:p>
    <w:tbl>
      <w:tblPr>
        <w:tblW w:w="49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045"/>
        <w:gridCol w:w="566"/>
        <w:gridCol w:w="568"/>
        <w:gridCol w:w="428"/>
        <w:gridCol w:w="568"/>
        <w:gridCol w:w="1148"/>
        <w:gridCol w:w="639"/>
      </w:tblGrid>
      <w:tr w:rsidR="00FD349D" w:rsidRPr="00B1085E" w14:paraId="036233AE" w14:textId="77777777" w:rsidTr="00DA771F">
        <w:trPr>
          <w:trHeight w:val="20"/>
          <w:tblHeader/>
        </w:trPr>
        <w:tc>
          <w:tcPr>
            <w:tcW w:w="1888" w:type="pct"/>
            <w:gridSpan w:val="2"/>
            <w:vMerge w:val="restart"/>
            <w:noWrap/>
            <w:vAlign w:val="center"/>
            <w:hideMark/>
          </w:tcPr>
          <w:p w14:paraId="365DFA3F" w14:textId="134B8E3A" w:rsidR="00FD349D" w:rsidRPr="00B1085E" w:rsidRDefault="00F76E37" w:rsidP="00DA771F">
            <w:pPr>
              <w:jc w:val="center"/>
              <w:rPr>
                <w:b/>
                <w:color w:val="000000"/>
                <w:sz w:val="18"/>
                <w:szCs w:val="18"/>
              </w:rPr>
            </w:pPr>
            <w:r w:rsidRPr="00F76E37">
              <w:rPr>
                <w:rFonts w:ascii="Times New Roman Bold" w:hAnsi="Times New Roman Bold"/>
                <w:b/>
                <w:color w:val="000000"/>
                <w:sz w:val="18"/>
                <w:szCs w:val="18"/>
              </w:rPr>
              <w:t>Co-</w:t>
            </w:r>
            <w:r w:rsidRPr="00F76E37">
              <w:rPr>
                <w:rFonts w:ascii="Times New Roman Bold" w:hAnsi="Times New Roman Bold"/>
                <w:b/>
                <w:sz w:val="18"/>
                <w:szCs w:val="18"/>
              </w:rPr>
              <w:t xml:space="preserve"> infection</w:t>
            </w:r>
          </w:p>
        </w:tc>
        <w:tc>
          <w:tcPr>
            <w:tcW w:w="901" w:type="pct"/>
            <w:gridSpan w:val="2"/>
            <w:noWrap/>
            <w:vAlign w:val="center"/>
            <w:hideMark/>
          </w:tcPr>
          <w:p w14:paraId="7DC47CF5" w14:textId="77777777" w:rsidR="008339CD" w:rsidRDefault="008339CD" w:rsidP="00DA771F">
            <w:pPr>
              <w:jc w:val="center"/>
              <w:rPr>
                <w:b/>
                <w:bCs/>
                <w:color w:val="000000"/>
                <w:sz w:val="18"/>
                <w:szCs w:val="18"/>
              </w:rPr>
            </w:pPr>
            <w:r>
              <w:rPr>
                <w:b/>
                <w:bCs/>
                <w:color w:val="000000"/>
                <w:sz w:val="18"/>
                <w:szCs w:val="18"/>
              </w:rPr>
              <w:t>CRC</w:t>
            </w:r>
          </w:p>
          <w:p w14:paraId="4E561EC0" w14:textId="75FACF0B" w:rsidR="00FD349D" w:rsidRPr="00B1085E" w:rsidRDefault="00FD349D" w:rsidP="00DA771F">
            <w:pPr>
              <w:jc w:val="center"/>
              <w:rPr>
                <w:b/>
                <w:bCs/>
                <w:color w:val="000000"/>
                <w:sz w:val="18"/>
                <w:szCs w:val="18"/>
              </w:rPr>
            </w:pPr>
            <w:r w:rsidRPr="00B1085E">
              <w:rPr>
                <w:b/>
                <w:bCs/>
                <w:color w:val="000000"/>
                <w:sz w:val="18"/>
                <w:szCs w:val="18"/>
              </w:rPr>
              <w:t>(n=149)</w:t>
            </w:r>
          </w:p>
        </w:tc>
        <w:tc>
          <w:tcPr>
            <w:tcW w:w="791" w:type="pct"/>
            <w:gridSpan w:val="2"/>
            <w:noWrap/>
            <w:vAlign w:val="center"/>
            <w:hideMark/>
          </w:tcPr>
          <w:p w14:paraId="58E679C0" w14:textId="77777777" w:rsidR="00FD349D" w:rsidRPr="00B1085E" w:rsidRDefault="00FD349D" w:rsidP="00DA771F">
            <w:pPr>
              <w:jc w:val="center"/>
              <w:rPr>
                <w:b/>
                <w:bCs/>
                <w:color w:val="000000"/>
                <w:sz w:val="18"/>
                <w:szCs w:val="18"/>
              </w:rPr>
            </w:pPr>
            <w:r w:rsidRPr="00B1085E">
              <w:rPr>
                <w:b/>
                <w:bCs/>
                <w:color w:val="000000"/>
                <w:sz w:val="18"/>
                <w:szCs w:val="18"/>
              </w:rPr>
              <w:t>Polyp</w:t>
            </w:r>
          </w:p>
          <w:p w14:paraId="1CD997F7" w14:textId="77777777" w:rsidR="00FD349D" w:rsidRPr="00B1085E" w:rsidRDefault="00FD349D" w:rsidP="00DA771F">
            <w:pPr>
              <w:jc w:val="center"/>
              <w:rPr>
                <w:b/>
                <w:bCs/>
                <w:color w:val="000000"/>
                <w:sz w:val="18"/>
                <w:szCs w:val="18"/>
              </w:rPr>
            </w:pPr>
            <w:r w:rsidRPr="00B1085E">
              <w:rPr>
                <w:b/>
                <w:bCs/>
                <w:color w:val="000000"/>
                <w:sz w:val="18"/>
                <w:szCs w:val="18"/>
              </w:rPr>
              <w:t>(n=109)</w:t>
            </w:r>
          </w:p>
        </w:tc>
        <w:tc>
          <w:tcPr>
            <w:tcW w:w="912" w:type="pct"/>
            <w:vMerge w:val="restart"/>
            <w:vAlign w:val="center"/>
          </w:tcPr>
          <w:p w14:paraId="62A790B5" w14:textId="77777777" w:rsidR="00FD349D" w:rsidRPr="00B1085E" w:rsidRDefault="00FD349D" w:rsidP="00DA771F">
            <w:pPr>
              <w:ind w:right="-128" w:hanging="116"/>
              <w:jc w:val="center"/>
              <w:rPr>
                <w:b/>
                <w:bCs/>
                <w:color w:val="000000"/>
                <w:sz w:val="18"/>
                <w:szCs w:val="18"/>
              </w:rPr>
            </w:pPr>
            <w:r w:rsidRPr="00B1085E">
              <w:rPr>
                <w:b/>
                <w:bCs/>
                <w:color w:val="000000"/>
                <w:sz w:val="18"/>
                <w:szCs w:val="18"/>
              </w:rPr>
              <w:t>OR(95%CI)</w:t>
            </w:r>
          </w:p>
        </w:tc>
        <w:tc>
          <w:tcPr>
            <w:tcW w:w="508" w:type="pct"/>
            <w:vMerge w:val="restart"/>
            <w:vAlign w:val="center"/>
          </w:tcPr>
          <w:p w14:paraId="51674F83" w14:textId="77777777" w:rsidR="00FD349D" w:rsidRPr="00B1085E" w:rsidRDefault="00FD349D" w:rsidP="00DA771F">
            <w:pPr>
              <w:ind w:right="-154" w:hanging="88"/>
              <w:jc w:val="center"/>
              <w:rPr>
                <w:b/>
                <w:bCs/>
                <w:color w:val="000000"/>
                <w:sz w:val="18"/>
                <w:szCs w:val="18"/>
              </w:rPr>
            </w:pPr>
            <w:r w:rsidRPr="00B1085E">
              <w:rPr>
                <w:b/>
                <w:bCs/>
                <w:color w:val="000000"/>
                <w:sz w:val="18"/>
                <w:szCs w:val="18"/>
              </w:rPr>
              <w:t>p</w:t>
            </w:r>
          </w:p>
        </w:tc>
      </w:tr>
      <w:tr w:rsidR="00FD349D" w:rsidRPr="00B1085E" w14:paraId="16299C65" w14:textId="77777777" w:rsidTr="00DA771F">
        <w:trPr>
          <w:trHeight w:val="20"/>
          <w:tblHeader/>
        </w:trPr>
        <w:tc>
          <w:tcPr>
            <w:tcW w:w="1888" w:type="pct"/>
            <w:gridSpan w:val="2"/>
            <w:vMerge/>
            <w:vAlign w:val="center"/>
            <w:hideMark/>
          </w:tcPr>
          <w:p w14:paraId="69653A94" w14:textId="77777777" w:rsidR="00FD349D" w:rsidRPr="00B1085E" w:rsidRDefault="00FD349D" w:rsidP="00DA771F">
            <w:pPr>
              <w:jc w:val="center"/>
              <w:rPr>
                <w:color w:val="000000"/>
                <w:sz w:val="18"/>
                <w:szCs w:val="18"/>
              </w:rPr>
            </w:pPr>
          </w:p>
        </w:tc>
        <w:tc>
          <w:tcPr>
            <w:tcW w:w="450" w:type="pct"/>
            <w:noWrap/>
            <w:vAlign w:val="center"/>
            <w:hideMark/>
          </w:tcPr>
          <w:p w14:paraId="6B852B96" w14:textId="77777777" w:rsidR="00FD349D" w:rsidRPr="00B1085E" w:rsidRDefault="00FD349D" w:rsidP="00DA771F">
            <w:pPr>
              <w:jc w:val="center"/>
              <w:rPr>
                <w:b/>
                <w:color w:val="000000"/>
                <w:sz w:val="18"/>
                <w:szCs w:val="18"/>
              </w:rPr>
            </w:pPr>
            <w:r w:rsidRPr="00B1085E">
              <w:rPr>
                <w:b/>
                <w:color w:val="000000"/>
                <w:sz w:val="18"/>
                <w:szCs w:val="18"/>
              </w:rPr>
              <w:t>n</w:t>
            </w:r>
          </w:p>
        </w:tc>
        <w:tc>
          <w:tcPr>
            <w:tcW w:w="451" w:type="pct"/>
            <w:noWrap/>
            <w:vAlign w:val="center"/>
            <w:hideMark/>
          </w:tcPr>
          <w:p w14:paraId="6EE601F1" w14:textId="77777777" w:rsidR="00FD349D" w:rsidRPr="00B1085E" w:rsidRDefault="00FD349D" w:rsidP="00DA771F">
            <w:pPr>
              <w:jc w:val="center"/>
              <w:rPr>
                <w:b/>
                <w:color w:val="000000"/>
                <w:sz w:val="18"/>
                <w:szCs w:val="18"/>
              </w:rPr>
            </w:pPr>
            <w:r w:rsidRPr="00B1085E">
              <w:rPr>
                <w:b/>
                <w:color w:val="000000"/>
                <w:sz w:val="18"/>
                <w:szCs w:val="18"/>
              </w:rPr>
              <w:t>%</w:t>
            </w:r>
          </w:p>
        </w:tc>
        <w:tc>
          <w:tcPr>
            <w:tcW w:w="340" w:type="pct"/>
            <w:noWrap/>
            <w:vAlign w:val="center"/>
            <w:hideMark/>
          </w:tcPr>
          <w:p w14:paraId="08E55C7C" w14:textId="77777777" w:rsidR="00FD349D" w:rsidRPr="00B1085E" w:rsidRDefault="00FD349D" w:rsidP="00DA771F">
            <w:pPr>
              <w:jc w:val="center"/>
              <w:rPr>
                <w:b/>
                <w:color w:val="000000"/>
                <w:sz w:val="18"/>
                <w:szCs w:val="18"/>
              </w:rPr>
            </w:pPr>
            <w:r w:rsidRPr="00B1085E">
              <w:rPr>
                <w:b/>
                <w:color w:val="000000"/>
                <w:sz w:val="18"/>
                <w:szCs w:val="18"/>
              </w:rPr>
              <w:t>n</w:t>
            </w:r>
          </w:p>
        </w:tc>
        <w:tc>
          <w:tcPr>
            <w:tcW w:w="451" w:type="pct"/>
            <w:noWrap/>
            <w:vAlign w:val="center"/>
            <w:hideMark/>
          </w:tcPr>
          <w:p w14:paraId="6219C41B" w14:textId="77777777" w:rsidR="00FD349D" w:rsidRPr="00B1085E" w:rsidRDefault="00FD349D" w:rsidP="00DA771F">
            <w:pPr>
              <w:jc w:val="center"/>
              <w:rPr>
                <w:b/>
                <w:color w:val="000000"/>
                <w:sz w:val="18"/>
                <w:szCs w:val="18"/>
              </w:rPr>
            </w:pPr>
            <w:r w:rsidRPr="00B1085E">
              <w:rPr>
                <w:b/>
                <w:color w:val="000000"/>
                <w:sz w:val="18"/>
                <w:szCs w:val="18"/>
              </w:rPr>
              <w:t>%</w:t>
            </w:r>
          </w:p>
        </w:tc>
        <w:tc>
          <w:tcPr>
            <w:tcW w:w="912" w:type="pct"/>
            <w:vMerge/>
            <w:vAlign w:val="center"/>
          </w:tcPr>
          <w:p w14:paraId="11852F74" w14:textId="77777777" w:rsidR="00FD349D" w:rsidRPr="00B1085E" w:rsidRDefault="00FD349D" w:rsidP="00DA771F">
            <w:pPr>
              <w:ind w:right="-128" w:hanging="116"/>
              <w:jc w:val="center"/>
              <w:rPr>
                <w:color w:val="000000"/>
                <w:sz w:val="18"/>
                <w:szCs w:val="18"/>
              </w:rPr>
            </w:pPr>
          </w:p>
        </w:tc>
        <w:tc>
          <w:tcPr>
            <w:tcW w:w="508" w:type="pct"/>
            <w:vMerge/>
            <w:vAlign w:val="center"/>
          </w:tcPr>
          <w:p w14:paraId="3D7A4158" w14:textId="77777777" w:rsidR="00FD349D" w:rsidRPr="00B1085E" w:rsidRDefault="00FD349D" w:rsidP="00DA771F">
            <w:pPr>
              <w:ind w:right="-154" w:hanging="88"/>
              <w:jc w:val="center"/>
              <w:rPr>
                <w:color w:val="000000"/>
                <w:sz w:val="18"/>
                <w:szCs w:val="18"/>
              </w:rPr>
            </w:pPr>
          </w:p>
        </w:tc>
      </w:tr>
      <w:tr w:rsidR="00FD349D" w:rsidRPr="00B1085E" w14:paraId="204F898A" w14:textId="77777777" w:rsidTr="00DA771F">
        <w:trPr>
          <w:trHeight w:val="20"/>
        </w:trPr>
        <w:tc>
          <w:tcPr>
            <w:tcW w:w="1058" w:type="pct"/>
            <w:vMerge w:val="restart"/>
            <w:vAlign w:val="center"/>
            <w:hideMark/>
          </w:tcPr>
          <w:p w14:paraId="556196D9" w14:textId="77777777" w:rsidR="00FD349D" w:rsidRPr="00F76E37" w:rsidRDefault="00FD349D" w:rsidP="00DA771F">
            <w:pPr>
              <w:jc w:val="center"/>
              <w:rPr>
                <w:bCs/>
                <w:i/>
                <w:iCs/>
                <w:color w:val="000000"/>
                <w:sz w:val="18"/>
                <w:szCs w:val="18"/>
              </w:rPr>
            </w:pPr>
            <w:r w:rsidRPr="00F76E37">
              <w:rPr>
                <w:bCs/>
                <w:i/>
                <w:iCs/>
                <w:color w:val="000000"/>
                <w:sz w:val="18"/>
                <w:szCs w:val="18"/>
              </w:rPr>
              <w:t>B. fragilis + F.nucleatum</w:t>
            </w:r>
          </w:p>
        </w:tc>
        <w:tc>
          <w:tcPr>
            <w:tcW w:w="830" w:type="pct"/>
            <w:noWrap/>
            <w:vAlign w:val="center"/>
            <w:hideMark/>
          </w:tcPr>
          <w:p w14:paraId="1BE4D99A" w14:textId="2791C7CD" w:rsidR="00FD349D" w:rsidRPr="00B1085E" w:rsidRDefault="00ED1DDD" w:rsidP="00DA771F">
            <w:pPr>
              <w:jc w:val="center"/>
              <w:rPr>
                <w:color w:val="000000"/>
                <w:sz w:val="18"/>
                <w:szCs w:val="18"/>
              </w:rPr>
            </w:pPr>
            <w:r>
              <w:rPr>
                <w:color w:val="000000"/>
                <w:sz w:val="18"/>
                <w:szCs w:val="18"/>
              </w:rPr>
              <w:t xml:space="preserve">Negative </w:t>
            </w:r>
          </w:p>
        </w:tc>
        <w:tc>
          <w:tcPr>
            <w:tcW w:w="450" w:type="pct"/>
            <w:noWrap/>
            <w:vAlign w:val="center"/>
          </w:tcPr>
          <w:p w14:paraId="357CA976" w14:textId="77777777" w:rsidR="00FD349D" w:rsidRPr="00B1085E" w:rsidRDefault="00FD349D" w:rsidP="00DA771F">
            <w:pPr>
              <w:jc w:val="center"/>
              <w:rPr>
                <w:color w:val="000000"/>
                <w:sz w:val="18"/>
                <w:szCs w:val="18"/>
              </w:rPr>
            </w:pPr>
            <w:r w:rsidRPr="00B1085E">
              <w:rPr>
                <w:color w:val="000000"/>
                <w:sz w:val="18"/>
                <w:szCs w:val="18"/>
              </w:rPr>
              <w:t>63</w:t>
            </w:r>
          </w:p>
        </w:tc>
        <w:tc>
          <w:tcPr>
            <w:tcW w:w="451" w:type="pct"/>
            <w:noWrap/>
            <w:vAlign w:val="center"/>
          </w:tcPr>
          <w:p w14:paraId="0A7DD668" w14:textId="5CE7A8D9" w:rsidR="00FD349D" w:rsidRPr="00B1085E" w:rsidRDefault="00C3387D" w:rsidP="00DA771F">
            <w:pPr>
              <w:jc w:val="center"/>
              <w:rPr>
                <w:color w:val="000000"/>
                <w:sz w:val="18"/>
                <w:szCs w:val="18"/>
              </w:rPr>
            </w:pPr>
            <w:r>
              <w:rPr>
                <w:color w:val="000000"/>
                <w:sz w:val="18"/>
                <w:szCs w:val="18"/>
              </w:rPr>
              <w:t>42.</w:t>
            </w:r>
            <w:r w:rsidR="00FD349D" w:rsidRPr="00B1085E">
              <w:rPr>
                <w:color w:val="000000"/>
                <w:sz w:val="18"/>
                <w:szCs w:val="18"/>
              </w:rPr>
              <w:t>3</w:t>
            </w:r>
          </w:p>
        </w:tc>
        <w:tc>
          <w:tcPr>
            <w:tcW w:w="340" w:type="pct"/>
            <w:noWrap/>
            <w:vAlign w:val="center"/>
          </w:tcPr>
          <w:p w14:paraId="189712A6" w14:textId="77777777" w:rsidR="00FD349D" w:rsidRPr="00B1085E" w:rsidRDefault="00FD349D" w:rsidP="00DA771F">
            <w:pPr>
              <w:jc w:val="center"/>
              <w:rPr>
                <w:color w:val="000000"/>
                <w:sz w:val="18"/>
                <w:szCs w:val="18"/>
              </w:rPr>
            </w:pPr>
            <w:r w:rsidRPr="00B1085E">
              <w:rPr>
                <w:color w:val="000000"/>
                <w:sz w:val="18"/>
                <w:szCs w:val="18"/>
              </w:rPr>
              <w:t>87</w:t>
            </w:r>
          </w:p>
        </w:tc>
        <w:tc>
          <w:tcPr>
            <w:tcW w:w="451" w:type="pct"/>
            <w:noWrap/>
            <w:vAlign w:val="center"/>
          </w:tcPr>
          <w:p w14:paraId="76B32CFD" w14:textId="11699AF6" w:rsidR="00FD349D" w:rsidRPr="00B1085E" w:rsidRDefault="00C3387D" w:rsidP="00DA771F">
            <w:pPr>
              <w:jc w:val="center"/>
              <w:rPr>
                <w:color w:val="000000"/>
                <w:sz w:val="18"/>
                <w:szCs w:val="18"/>
              </w:rPr>
            </w:pPr>
            <w:r>
              <w:rPr>
                <w:color w:val="000000"/>
                <w:sz w:val="18"/>
                <w:szCs w:val="18"/>
              </w:rPr>
              <w:t>79.</w:t>
            </w:r>
            <w:r w:rsidR="00FD349D" w:rsidRPr="00B1085E">
              <w:rPr>
                <w:color w:val="000000"/>
                <w:sz w:val="18"/>
                <w:szCs w:val="18"/>
              </w:rPr>
              <w:t>8</w:t>
            </w:r>
          </w:p>
        </w:tc>
        <w:tc>
          <w:tcPr>
            <w:tcW w:w="912" w:type="pct"/>
            <w:vMerge w:val="restart"/>
            <w:vAlign w:val="center"/>
          </w:tcPr>
          <w:p w14:paraId="52D1D913" w14:textId="7B1A5515" w:rsidR="00FD349D" w:rsidRPr="00B1085E" w:rsidRDefault="00C3387D" w:rsidP="00DA771F">
            <w:pPr>
              <w:ind w:right="-128" w:hanging="116"/>
              <w:jc w:val="center"/>
              <w:rPr>
                <w:color w:val="000000"/>
                <w:sz w:val="18"/>
                <w:szCs w:val="18"/>
              </w:rPr>
            </w:pPr>
            <w:r>
              <w:rPr>
                <w:color w:val="000000"/>
                <w:sz w:val="18"/>
                <w:szCs w:val="18"/>
              </w:rPr>
              <w:t>5.4(3.1-9.</w:t>
            </w:r>
            <w:r w:rsidR="00FD349D" w:rsidRPr="00B1085E">
              <w:rPr>
                <w:color w:val="000000"/>
                <w:sz w:val="18"/>
                <w:szCs w:val="18"/>
              </w:rPr>
              <w:t>5)</w:t>
            </w:r>
          </w:p>
        </w:tc>
        <w:tc>
          <w:tcPr>
            <w:tcW w:w="508" w:type="pct"/>
            <w:vMerge w:val="restart"/>
            <w:vAlign w:val="center"/>
          </w:tcPr>
          <w:p w14:paraId="57818EC9" w14:textId="2641B592" w:rsidR="00FD349D" w:rsidRPr="00B1085E" w:rsidRDefault="00FD349D" w:rsidP="00DA771F">
            <w:pPr>
              <w:ind w:left="-52" w:right="-154" w:hanging="88"/>
              <w:jc w:val="center"/>
              <w:rPr>
                <w:color w:val="000000"/>
                <w:sz w:val="18"/>
                <w:szCs w:val="18"/>
              </w:rPr>
            </w:pPr>
            <w:r w:rsidRPr="00B1085E">
              <w:rPr>
                <w:sz w:val="18"/>
                <w:szCs w:val="18"/>
              </w:rPr>
              <w:t xml:space="preserve">&lt; </w:t>
            </w:r>
            <w:r w:rsidR="00C3387D">
              <w:rPr>
                <w:color w:val="000000"/>
                <w:sz w:val="18"/>
                <w:szCs w:val="18"/>
              </w:rPr>
              <w:t>0.</w:t>
            </w:r>
            <w:r w:rsidRPr="00B1085E">
              <w:rPr>
                <w:color w:val="000000"/>
                <w:sz w:val="18"/>
                <w:szCs w:val="18"/>
              </w:rPr>
              <w:t>001</w:t>
            </w:r>
          </w:p>
        </w:tc>
      </w:tr>
      <w:tr w:rsidR="00FD349D" w:rsidRPr="00B1085E" w14:paraId="04480059" w14:textId="77777777" w:rsidTr="00DA771F">
        <w:trPr>
          <w:trHeight w:val="20"/>
        </w:trPr>
        <w:tc>
          <w:tcPr>
            <w:tcW w:w="1058" w:type="pct"/>
            <w:vMerge/>
            <w:vAlign w:val="center"/>
            <w:hideMark/>
          </w:tcPr>
          <w:p w14:paraId="265C48C7" w14:textId="77777777" w:rsidR="00FD349D" w:rsidRPr="00F76E37" w:rsidRDefault="00FD349D" w:rsidP="00DA771F">
            <w:pPr>
              <w:jc w:val="center"/>
              <w:rPr>
                <w:bCs/>
                <w:i/>
                <w:iCs/>
                <w:color w:val="000000"/>
                <w:sz w:val="18"/>
                <w:szCs w:val="18"/>
              </w:rPr>
            </w:pPr>
          </w:p>
        </w:tc>
        <w:tc>
          <w:tcPr>
            <w:tcW w:w="830" w:type="pct"/>
            <w:noWrap/>
            <w:vAlign w:val="center"/>
            <w:hideMark/>
          </w:tcPr>
          <w:p w14:paraId="3D60C55F" w14:textId="18756945" w:rsidR="00FD349D" w:rsidRPr="00B1085E" w:rsidRDefault="00ED1DDD" w:rsidP="00DA771F">
            <w:pPr>
              <w:ind w:left="-42" w:right="-28"/>
              <w:jc w:val="center"/>
              <w:rPr>
                <w:color w:val="000000"/>
                <w:sz w:val="18"/>
                <w:szCs w:val="18"/>
              </w:rPr>
            </w:pPr>
            <w:r>
              <w:rPr>
                <w:color w:val="000000"/>
                <w:sz w:val="18"/>
                <w:szCs w:val="18"/>
              </w:rPr>
              <w:t xml:space="preserve">Positive </w:t>
            </w:r>
          </w:p>
        </w:tc>
        <w:tc>
          <w:tcPr>
            <w:tcW w:w="450" w:type="pct"/>
            <w:noWrap/>
            <w:vAlign w:val="bottom"/>
          </w:tcPr>
          <w:p w14:paraId="4480A780" w14:textId="77777777" w:rsidR="00FD349D" w:rsidRPr="00B1085E" w:rsidRDefault="00FD349D" w:rsidP="00DA771F">
            <w:pPr>
              <w:jc w:val="center"/>
              <w:rPr>
                <w:color w:val="000000"/>
                <w:sz w:val="18"/>
                <w:szCs w:val="18"/>
              </w:rPr>
            </w:pPr>
            <w:r w:rsidRPr="00B1085E">
              <w:rPr>
                <w:color w:val="000000"/>
                <w:sz w:val="18"/>
                <w:szCs w:val="18"/>
              </w:rPr>
              <w:t>86</w:t>
            </w:r>
          </w:p>
        </w:tc>
        <w:tc>
          <w:tcPr>
            <w:tcW w:w="451" w:type="pct"/>
            <w:noWrap/>
            <w:vAlign w:val="center"/>
          </w:tcPr>
          <w:p w14:paraId="16A6B91D" w14:textId="23CC1DAC" w:rsidR="00FD349D" w:rsidRPr="00B1085E" w:rsidRDefault="00C3387D" w:rsidP="00DA771F">
            <w:pPr>
              <w:jc w:val="center"/>
              <w:rPr>
                <w:color w:val="000000"/>
                <w:sz w:val="18"/>
                <w:szCs w:val="18"/>
              </w:rPr>
            </w:pPr>
            <w:r>
              <w:rPr>
                <w:color w:val="000000"/>
                <w:sz w:val="18"/>
                <w:szCs w:val="18"/>
              </w:rPr>
              <w:t>57.</w:t>
            </w:r>
            <w:r w:rsidR="00FD349D" w:rsidRPr="00B1085E">
              <w:rPr>
                <w:color w:val="000000"/>
                <w:sz w:val="18"/>
                <w:szCs w:val="18"/>
              </w:rPr>
              <w:t>7</w:t>
            </w:r>
          </w:p>
        </w:tc>
        <w:tc>
          <w:tcPr>
            <w:tcW w:w="340" w:type="pct"/>
            <w:noWrap/>
            <w:vAlign w:val="bottom"/>
          </w:tcPr>
          <w:p w14:paraId="15183852" w14:textId="77777777" w:rsidR="00FD349D" w:rsidRPr="00B1085E" w:rsidRDefault="00FD349D" w:rsidP="00DA771F">
            <w:pPr>
              <w:jc w:val="center"/>
              <w:rPr>
                <w:color w:val="000000"/>
                <w:sz w:val="18"/>
                <w:szCs w:val="18"/>
              </w:rPr>
            </w:pPr>
            <w:r w:rsidRPr="00B1085E">
              <w:rPr>
                <w:color w:val="000000"/>
                <w:sz w:val="18"/>
                <w:szCs w:val="18"/>
              </w:rPr>
              <w:t>22</w:t>
            </w:r>
          </w:p>
        </w:tc>
        <w:tc>
          <w:tcPr>
            <w:tcW w:w="451" w:type="pct"/>
            <w:noWrap/>
            <w:vAlign w:val="center"/>
          </w:tcPr>
          <w:p w14:paraId="5D3570C3" w14:textId="61DE5310" w:rsidR="00FD349D" w:rsidRPr="00B1085E" w:rsidRDefault="00C3387D" w:rsidP="00DA771F">
            <w:pPr>
              <w:jc w:val="center"/>
              <w:rPr>
                <w:color w:val="000000"/>
                <w:sz w:val="18"/>
                <w:szCs w:val="18"/>
              </w:rPr>
            </w:pPr>
            <w:r>
              <w:rPr>
                <w:color w:val="000000"/>
                <w:sz w:val="18"/>
                <w:szCs w:val="18"/>
              </w:rPr>
              <w:t>20.</w:t>
            </w:r>
            <w:r w:rsidR="00FD349D" w:rsidRPr="00B1085E">
              <w:rPr>
                <w:color w:val="000000"/>
                <w:sz w:val="18"/>
                <w:szCs w:val="18"/>
              </w:rPr>
              <w:t>2</w:t>
            </w:r>
          </w:p>
        </w:tc>
        <w:tc>
          <w:tcPr>
            <w:tcW w:w="912" w:type="pct"/>
            <w:vMerge/>
            <w:vAlign w:val="center"/>
          </w:tcPr>
          <w:p w14:paraId="6633D3E9" w14:textId="77777777" w:rsidR="00FD349D" w:rsidRPr="00B1085E" w:rsidRDefault="00FD349D" w:rsidP="00DA771F">
            <w:pPr>
              <w:ind w:right="-128" w:hanging="116"/>
              <w:jc w:val="center"/>
              <w:rPr>
                <w:color w:val="000000"/>
                <w:sz w:val="18"/>
                <w:szCs w:val="18"/>
              </w:rPr>
            </w:pPr>
          </w:p>
        </w:tc>
        <w:tc>
          <w:tcPr>
            <w:tcW w:w="508" w:type="pct"/>
            <w:vMerge/>
            <w:vAlign w:val="center"/>
          </w:tcPr>
          <w:p w14:paraId="6D558123" w14:textId="77777777" w:rsidR="00FD349D" w:rsidRPr="00B1085E" w:rsidRDefault="00FD349D" w:rsidP="00DA771F">
            <w:pPr>
              <w:ind w:left="-52" w:right="-154" w:hanging="88"/>
              <w:jc w:val="center"/>
              <w:rPr>
                <w:color w:val="000000"/>
                <w:sz w:val="18"/>
                <w:szCs w:val="18"/>
              </w:rPr>
            </w:pPr>
          </w:p>
        </w:tc>
      </w:tr>
      <w:tr w:rsidR="00ED1DDD" w:rsidRPr="00B1085E" w14:paraId="18A77545" w14:textId="77777777" w:rsidTr="00DA771F">
        <w:trPr>
          <w:trHeight w:val="20"/>
        </w:trPr>
        <w:tc>
          <w:tcPr>
            <w:tcW w:w="1058" w:type="pct"/>
            <w:vMerge w:val="restart"/>
            <w:vAlign w:val="center"/>
            <w:hideMark/>
          </w:tcPr>
          <w:p w14:paraId="594207B5" w14:textId="77777777" w:rsidR="00ED1DDD" w:rsidRPr="00F76E37" w:rsidRDefault="00ED1DDD" w:rsidP="00DA771F">
            <w:pPr>
              <w:jc w:val="center"/>
              <w:rPr>
                <w:bCs/>
                <w:i/>
                <w:iCs/>
                <w:color w:val="000000"/>
                <w:sz w:val="18"/>
                <w:szCs w:val="18"/>
              </w:rPr>
            </w:pPr>
            <w:r w:rsidRPr="00F76E37">
              <w:rPr>
                <w:bCs/>
                <w:i/>
                <w:iCs/>
                <w:color w:val="000000"/>
                <w:sz w:val="18"/>
                <w:szCs w:val="18"/>
              </w:rPr>
              <w:t xml:space="preserve">B. fragilis + </w:t>
            </w:r>
            <w:r w:rsidRPr="00F76E37">
              <w:rPr>
                <w:bCs/>
                <w:i/>
                <w:iCs/>
                <w:color w:val="000000"/>
                <w:sz w:val="18"/>
                <w:szCs w:val="18"/>
              </w:rPr>
              <w:br/>
              <w:t>A. muciniphila</w:t>
            </w:r>
          </w:p>
        </w:tc>
        <w:tc>
          <w:tcPr>
            <w:tcW w:w="830" w:type="pct"/>
            <w:noWrap/>
            <w:vAlign w:val="center"/>
            <w:hideMark/>
          </w:tcPr>
          <w:p w14:paraId="552E9F7E" w14:textId="15233D9D" w:rsidR="00ED1DDD" w:rsidRPr="00B1085E" w:rsidRDefault="00ED1DDD" w:rsidP="00DA771F">
            <w:pPr>
              <w:jc w:val="center"/>
              <w:rPr>
                <w:color w:val="000000"/>
                <w:sz w:val="18"/>
                <w:szCs w:val="18"/>
              </w:rPr>
            </w:pPr>
            <w:r>
              <w:rPr>
                <w:color w:val="000000"/>
                <w:sz w:val="18"/>
                <w:szCs w:val="18"/>
              </w:rPr>
              <w:t xml:space="preserve">Negative </w:t>
            </w:r>
          </w:p>
        </w:tc>
        <w:tc>
          <w:tcPr>
            <w:tcW w:w="450" w:type="pct"/>
            <w:noWrap/>
            <w:vAlign w:val="bottom"/>
          </w:tcPr>
          <w:p w14:paraId="78A97E76" w14:textId="77777777" w:rsidR="00ED1DDD" w:rsidRPr="00B1085E" w:rsidRDefault="00ED1DDD" w:rsidP="00DA771F">
            <w:pPr>
              <w:jc w:val="center"/>
              <w:rPr>
                <w:color w:val="000000"/>
                <w:sz w:val="18"/>
                <w:szCs w:val="18"/>
              </w:rPr>
            </w:pPr>
            <w:r w:rsidRPr="00B1085E">
              <w:rPr>
                <w:color w:val="000000"/>
                <w:sz w:val="18"/>
                <w:szCs w:val="18"/>
              </w:rPr>
              <w:t>75</w:t>
            </w:r>
          </w:p>
        </w:tc>
        <w:tc>
          <w:tcPr>
            <w:tcW w:w="451" w:type="pct"/>
            <w:noWrap/>
            <w:vAlign w:val="center"/>
          </w:tcPr>
          <w:p w14:paraId="19655EF8" w14:textId="10E2DFAB" w:rsidR="00ED1DDD" w:rsidRPr="00B1085E" w:rsidRDefault="00C3387D" w:rsidP="00DA771F">
            <w:pPr>
              <w:jc w:val="center"/>
              <w:rPr>
                <w:color w:val="000000"/>
                <w:sz w:val="18"/>
                <w:szCs w:val="18"/>
              </w:rPr>
            </w:pPr>
            <w:r>
              <w:rPr>
                <w:color w:val="000000"/>
                <w:sz w:val="18"/>
                <w:szCs w:val="18"/>
              </w:rPr>
              <w:t>50.</w:t>
            </w:r>
            <w:r w:rsidR="00ED1DDD" w:rsidRPr="00B1085E">
              <w:rPr>
                <w:color w:val="000000"/>
                <w:sz w:val="18"/>
                <w:szCs w:val="18"/>
              </w:rPr>
              <w:t>3</w:t>
            </w:r>
          </w:p>
        </w:tc>
        <w:tc>
          <w:tcPr>
            <w:tcW w:w="340" w:type="pct"/>
            <w:noWrap/>
            <w:vAlign w:val="bottom"/>
          </w:tcPr>
          <w:p w14:paraId="60F90B5C" w14:textId="77777777" w:rsidR="00ED1DDD" w:rsidRPr="00B1085E" w:rsidRDefault="00ED1DDD" w:rsidP="00DA771F">
            <w:pPr>
              <w:jc w:val="center"/>
              <w:rPr>
                <w:color w:val="000000"/>
                <w:sz w:val="18"/>
                <w:szCs w:val="18"/>
              </w:rPr>
            </w:pPr>
            <w:r w:rsidRPr="00B1085E">
              <w:rPr>
                <w:color w:val="000000"/>
                <w:sz w:val="18"/>
                <w:szCs w:val="18"/>
              </w:rPr>
              <w:t>86</w:t>
            </w:r>
          </w:p>
        </w:tc>
        <w:tc>
          <w:tcPr>
            <w:tcW w:w="451" w:type="pct"/>
            <w:noWrap/>
            <w:vAlign w:val="center"/>
          </w:tcPr>
          <w:p w14:paraId="4D35BC43" w14:textId="103830EE" w:rsidR="00ED1DDD" w:rsidRPr="00B1085E" w:rsidRDefault="00C3387D" w:rsidP="00DA771F">
            <w:pPr>
              <w:jc w:val="center"/>
              <w:rPr>
                <w:color w:val="000000"/>
                <w:sz w:val="18"/>
                <w:szCs w:val="18"/>
              </w:rPr>
            </w:pPr>
            <w:r>
              <w:rPr>
                <w:color w:val="000000"/>
                <w:sz w:val="18"/>
                <w:szCs w:val="18"/>
              </w:rPr>
              <w:t>78.</w:t>
            </w:r>
            <w:r w:rsidR="00ED1DDD" w:rsidRPr="00B1085E">
              <w:rPr>
                <w:color w:val="000000"/>
                <w:sz w:val="18"/>
                <w:szCs w:val="18"/>
              </w:rPr>
              <w:t>9</w:t>
            </w:r>
          </w:p>
        </w:tc>
        <w:tc>
          <w:tcPr>
            <w:tcW w:w="912" w:type="pct"/>
            <w:vMerge w:val="restart"/>
            <w:vAlign w:val="center"/>
          </w:tcPr>
          <w:p w14:paraId="21842923" w14:textId="7BA82EF1" w:rsidR="00ED1DDD" w:rsidRPr="00B1085E" w:rsidRDefault="00C3387D" w:rsidP="00DA771F">
            <w:pPr>
              <w:ind w:right="-128" w:hanging="116"/>
              <w:jc w:val="center"/>
              <w:rPr>
                <w:color w:val="000000"/>
                <w:sz w:val="18"/>
                <w:szCs w:val="18"/>
              </w:rPr>
            </w:pPr>
            <w:r>
              <w:rPr>
                <w:color w:val="000000"/>
                <w:sz w:val="18"/>
                <w:szCs w:val="18"/>
              </w:rPr>
              <w:t>3.7(2.1-6.</w:t>
            </w:r>
            <w:r w:rsidR="00ED1DDD" w:rsidRPr="00B1085E">
              <w:rPr>
                <w:color w:val="000000"/>
                <w:sz w:val="18"/>
                <w:szCs w:val="18"/>
              </w:rPr>
              <w:t>5)</w:t>
            </w:r>
          </w:p>
        </w:tc>
        <w:tc>
          <w:tcPr>
            <w:tcW w:w="508" w:type="pct"/>
            <w:vMerge w:val="restart"/>
            <w:vAlign w:val="center"/>
          </w:tcPr>
          <w:p w14:paraId="662AF28A" w14:textId="2A0FBCBE" w:rsidR="00ED1DDD" w:rsidRPr="00B1085E" w:rsidRDefault="00ED1DDD" w:rsidP="00DA771F">
            <w:pPr>
              <w:ind w:left="-52" w:right="-154" w:hanging="88"/>
              <w:jc w:val="center"/>
              <w:rPr>
                <w:color w:val="000000"/>
                <w:sz w:val="18"/>
                <w:szCs w:val="18"/>
              </w:rPr>
            </w:pPr>
            <w:r w:rsidRPr="00B1085E">
              <w:rPr>
                <w:sz w:val="18"/>
                <w:szCs w:val="18"/>
              </w:rPr>
              <w:t xml:space="preserve">&lt; </w:t>
            </w:r>
            <w:r w:rsidR="00C3387D">
              <w:rPr>
                <w:color w:val="000000"/>
                <w:sz w:val="18"/>
                <w:szCs w:val="18"/>
              </w:rPr>
              <w:t>0.</w:t>
            </w:r>
            <w:r w:rsidRPr="00B1085E">
              <w:rPr>
                <w:color w:val="000000"/>
                <w:sz w:val="18"/>
                <w:szCs w:val="18"/>
              </w:rPr>
              <w:t>001</w:t>
            </w:r>
          </w:p>
        </w:tc>
      </w:tr>
      <w:tr w:rsidR="00ED1DDD" w:rsidRPr="00B1085E" w14:paraId="19DE9834" w14:textId="77777777" w:rsidTr="00DA771F">
        <w:trPr>
          <w:trHeight w:val="20"/>
        </w:trPr>
        <w:tc>
          <w:tcPr>
            <w:tcW w:w="1058" w:type="pct"/>
            <w:vMerge/>
            <w:vAlign w:val="center"/>
            <w:hideMark/>
          </w:tcPr>
          <w:p w14:paraId="6B4AA970" w14:textId="77777777" w:rsidR="00ED1DDD" w:rsidRPr="00F76E37" w:rsidRDefault="00ED1DDD" w:rsidP="00DA771F">
            <w:pPr>
              <w:jc w:val="center"/>
              <w:rPr>
                <w:bCs/>
                <w:i/>
                <w:iCs/>
                <w:color w:val="000000"/>
                <w:sz w:val="18"/>
                <w:szCs w:val="18"/>
              </w:rPr>
            </w:pPr>
          </w:p>
        </w:tc>
        <w:tc>
          <w:tcPr>
            <w:tcW w:w="830" w:type="pct"/>
            <w:noWrap/>
            <w:vAlign w:val="center"/>
            <w:hideMark/>
          </w:tcPr>
          <w:p w14:paraId="2A531192" w14:textId="7B877CFF" w:rsidR="00ED1DDD" w:rsidRPr="00B1085E" w:rsidRDefault="00ED1DDD" w:rsidP="00DA771F">
            <w:pPr>
              <w:ind w:left="-179" w:right="-181"/>
              <w:jc w:val="center"/>
              <w:rPr>
                <w:color w:val="000000"/>
                <w:sz w:val="18"/>
                <w:szCs w:val="18"/>
              </w:rPr>
            </w:pPr>
            <w:r>
              <w:rPr>
                <w:color w:val="000000"/>
                <w:sz w:val="18"/>
                <w:szCs w:val="18"/>
              </w:rPr>
              <w:t xml:space="preserve">Positive </w:t>
            </w:r>
          </w:p>
        </w:tc>
        <w:tc>
          <w:tcPr>
            <w:tcW w:w="450" w:type="pct"/>
            <w:noWrap/>
            <w:vAlign w:val="center"/>
          </w:tcPr>
          <w:p w14:paraId="4FD5C676" w14:textId="77777777" w:rsidR="00ED1DDD" w:rsidRPr="00B1085E" w:rsidRDefault="00ED1DDD" w:rsidP="00DA771F">
            <w:pPr>
              <w:jc w:val="center"/>
              <w:rPr>
                <w:color w:val="000000"/>
                <w:sz w:val="18"/>
                <w:szCs w:val="18"/>
              </w:rPr>
            </w:pPr>
            <w:r w:rsidRPr="00B1085E">
              <w:rPr>
                <w:color w:val="000000"/>
                <w:sz w:val="18"/>
                <w:szCs w:val="18"/>
              </w:rPr>
              <w:t>74</w:t>
            </w:r>
          </w:p>
        </w:tc>
        <w:tc>
          <w:tcPr>
            <w:tcW w:w="451" w:type="pct"/>
            <w:noWrap/>
            <w:vAlign w:val="center"/>
          </w:tcPr>
          <w:p w14:paraId="572B6E17" w14:textId="6D9D2B13" w:rsidR="00ED1DDD" w:rsidRPr="00B1085E" w:rsidRDefault="00C3387D" w:rsidP="00DA771F">
            <w:pPr>
              <w:jc w:val="center"/>
              <w:rPr>
                <w:color w:val="000000"/>
                <w:sz w:val="18"/>
                <w:szCs w:val="18"/>
              </w:rPr>
            </w:pPr>
            <w:r>
              <w:rPr>
                <w:color w:val="000000"/>
                <w:sz w:val="18"/>
                <w:szCs w:val="18"/>
              </w:rPr>
              <w:t>49.</w:t>
            </w:r>
            <w:r w:rsidR="00ED1DDD" w:rsidRPr="00B1085E">
              <w:rPr>
                <w:color w:val="000000"/>
                <w:sz w:val="18"/>
                <w:szCs w:val="18"/>
              </w:rPr>
              <w:t>7</w:t>
            </w:r>
          </w:p>
        </w:tc>
        <w:tc>
          <w:tcPr>
            <w:tcW w:w="340" w:type="pct"/>
            <w:noWrap/>
            <w:vAlign w:val="center"/>
          </w:tcPr>
          <w:p w14:paraId="382B3E4D" w14:textId="77777777" w:rsidR="00ED1DDD" w:rsidRPr="00B1085E" w:rsidRDefault="00ED1DDD" w:rsidP="00DA771F">
            <w:pPr>
              <w:jc w:val="center"/>
              <w:rPr>
                <w:color w:val="000000"/>
                <w:sz w:val="18"/>
                <w:szCs w:val="18"/>
              </w:rPr>
            </w:pPr>
            <w:r w:rsidRPr="00B1085E">
              <w:rPr>
                <w:color w:val="000000"/>
                <w:sz w:val="18"/>
                <w:szCs w:val="18"/>
              </w:rPr>
              <w:t>23</w:t>
            </w:r>
          </w:p>
        </w:tc>
        <w:tc>
          <w:tcPr>
            <w:tcW w:w="451" w:type="pct"/>
            <w:noWrap/>
            <w:vAlign w:val="center"/>
          </w:tcPr>
          <w:p w14:paraId="6E01D08F" w14:textId="5EBA80E1" w:rsidR="00ED1DDD" w:rsidRPr="00B1085E" w:rsidRDefault="00C3387D" w:rsidP="00DA771F">
            <w:pPr>
              <w:jc w:val="center"/>
              <w:rPr>
                <w:color w:val="000000"/>
                <w:sz w:val="18"/>
                <w:szCs w:val="18"/>
              </w:rPr>
            </w:pPr>
            <w:r>
              <w:rPr>
                <w:color w:val="000000"/>
                <w:sz w:val="18"/>
                <w:szCs w:val="18"/>
              </w:rPr>
              <w:t>21.</w:t>
            </w:r>
            <w:r w:rsidR="00ED1DDD" w:rsidRPr="00B1085E">
              <w:rPr>
                <w:color w:val="000000"/>
                <w:sz w:val="18"/>
                <w:szCs w:val="18"/>
              </w:rPr>
              <w:t>1</w:t>
            </w:r>
          </w:p>
        </w:tc>
        <w:tc>
          <w:tcPr>
            <w:tcW w:w="912" w:type="pct"/>
            <w:vMerge/>
            <w:vAlign w:val="center"/>
          </w:tcPr>
          <w:p w14:paraId="56AAEDD1" w14:textId="77777777" w:rsidR="00ED1DDD" w:rsidRPr="00B1085E" w:rsidRDefault="00ED1DDD" w:rsidP="00DA771F">
            <w:pPr>
              <w:ind w:right="-128" w:hanging="116"/>
              <w:jc w:val="center"/>
              <w:rPr>
                <w:color w:val="000000"/>
                <w:sz w:val="18"/>
                <w:szCs w:val="18"/>
              </w:rPr>
            </w:pPr>
          </w:p>
        </w:tc>
        <w:tc>
          <w:tcPr>
            <w:tcW w:w="508" w:type="pct"/>
            <w:vMerge/>
            <w:vAlign w:val="center"/>
          </w:tcPr>
          <w:p w14:paraId="76724C1B" w14:textId="77777777" w:rsidR="00ED1DDD" w:rsidRPr="00B1085E" w:rsidRDefault="00ED1DDD" w:rsidP="00DA771F">
            <w:pPr>
              <w:ind w:left="-52" w:right="-154" w:hanging="88"/>
              <w:jc w:val="center"/>
              <w:rPr>
                <w:color w:val="000000"/>
                <w:sz w:val="18"/>
                <w:szCs w:val="18"/>
              </w:rPr>
            </w:pPr>
          </w:p>
        </w:tc>
      </w:tr>
      <w:tr w:rsidR="00ED1DDD" w:rsidRPr="00B1085E" w14:paraId="5ACF9DD4" w14:textId="77777777" w:rsidTr="00DA771F">
        <w:trPr>
          <w:trHeight w:val="20"/>
        </w:trPr>
        <w:tc>
          <w:tcPr>
            <w:tcW w:w="1058" w:type="pct"/>
            <w:vMerge w:val="restart"/>
            <w:vAlign w:val="center"/>
            <w:hideMark/>
          </w:tcPr>
          <w:p w14:paraId="0B81C80E" w14:textId="77777777" w:rsidR="00ED1DDD" w:rsidRPr="00F76E37" w:rsidRDefault="00ED1DDD" w:rsidP="00DA771F">
            <w:pPr>
              <w:jc w:val="center"/>
              <w:rPr>
                <w:bCs/>
                <w:i/>
                <w:iCs/>
                <w:color w:val="000000"/>
                <w:sz w:val="18"/>
                <w:szCs w:val="18"/>
              </w:rPr>
            </w:pPr>
            <w:r w:rsidRPr="00F76E37">
              <w:rPr>
                <w:bCs/>
                <w:i/>
                <w:iCs/>
                <w:color w:val="000000"/>
                <w:sz w:val="18"/>
                <w:szCs w:val="18"/>
              </w:rPr>
              <w:t>B. fragilis + E.coli</w:t>
            </w:r>
          </w:p>
        </w:tc>
        <w:tc>
          <w:tcPr>
            <w:tcW w:w="830" w:type="pct"/>
            <w:noWrap/>
            <w:vAlign w:val="center"/>
            <w:hideMark/>
          </w:tcPr>
          <w:p w14:paraId="0CE4674E" w14:textId="6028069B" w:rsidR="00ED1DDD" w:rsidRPr="00B1085E" w:rsidRDefault="00ED1DDD" w:rsidP="00DA771F">
            <w:pPr>
              <w:jc w:val="center"/>
              <w:rPr>
                <w:color w:val="000000"/>
                <w:sz w:val="18"/>
                <w:szCs w:val="18"/>
              </w:rPr>
            </w:pPr>
            <w:r>
              <w:rPr>
                <w:color w:val="000000"/>
                <w:sz w:val="18"/>
                <w:szCs w:val="18"/>
              </w:rPr>
              <w:t xml:space="preserve">Negative </w:t>
            </w:r>
          </w:p>
        </w:tc>
        <w:tc>
          <w:tcPr>
            <w:tcW w:w="450" w:type="pct"/>
            <w:noWrap/>
            <w:vAlign w:val="center"/>
          </w:tcPr>
          <w:p w14:paraId="315BC0E0" w14:textId="77777777" w:rsidR="00ED1DDD" w:rsidRPr="00B1085E" w:rsidRDefault="00ED1DDD" w:rsidP="00DA771F">
            <w:pPr>
              <w:jc w:val="center"/>
              <w:rPr>
                <w:color w:val="000000"/>
                <w:sz w:val="18"/>
                <w:szCs w:val="18"/>
              </w:rPr>
            </w:pPr>
            <w:r w:rsidRPr="00B1085E">
              <w:rPr>
                <w:color w:val="000000"/>
                <w:sz w:val="18"/>
                <w:szCs w:val="18"/>
              </w:rPr>
              <w:t>90</w:t>
            </w:r>
          </w:p>
        </w:tc>
        <w:tc>
          <w:tcPr>
            <w:tcW w:w="451" w:type="pct"/>
            <w:noWrap/>
            <w:vAlign w:val="center"/>
          </w:tcPr>
          <w:p w14:paraId="28032B4A" w14:textId="2D6CAB49" w:rsidR="00ED1DDD" w:rsidRPr="00B1085E" w:rsidRDefault="00C3387D" w:rsidP="00DA771F">
            <w:pPr>
              <w:jc w:val="center"/>
              <w:rPr>
                <w:color w:val="000000"/>
                <w:sz w:val="18"/>
                <w:szCs w:val="18"/>
              </w:rPr>
            </w:pPr>
            <w:r>
              <w:rPr>
                <w:color w:val="000000"/>
                <w:sz w:val="18"/>
                <w:szCs w:val="18"/>
              </w:rPr>
              <w:t>60.</w:t>
            </w:r>
            <w:r w:rsidR="00ED1DDD" w:rsidRPr="00B1085E">
              <w:rPr>
                <w:color w:val="000000"/>
                <w:sz w:val="18"/>
                <w:szCs w:val="18"/>
              </w:rPr>
              <w:t>4</w:t>
            </w:r>
          </w:p>
        </w:tc>
        <w:tc>
          <w:tcPr>
            <w:tcW w:w="340" w:type="pct"/>
            <w:noWrap/>
            <w:vAlign w:val="center"/>
          </w:tcPr>
          <w:p w14:paraId="1CA08E87" w14:textId="77777777" w:rsidR="00ED1DDD" w:rsidRPr="00B1085E" w:rsidRDefault="00ED1DDD" w:rsidP="00DA771F">
            <w:pPr>
              <w:ind w:left="-152" w:right="-148"/>
              <w:jc w:val="center"/>
              <w:rPr>
                <w:color w:val="000000"/>
                <w:sz w:val="18"/>
                <w:szCs w:val="18"/>
              </w:rPr>
            </w:pPr>
            <w:r w:rsidRPr="00B1085E">
              <w:rPr>
                <w:color w:val="000000"/>
                <w:sz w:val="18"/>
                <w:szCs w:val="18"/>
              </w:rPr>
              <w:t>102</w:t>
            </w:r>
          </w:p>
        </w:tc>
        <w:tc>
          <w:tcPr>
            <w:tcW w:w="451" w:type="pct"/>
            <w:noWrap/>
            <w:vAlign w:val="center"/>
          </w:tcPr>
          <w:p w14:paraId="56887FF2" w14:textId="720715DA" w:rsidR="00ED1DDD" w:rsidRPr="00B1085E" w:rsidRDefault="00C3387D" w:rsidP="00DA771F">
            <w:pPr>
              <w:jc w:val="center"/>
              <w:rPr>
                <w:color w:val="000000"/>
                <w:sz w:val="18"/>
                <w:szCs w:val="18"/>
              </w:rPr>
            </w:pPr>
            <w:r>
              <w:rPr>
                <w:color w:val="000000"/>
                <w:sz w:val="18"/>
                <w:szCs w:val="18"/>
              </w:rPr>
              <w:t>93.</w:t>
            </w:r>
            <w:r w:rsidR="00ED1DDD" w:rsidRPr="00B1085E">
              <w:rPr>
                <w:color w:val="000000"/>
                <w:sz w:val="18"/>
                <w:szCs w:val="18"/>
              </w:rPr>
              <w:t>6</w:t>
            </w:r>
          </w:p>
        </w:tc>
        <w:tc>
          <w:tcPr>
            <w:tcW w:w="912" w:type="pct"/>
            <w:vMerge w:val="restart"/>
            <w:vAlign w:val="center"/>
          </w:tcPr>
          <w:p w14:paraId="4DA15BE0" w14:textId="2C178057" w:rsidR="00ED1DDD" w:rsidRPr="00B1085E" w:rsidRDefault="00C3387D" w:rsidP="00DA771F">
            <w:pPr>
              <w:ind w:right="-128" w:hanging="116"/>
              <w:jc w:val="center"/>
              <w:rPr>
                <w:color w:val="000000"/>
                <w:sz w:val="18"/>
                <w:szCs w:val="18"/>
              </w:rPr>
            </w:pPr>
            <w:r>
              <w:rPr>
                <w:color w:val="000000"/>
                <w:sz w:val="18"/>
                <w:szCs w:val="18"/>
              </w:rPr>
              <w:t>9.6(4.2-22.</w:t>
            </w:r>
            <w:r w:rsidR="00ED1DDD" w:rsidRPr="00B1085E">
              <w:rPr>
                <w:color w:val="000000"/>
                <w:sz w:val="18"/>
                <w:szCs w:val="18"/>
              </w:rPr>
              <w:t>0)</w:t>
            </w:r>
          </w:p>
        </w:tc>
        <w:tc>
          <w:tcPr>
            <w:tcW w:w="508" w:type="pct"/>
            <w:vMerge w:val="restart"/>
            <w:vAlign w:val="center"/>
          </w:tcPr>
          <w:p w14:paraId="424E8EF8" w14:textId="3B88B86F" w:rsidR="00ED1DDD" w:rsidRPr="00B1085E" w:rsidRDefault="00ED1DDD" w:rsidP="00DA771F">
            <w:pPr>
              <w:ind w:left="-52" w:right="-154" w:hanging="88"/>
              <w:jc w:val="center"/>
              <w:rPr>
                <w:color w:val="000000"/>
                <w:sz w:val="18"/>
                <w:szCs w:val="18"/>
              </w:rPr>
            </w:pPr>
            <w:r w:rsidRPr="00B1085E">
              <w:rPr>
                <w:sz w:val="18"/>
                <w:szCs w:val="18"/>
              </w:rPr>
              <w:t xml:space="preserve">&lt; </w:t>
            </w:r>
            <w:r w:rsidR="00C3387D">
              <w:rPr>
                <w:color w:val="000000"/>
                <w:sz w:val="18"/>
                <w:szCs w:val="18"/>
              </w:rPr>
              <w:t>0.</w:t>
            </w:r>
            <w:r w:rsidRPr="00B1085E">
              <w:rPr>
                <w:color w:val="000000"/>
                <w:sz w:val="18"/>
                <w:szCs w:val="18"/>
              </w:rPr>
              <w:t>001</w:t>
            </w:r>
          </w:p>
        </w:tc>
      </w:tr>
      <w:tr w:rsidR="00ED1DDD" w:rsidRPr="00B1085E" w14:paraId="590CEF18" w14:textId="77777777" w:rsidTr="00DA771F">
        <w:trPr>
          <w:trHeight w:val="20"/>
        </w:trPr>
        <w:tc>
          <w:tcPr>
            <w:tcW w:w="1058" w:type="pct"/>
            <w:vMerge/>
            <w:vAlign w:val="center"/>
            <w:hideMark/>
          </w:tcPr>
          <w:p w14:paraId="69E6B0C5" w14:textId="77777777" w:rsidR="00ED1DDD" w:rsidRPr="00F76E37" w:rsidRDefault="00ED1DDD" w:rsidP="00DA771F">
            <w:pPr>
              <w:jc w:val="center"/>
              <w:rPr>
                <w:bCs/>
                <w:i/>
                <w:iCs/>
                <w:color w:val="000000"/>
                <w:sz w:val="18"/>
                <w:szCs w:val="18"/>
              </w:rPr>
            </w:pPr>
          </w:p>
        </w:tc>
        <w:tc>
          <w:tcPr>
            <w:tcW w:w="830" w:type="pct"/>
            <w:noWrap/>
            <w:vAlign w:val="center"/>
            <w:hideMark/>
          </w:tcPr>
          <w:p w14:paraId="52185ED7" w14:textId="5A61E20F" w:rsidR="00ED1DDD" w:rsidRPr="00B1085E" w:rsidRDefault="00ED1DDD" w:rsidP="00DA771F">
            <w:pPr>
              <w:ind w:left="-179" w:right="-181"/>
              <w:jc w:val="center"/>
              <w:rPr>
                <w:color w:val="000000"/>
                <w:sz w:val="18"/>
                <w:szCs w:val="18"/>
              </w:rPr>
            </w:pPr>
            <w:r>
              <w:rPr>
                <w:color w:val="000000"/>
                <w:sz w:val="18"/>
                <w:szCs w:val="18"/>
              </w:rPr>
              <w:t xml:space="preserve">Positive </w:t>
            </w:r>
          </w:p>
        </w:tc>
        <w:tc>
          <w:tcPr>
            <w:tcW w:w="450" w:type="pct"/>
            <w:noWrap/>
            <w:vAlign w:val="bottom"/>
          </w:tcPr>
          <w:p w14:paraId="0BFB3FD1" w14:textId="77777777" w:rsidR="00ED1DDD" w:rsidRPr="00B1085E" w:rsidRDefault="00ED1DDD" w:rsidP="00DA771F">
            <w:pPr>
              <w:jc w:val="center"/>
              <w:rPr>
                <w:color w:val="000000"/>
                <w:sz w:val="18"/>
                <w:szCs w:val="18"/>
              </w:rPr>
            </w:pPr>
            <w:r w:rsidRPr="00B1085E">
              <w:rPr>
                <w:color w:val="000000"/>
                <w:sz w:val="18"/>
                <w:szCs w:val="18"/>
              </w:rPr>
              <w:t>59</w:t>
            </w:r>
          </w:p>
        </w:tc>
        <w:tc>
          <w:tcPr>
            <w:tcW w:w="451" w:type="pct"/>
            <w:noWrap/>
            <w:vAlign w:val="center"/>
          </w:tcPr>
          <w:p w14:paraId="40CBE302" w14:textId="5790A8CC" w:rsidR="00ED1DDD" w:rsidRPr="00B1085E" w:rsidRDefault="00C3387D" w:rsidP="00DA771F">
            <w:pPr>
              <w:jc w:val="center"/>
              <w:rPr>
                <w:color w:val="000000"/>
                <w:sz w:val="18"/>
                <w:szCs w:val="18"/>
              </w:rPr>
            </w:pPr>
            <w:r>
              <w:rPr>
                <w:color w:val="000000"/>
                <w:sz w:val="18"/>
                <w:szCs w:val="18"/>
              </w:rPr>
              <w:t>39.</w:t>
            </w:r>
            <w:r w:rsidR="00ED1DDD" w:rsidRPr="00B1085E">
              <w:rPr>
                <w:color w:val="000000"/>
                <w:sz w:val="18"/>
                <w:szCs w:val="18"/>
              </w:rPr>
              <w:t>6</w:t>
            </w:r>
          </w:p>
        </w:tc>
        <w:tc>
          <w:tcPr>
            <w:tcW w:w="340" w:type="pct"/>
            <w:noWrap/>
            <w:vAlign w:val="bottom"/>
          </w:tcPr>
          <w:p w14:paraId="68D09266" w14:textId="77777777" w:rsidR="00ED1DDD" w:rsidRPr="00B1085E" w:rsidRDefault="00ED1DDD" w:rsidP="00DA771F">
            <w:pPr>
              <w:jc w:val="center"/>
              <w:rPr>
                <w:color w:val="000000"/>
                <w:sz w:val="18"/>
                <w:szCs w:val="18"/>
              </w:rPr>
            </w:pPr>
            <w:r w:rsidRPr="00B1085E">
              <w:rPr>
                <w:color w:val="000000"/>
                <w:sz w:val="18"/>
                <w:szCs w:val="18"/>
              </w:rPr>
              <w:t>7</w:t>
            </w:r>
          </w:p>
        </w:tc>
        <w:tc>
          <w:tcPr>
            <w:tcW w:w="451" w:type="pct"/>
            <w:noWrap/>
            <w:vAlign w:val="center"/>
          </w:tcPr>
          <w:p w14:paraId="248D489F" w14:textId="6AC76C63" w:rsidR="00ED1DDD" w:rsidRPr="00B1085E" w:rsidRDefault="00C3387D" w:rsidP="00DA771F">
            <w:pPr>
              <w:jc w:val="center"/>
              <w:rPr>
                <w:color w:val="000000"/>
                <w:sz w:val="18"/>
                <w:szCs w:val="18"/>
              </w:rPr>
            </w:pPr>
            <w:r>
              <w:rPr>
                <w:color w:val="000000"/>
                <w:sz w:val="18"/>
                <w:szCs w:val="18"/>
              </w:rPr>
              <w:t>6.</w:t>
            </w:r>
            <w:r w:rsidR="00ED1DDD" w:rsidRPr="00B1085E">
              <w:rPr>
                <w:color w:val="000000"/>
                <w:sz w:val="18"/>
                <w:szCs w:val="18"/>
              </w:rPr>
              <w:t>4</w:t>
            </w:r>
          </w:p>
        </w:tc>
        <w:tc>
          <w:tcPr>
            <w:tcW w:w="912" w:type="pct"/>
            <w:vMerge/>
            <w:vAlign w:val="center"/>
          </w:tcPr>
          <w:p w14:paraId="5B27AF03" w14:textId="77777777" w:rsidR="00ED1DDD" w:rsidRPr="00B1085E" w:rsidRDefault="00ED1DDD" w:rsidP="00DA771F">
            <w:pPr>
              <w:ind w:right="-128" w:hanging="116"/>
              <w:jc w:val="center"/>
              <w:rPr>
                <w:color w:val="000000"/>
                <w:sz w:val="18"/>
                <w:szCs w:val="18"/>
              </w:rPr>
            </w:pPr>
          </w:p>
        </w:tc>
        <w:tc>
          <w:tcPr>
            <w:tcW w:w="508" w:type="pct"/>
            <w:vMerge/>
            <w:vAlign w:val="center"/>
          </w:tcPr>
          <w:p w14:paraId="1C71E939" w14:textId="77777777" w:rsidR="00ED1DDD" w:rsidRPr="00B1085E" w:rsidRDefault="00ED1DDD" w:rsidP="00DA771F">
            <w:pPr>
              <w:ind w:left="-52" w:right="-154" w:hanging="88"/>
              <w:jc w:val="center"/>
              <w:rPr>
                <w:color w:val="000000"/>
                <w:sz w:val="18"/>
                <w:szCs w:val="18"/>
              </w:rPr>
            </w:pPr>
          </w:p>
        </w:tc>
      </w:tr>
      <w:tr w:rsidR="00ED1DDD" w:rsidRPr="00B1085E" w14:paraId="33162A37" w14:textId="77777777" w:rsidTr="00DA771F">
        <w:trPr>
          <w:trHeight w:val="20"/>
        </w:trPr>
        <w:tc>
          <w:tcPr>
            <w:tcW w:w="1058" w:type="pct"/>
            <w:vMerge w:val="restart"/>
            <w:vAlign w:val="center"/>
            <w:hideMark/>
          </w:tcPr>
          <w:p w14:paraId="603D5F2E" w14:textId="77777777" w:rsidR="00ED1DDD" w:rsidRPr="00F76E37" w:rsidRDefault="00ED1DDD" w:rsidP="00DA771F">
            <w:pPr>
              <w:jc w:val="center"/>
              <w:rPr>
                <w:bCs/>
                <w:i/>
                <w:iCs/>
                <w:color w:val="000000"/>
                <w:sz w:val="18"/>
                <w:szCs w:val="18"/>
              </w:rPr>
            </w:pPr>
            <w:r w:rsidRPr="00F76E37">
              <w:rPr>
                <w:bCs/>
                <w:i/>
                <w:iCs/>
                <w:color w:val="000000"/>
                <w:sz w:val="18"/>
                <w:szCs w:val="18"/>
              </w:rPr>
              <w:t xml:space="preserve">F.nucleatum + </w:t>
            </w:r>
            <w:r w:rsidRPr="00F76E37">
              <w:rPr>
                <w:bCs/>
                <w:i/>
                <w:iCs/>
                <w:color w:val="000000"/>
                <w:sz w:val="18"/>
                <w:szCs w:val="18"/>
              </w:rPr>
              <w:br/>
              <w:t>A. muciniphila</w:t>
            </w:r>
          </w:p>
        </w:tc>
        <w:tc>
          <w:tcPr>
            <w:tcW w:w="830" w:type="pct"/>
            <w:noWrap/>
            <w:vAlign w:val="center"/>
            <w:hideMark/>
          </w:tcPr>
          <w:p w14:paraId="2D796465" w14:textId="73B9AE70" w:rsidR="00ED1DDD" w:rsidRPr="00B1085E" w:rsidRDefault="00ED1DDD" w:rsidP="00DA771F">
            <w:pPr>
              <w:jc w:val="center"/>
              <w:rPr>
                <w:color w:val="000000"/>
                <w:sz w:val="18"/>
                <w:szCs w:val="18"/>
              </w:rPr>
            </w:pPr>
            <w:r>
              <w:rPr>
                <w:color w:val="000000"/>
                <w:sz w:val="18"/>
                <w:szCs w:val="18"/>
              </w:rPr>
              <w:t xml:space="preserve">Negative </w:t>
            </w:r>
          </w:p>
        </w:tc>
        <w:tc>
          <w:tcPr>
            <w:tcW w:w="450" w:type="pct"/>
            <w:noWrap/>
            <w:vAlign w:val="bottom"/>
          </w:tcPr>
          <w:p w14:paraId="250D33C3" w14:textId="77777777" w:rsidR="00ED1DDD" w:rsidRPr="00B1085E" w:rsidRDefault="00ED1DDD" w:rsidP="00DA771F">
            <w:pPr>
              <w:jc w:val="center"/>
              <w:rPr>
                <w:color w:val="000000"/>
                <w:sz w:val="18"/>
                <w:szCs w:val="18"/>
              </w:rPr>
            </w:pPr>
            <w:r w:rsidRPr="00B1085E">
              <w:rPr>
                <w:color w:val="000000"/>
                <w:sz w:val="18"/>
                <w:szCs w:val="18"/>
              </w:rPr>
              <w:t>75</w:t>
            </w:r>
          </w:p>
        </w:tc>
        <w:tc>
          <w:tcPr>
            <w:tcW w:w="451" w:type="pct"/>
            <w:noWrap/>
            <w:vAlign w:val="center"/>
          </w:tcPr>
          <w:p w14:paraId="068774BE" w14:textId="36241BF2" w:rsidR="00ED1DDD" w:rsidRPr="00B1085E" w:rsidRDefault="00C3387D" w:rsidP="00DA771F">
            <w:pPr>
              <w:jc w:val="center"/>
              <w:rPr>
                <w:color w:val="000000"/>
                <w:sz w:val="18"/>
                <w:szCs w:val="18"/>
              </w:rPr>
            </w:pPr>
            <w:r>
              <w:rPr>
                <w:color w:val="000000"/>
                <w:sz w:val="18"/>
                <w:szCs w:val="18"/>
              </w:rPr>
              <w:t>50.</w:t>
            </w:r>
            <w:r w:rsidR="00ED1DDD" w:rsidRPr="00B1085E">
              <w:rPr>
                <w:color w:val="000000"/>
                <w:sz w:val="18"/>
                <w:szCs w:val="18"/>
              </w:rPr>
              <w:t>3</w:t>
            </w:r>
          </w:p>
        </w:tc>
        <w:tc>
          <w:tcPr>
            <w:tcW w:w="340" w:type="pct"/>
            <w:noWrap/>
            <w:vAlign w:val="bottom"/>
          </w:tcPr>
          <w:p w14:paraId="159659A5" w14:textId="77777777" w:rsidR="00ED1DDD" w:rsidRPr="00B1085E" w:rsidRDefault="00ED1DDD" w:rsidP="00DA771F">
            <w:pPr>
              <w:jc w:val="center"/>
              <w:rPr>
                <w:color w:val="000000"/>
                <w:sz w:val="18"/>
                <w:szCs w:val="18"/>
              </w:rPr>
            </w:pPr>
            <w:r w:rsidRPr="00B1085E">
              <w:rPr>
                <w:color w:val="000000"/>
                <w:sz w:val="18"/>
                <w:szCs w:val="18"/>
              </w:rPr>
              <w:t>82</w:t>
            </w:r>
          </w:p>
        </w:tc>
        <w:tc>
          <w:tcPr>
            <w:tcW w:w="451" w:type="pct"/>
            <w:noWrap/>
            <w:vAlign w:val="center"/>
          </w:tcPr>
          <w:p w14:paraId="43F9C065" w14:textId="37B1B67F" w:rsidR="00ED1DDD" w:rsidRPr="00B1085E" w:rsidRDefault="00ED1DDD" w:rsidP="00DA771F">
            <w:pPr>
              <w:jc w:val="center"/>
              <w:rPr>
                <w:color w:val="000000"/>
                <w:sz w:val="18"/>
                <w:szCs w:val="18"/>
              </w:rPr>
            </w:pPr>
            <w:r w:rsidRPr="00B1085E">
              <w:rPr>
                <w:color w:val="000000"/>
                <w:sz w:val="18"/>
                <w:szCs w:val="18"/>
              </w:rPr>
              <w:t>75</w:t>
            </w:r>
            <w:r w:rsidR="00C3387D">
              <w:rPr>
                <w:color w:val="000000"/>
                <w:sz w:val="18"/>
                <w:szCs w:val="18"/>
              </w:rPr>
              <w:t>.</w:t>
            </w:r>
            <w:r w:rsidRPr="00B1085E">
              <w:rPr>
                <w:color w:val="000000"/>
                <w:sz w:val="18"/>
                <w:szCs w:val="18"/>
              </w:rPr>
              <w:t>2</w:t>
            </w:r>
          </w:p>
        </w:tc>
        <w:tc>
          <w:tcPr>
            <w:tcW w:w="912" w:type="pct"/>
            <w:vMerge w:val="restart"/>
            <w:vAlign w:val="center"/>
          </w:tcPr>
          <w:p w14:paraId="5F56B808" w14:textId="1A34BE25" w:rsidR="00ED1DDD" w:rsidRPr="00B1085E" w:rsidRDefault="00C3387D" w:rsidP="00DA771F">
            <w:pPr>
              <w:ind w:right="-128" w:hanging="116"/>
              <w:jc w:val="center"/>
              <w:rPr>
                <w:color w:val="000000"/>
                <w:sz w:val="18"/>
                <w:szCs w:val="18"/>
              </w:rPr>
            </w:pPr>
            <w:r>
              <w:rPr>
                <w:color w:val="000000"/>
                <w:sz w:val="18"/>
                <w:szCs w:val="18"/>
              </w:rPr>
              <w:t>3.0(1.7-5.</w:t>
            </w:r>
            <w:r w:rsidR="00ED1DDD" w:rsidRPr="00B1085E">
              <w:rPr>
                <w:color w:val="000000"/>
                <w:sz w:val="18"/>
                <w:szCs w:val="18"/>
              </w:rPr>
              <w:t>1)</w:t>
            </w:r>
          </w:p>
        </w:tc>
        <w:tc>
          <w:tcPr>
            <w:tcW w:w="508" w:type="pct"/>
            <w:vMerge w:val="restart"/>
            <w:vAlign w:val="center"/>
          </w:tcPr>
          <w:p w14:paraId="1CDF06D7" w14:textId="1935463E" w:rsidR="00ED1DDD" w:rsidRPr="00B1085E" w:rsidRDefault="00ED1DDD" w:rsidP="00DA771F">
            <w:pPr>
              <w:ind w:left="-52" w:right="-154" w:hanging="88"/>
              <w:jc w:val="center"/>
              <w:rPr>
                <w:color w:val="000000"/>
                <w:sz w:val="18"/>
                <w:szCs w:val="18"/>
              </w:rPr>
            </w:pPr>
            <w:r w:rsidRPr="00B1085E">
              <w:rPr>
                <w:sz w:val="18"/>
                <w:szCs w:val="18"/>
              </w:rPr>
              <w:t xml:space="preserve">&lt; </w:t>
            </w:r>
            <w:r w:rsidR="00C3387D">
              <w:rPr>
                <w:color w:val="000000"/>
                <w:sz w:val="18"/>
                <w:szCs w:val="18"/>
              </w:rPr>
              <w:t>0.</w:t>
            </w:r>
            <w:r w:rsidRPr="00B1085E">
              <w:rPr>
                <w:color w:val="000000"/>
                <w:sz w:val="18"/>
                <w:szCs w:val="18"/>
              </w:rPr>
              <w:t>001</w:t>
            </w:r>
          </w:p>
        </w:tc>
      </w:tr>
      <w:tr w:rsidR="00ED1DDD" w:rsidRPr="00B1085E" w14:paraId="4C3CAC54" w14:textId="77777777" w:rsidTr="00DA771F">
        <w:trPr>
          <w:trHeight w:val="20"/>
        </w:trPr>
        <w:tc>
          <w:tcPr>
            <w:tcW w:w="1058" w:type="pct"/>
            <w:vMerge/>
            <w:vAlign w:val="center"/>
            <w:hideMark/>
          </w:tcPr>
          <w:p w14:paraId="745E5E16" w14:textId="77777777" w:rsidR="00ED1DDD" w:rsidRPr="00F76E37" w:rsidRDefault="00ED1DDD" w:rsidP="00DA771F">
            <w:pPr>
              <w:jc w:val="center"/>
              <w:rPr>
                <w:bCs/>
                <w:i/>
                <w:iCs/>
                <w:color w:val="000000"/>
                <w:sz w:val="18"/>
                <w:szCs w:val="18"/>
              </w:rPr>
            </w:pPr>
          </w:p>
        </w:tc>
        <w:tc>
          <w:tcPr>
            <w:tcW w:w="830" w:type="pct"/>
            <w:noWrap/>
            <w:vAlign w:val="center"/>
            <w:hideMark/>
          </w:tcPr>
          <w:p w14:paraId="634C7796" w14:textId="21E265C1" w:rsidR="00ED1DDD" w:rsidRPr="00B1085E" w:rsidRDefault="00ED1DDD" w:rsidP="00DA771F">
            <w:pPr>
              <w:ind w:left="-179" w:right="-181"/>
              <w:jc w:val="center"/>
              <w:rPr>
                <w:color w:val="000000"/>
                <w:sz w:val="18"/>
                <w:szCs w:val="18"/>
              </w:rPr>
            </w:pPr>
            <w:r>
              <w:rPr>
                <w:color w:val="000000"/>
                <w:sz w:val="18"/>
                <w:szCs w:val="18"/>
              </w:rPr>
              <w:t xml:space="preserve">Positive </w:t>
            </w:r>
          </w:p>
        </w:tc>
        <w:tc>
          <w:tcPr>
            <w:tcW w:w="450" w:type="pct"/>
            <w:noWrap/>
            <w:vAlign w:val="center"/>
          </w:tcPr>
          <w:p w14:paraId="0794B09A" w14:textId="77777777" w:rsidR="00ED1DDD" w:rsidRPr="00B1085E" w:rsidRDefault="00ED1DDD" w:rsidP="00DA771F">
            <w:pPr>
              <w:jc w:val="center"/>
              <w:rPr>
                <w:color w:val="000000"/>
                <w:sz w:val="18"/>
                <w:szCs w:val="18"/>
              </w:rPr>
            </w:pPr>
            <w:r w:rsidRPr="00B1085E">
              <w:rPr>
                <w:color w:val="000000"/>
                <w:sz w:val="18"/>
                <w:szCs w:val="18"/>
              </w:rPr>
              <w:t>74</w:t>
            </w:r>
          </w:p>
        </w:tc>
        <w:tc>
          <w:tcPr>
            <w:tcW w:w="451" w:type="pct"/>
            <w:noWrap/>
            <w:vAlign w:val="center"/>
          </w:tcPr>
          <w:p w14:paraId="6E47C821" w14:textId="42132FC4" w:rsidR="00ED1DDD" w:rsidRPr="00B1085E" w:rsidRDefault="00C3387D" w:rsidP="00DA771F">
            <w:pPr>
              <w:jc w:val="center"/>
              <w:rPr>
                <w:color w:val="000000"/>
                <w:sz w:val="18"/>
                <w:szCs w:val="18"/>
              </w:rPr>
            </w:pPr>
            <w:r>
              <w:rPr>
                <w:color w:val="000000"/>
                <w:sz w:val="18"/>
                <w:szCs w:val="18"/>
              </w:rPr>
              <w:t>49.</w:t>
            </w:r>
            <w:r w:rsidR="00ED1DDD" w:rsidRPr="00B1085E">
              <w:rPr>
                <w:color w:val="000000"/>
                <w:sz w:val="18"/>
                <w:szCs w:val="18"/>
              </w:rPr>
              <w:t>7</w:t>
            </w:r>
          </w:p>
        </w:tc>
        <w:tc>
          <w:tcPr>
            <w:tcW w:w="340" w:type="pct"/>
            <w:noWrap/>
            <w:vAlign w:val="center"/>
          </w:tcPr>
          <w:p w14:paraId="52D57F11" w14:textId="77777777" w:rsidR="00ED1DDD" w:rsidRPr="00B1085E" w:rsidRDefault="00ED1DDD" w:rsidP="00DA771F">
            <w:pPr>
              <w:jc w:val="center"/>
              <w:rPr>
                <w:color w:val="000000"/>
                <w:sz w:val="18"/>
                <w:szCs w:val="18"/>
              </w:rPr>
            </w:pPr>
            <w:r w:rsidRPr="00B1085E">
              <w:rPr>
                <w:color w:val="000000"/>
                <w:sz w:val="18"/>
                <w:szCs w:val="18"/>
              </w:rPr>
              <w:t>27</w:t>
            </w:r>
          </w:p>
        </w:tc>
        <w:tc>
          <w:tcPr>
            <w:tcW w:w="451" w:type="pct"/>
            <w:noWrap/>
            <w:vAlign w:val="center"/>
          </w:tcPr>
          <w:p w14:paraId="63788A5D" w14:textId="43CFA38E" w:rsidR="00ED1DDD" w:rsidRPr="00B1085E" w:rsidRDefault="00C3387D" w:rsidP="00DA771F">
            <w:pPr>
              <w:jc w:val="center"/>
              <w:rPr>
                <w:color w:val="000000"/>
                <w:sz w:val="18"/>
                <w:szCs w:val="18"/>
              </w:rPr>
            </w:pPr>
            <w:r>
              <w:rPr>
                <w:color w:val="000000"/>
                <w:sz w:val="18"/>
                <w:szCs w:val="18"/>
              </w:rPr>
              <w:t>24.</w:t>
            </w:r>
            <w:r w:rsidR="00ED1DDD" w:rsidRPr="00B1085E">
              <w:rPr>
                <w:color w:val="000000"/>
                <w:sz w:val="18"/>
                <w:szCs w:val="18"/>
              </w:rPr>
              <w:t>8</w:t>
            </w:r>
          </w:p>
        </w:tc>
        <w:tc>
          <w:tcPr>
            <w:tcW w:w="912" w:type="pct"/>
            <w:vMerge/>
            <w:vAlign w:val="center"/>
          </w:tcPr>
          <w:p w14:paraId="2260EDCD" w14:textId="77777777" w:rsidR="00ED1DDD" w:rsidRPr="00B1085E" w:rsidRDefault="00ED1DDD" w:rsidP="00DA771F">
            <w:pPr>
              <w:ind w:right="-128" w:hanging="116"/>
              <w:jc w:val="center"/>
              <w:rPr>
                <w:color w:val="000000"/>
                <w:sz w:val="18"/>
                <w:szCs w:val="18"/>
              </w:rPr>
            </w:pPr>
          </w:p>
        </w:tc>
        <w:tc>
          <w:tcPr>
            <w:tcW w:w="508" w:type="pct"/>
            <w:vMerge/>
            <w:vAlign w:val="center"/>
          </w:tcPr>
          <w:p w14:paraId="7B8F870B" w14:textId="77777777" w:rsidR="00ED1DDD" w:rsidRPr="00B1085E" w:rsidRDefault="00ED1DDD" w:rsidP="00DA771F">
            <w:pPr>
              <w:ind w:left="-52" w:right="-154" w:hanging="88"/>
              <w:jc w:val="center"/>
              <w:rPr>
                <w:color w:val="000000"/>
                <w:sz w:val="18"/>
                <w:szCs w:val="18"/>
              </w:rPr>
            </w:pPr>
          </w:p>
        </w:tc>
      </w:tr>
      <w:tr w:rsidR="00ED1DDD" w:rsidRPr="00B1085E" w14:paraId="6555E324" w14:textId="77777777" w:rsidTr="00DA771F">
        <w:trPr>
          <w:trHeight w:val="20"/>
        </w:trPr>
        <w:tc>
          <w:tcPr>
            <w:tcW w:w="1058" w:type="pct"/>
            <w:vMerge w:val="restart"/>
            <w:vAlign w:val="center"/>
            <w:hideMark/>
          </w:tcPr>
          <w:p w14:paraId="4EABEBC1" w14:textId="77777777" w:rsidR="00ED1DDD" w:rsidRPr="00F76E37" w:rsidRDefault="00ED1DDD" w:rsidP="00DA771F">
            <w:pPr>
              <w:jc w:val="center"/>
              <w:rPr>
                <w:bCs/>
                <w:i/>
                <w:iCs/>
                <w:color w:val="000000"/>
                <w:sz w:val="18"/>
                <w:szCs w:val="18"/>
              </w:rPr>
            </w:pPr>
            <w:r w:rsidRPr="00F76E37">
              <w:rPr>
                <w:bCs/>
                <w:i/>
                <w:iCs/>
                <w:color w:val="000000"/>
                <w:sz w:val="18"/>
                <w:szCs w:val="18"/>
              </w:rPr>
              <w:t>F.nucleatum + E.coli</w:t>
            </w:r>
          </w:p>
        </w:tc>
        <w:tc>
          <w:tcPr>
            <w:tcW w:w="830" w:type="pct"/>
            <w:noWrap/>
            <w:vAlign w:val="center"/>
            <w:hideMark/>
          </w:tcPr>
          <w:p w14:paraId="348031C4" w14:textId="65637754" w:rsidR="00ED1DDD" w:rsidRPr="00B1085E" w:rsidRDefault="00ED1DDD" w:rsidP="00DA771F">
            <w:pPr>
              <w:jc w:val="center"/>
              <w:rPr>
                <w:color w:val="000000"/>
                <w:sz w:val="18"/>
                <w:szCs w:val="18"/>
              </w:rPr>
            </w:pPr>
            <w:r>
              <w:rPr>
                <w:color w:val="000000"/>
                <w:sz w:val="18"/>
                <w:szCs w:val="18"/>
              </w:rPr>
              <w:t xml:space="preserve">Negative </w:t>
            </w:r>
          </w:p>
        </w:tc>
        <w:tc>
          <w:tcPr>
            <w:tcW w:w="450" w:type="pct"/>
            <w:noWrap/>
            <w:vAlign w:val="center"/>
          </w:tcPr>
          <w:p w14:paraId="35020033" w14:textId="77777777" w:rsidR="00ED1DDD" w:rsidRPr="00B1085E" w:rsidRDefault="00ED1DDD" w:rsidP="00DA771F">
            <w:pPr>
              <w:jc w:val="center"/>
              <w:rPr>
                <w:color w:val="000000"/>
                <w:sz w:val="18"/>
                <w:szCs w:val="18"/>
              </w:rPr>
            </w:pPr>
            <w:r w:rsidRPr="00B1085E">
              <w:rPr>
                <w:color w:val="000000"/>
                <w:sz w:val="18"/>
                <w:szCs w:val="18"/>
              </w:rPr>
              <w:t>97</w:t>
            </w:r>
          </w:p>
        </w:tc>
        <w:tc>
          <w:tcPr>
            <w:tcW w:w="451" w:type="pct"/>
            <w:noWrap/>
            <w:vAlign w:val="center"/>
          </w:tcPr>
          <w:p w14:paraId="28CE6FC2" w14:textId="072F5768" w:rsidR="00ED1DDD" w:rsidRPr="00B1085E" w:rsidRDefault="00C3387D" w:rsidP="00DA771F">
            <w:pPr>
              <w:jc w:val="center"/>
              <w:rPr>
                <w:color w:val="000000"/>
                <w:sz w:val="18"/>
                <w:szCs w:val="18"/>
              </w:rPr>
            </w:pPr>
            <w:r>
              <w:rPr>
                <w:color w:val="000000"/>
                <w:sz w:val="18"/>
                <w:szCs w:val="18"/>
              </w:rPr>
              <w:t>65.</w:t>
            </w:r>
            <w:r w:rsidR="00ED1DDD" w:rsidRPr="00B1085E">
              <w:rPr>
                <w:color w:val="000000"/>
                <w:sz w:val="18"/>
                <w:szCs w:val="18"/>
              </w:rPr>
              <w:t>1</w:t>
            </w:r>
          </w:p>
        </w:tc>
        <w:tc>
          <w:tcPr>
            <w:tcW w:w="340" w:type="pct"/>
            <w:noWrap/>
            <w:vAlign w:val="center"/>
          </w:tcPr>
          <w:p w14:paraId="12A2270B" w14:textId="77777777" w:rsidR="00ED1DDD" w:rsidRPr="00B1085E" w:rsidRDefault="00ED1DDD" w:rsidP="00DA771F">
            <w:pPr>
              <w:ind w:left="-152" w:right="-148"/>
              <w:jc w:val="center"/>
              <w:rPr>
                <w:color w:val="000000"/>
                <w:sz w:val="18"/>
                <w:szCs w:val="18"/>
              </w:rPr>
            </w:pPr>
            <w:r w:rsidRPr="00B1085E">
              <w:rPr>
                <w:color w:val="000000"/>
                <w:sz w:val="18"/>
                <w:szCs w:val="18"/>
              </w:rPr>
              <w:t>102</w:t>
            </w:r>
          </w:p>
        </w:tc>
        <w:tc>
          <w:tcPr>
            <w:tcW w:w="451" w:type="pct"/>
            <w:noWrap/>
            <w:vAlign w:val="center"/>
          </w:tcPr>
          <w:p w14:paraId="71C081FF" w14:textId="1F5D2573" w:rsidR="00ED1DDD" w:rsidRPr="00B1085E" w:rsidRDefault="00C3387D" w:rsidP="00DA771F">
            <w:pPr>
              <w:jc w:val="center"/>
              <w:rPr>
                <w:color w:val="000000"/>
                <w:sz w:val="18"/>
                <w:szCs w:val="18"/>
              </w:rPr>
            </w:pPr>
            <w:r>
              <w:rPr>
                <w:color w:val="000000"/>
                <w:sz w:val="18"/>
                <w:szCs w:val="18"/>
              </w:rPr>
              <w:t>93.</w:t>
            </w:r>
            <w:r w:rsidR="00ED1DDD" w:rsidRPr="00B1085E">
              <w:rPr>
                <w:color w:val="000000"/>
                <w:sz w:val="18"/>
                <w:szCs w:val="18"/>
              </w:rPr>
              <w:t>6</w:t>
            </w:r>
          </w:p>
        </w:tc>
        <w:tc>
          <w:tcPr>
            <w:tcW w:w="912" w:type="pct"/>
            <w:vMerge w:val="restart"/>
            <w:vAlign w:val="center"/>
          </w:tcPr>
          <w:p w14:paraId="01480BE7" w14:textId="3C07FC79" w:rsidR="00ED1DDD" w:rsidRPr="00B1085E" w:rsidRDefault="00C3387D" w:rsidP="00DA771F">
            <w:pPr>
              <w:ind w:left="-55" w:right="-128" w:hanging="116"/>
              <w:jc w:val="center"/>
              <w:rPr>
                <w:color w:val="000000"/>
                <w:sz w:val="18"/>
                <w:szCs w:val="18"/>
              </w:rPr>
            </w:pPr>
            <w:r>
              <w:rPr>
                <w:color w:val="000000"/>
                <w:sz w:val="18"/>
                <w:szCs w:val="18"/>
              </w:rPr>
              <w:t>7.8(3.4-18.</w:t>
            </w:r>
            <w:r w:rsidR="00ED1DDD" w:rsidRPr="00B1085E">
              <w:rPr>
                <w:color w:val="000000"/>
                <w:sz w:val="18"/>
                <w:szCs w:val="18"/>
              </w:rPr>
              <w:t>0)</w:t>
            </w:r>
          </w:p>
        </w:tc>
        <w:tc>
          <w:tcPr>
            <w:tcW w:w="508" w:type="pct"/>
            <w:vMerge w:val="restart"/>
            <w:vAlign w:val="center"/>
          </w:tcPr>
          <w:p w14:paraId="43FD3E90" w14:textId="131D4D2B" w:rsidR="00ED1DDD" w:rsidRPr="00B1085E" w:rsidRDefault="00ED1DDD" w:rsidP="00DA771F">
            <w:pPr>
              <w:ind w:left="-52" w:right="-154" w:hanging="88"/>
              <w:jc w:val="center"/>
              <w:rPr>
                <w:color w:val="000000"/>
                <w:sz w:val="18"/>
                <w:szCs w:val="18"/>
              </w:rPr>
            </w:pPr>
            <w:r w:rsidRPr="00B1085E">
              <w:rPr>
                <w:sz w:val="18"/>
                <w:szCs w:val="18"/>
              </w:rPr>
              <w:t xml:space="preserve">&lt; </w:t>
            </w:r>
            <w:r w:rsidR="00C3387D">
              <w:rPr>
                <w:color w:val="000000"/>
                <w:sz w:val="18"/>
                <w:szCs w:val="18"/>
              </w:rPr>
              <w:t>0.</w:t>
            </w:r>
            <w:r w:rsidRPr="00B1085E">
              <w:rPr>
                <w:color w:val="000000"/>
                <w:sz w:val="18"/>
                <w:szCs w:val="18"/>
              </w:rPr>
              <w:t>001</w:t>
            </w:r>
          </w:p>
        </w:tc>
      </w:tr>
      <w:tr w:rsidR="00ED1DDD" w:rsidRPr="00B1085E" w14:paraId="062FB7BC" w14:textId="77777777" w:rsidTr="00DA771F">
        <w:trPr>
          <w:trHeight w:val="20"/>
        </w:trPr>
        <w:tc>
          <w:tcPr>
            <w:tcW w:w="1058" w:type="pct"/>
            <w:vMerge/>
            <w:vAlign w:val="center"/>
            <w:hideMark/>
          </w:tcPr>
          <w:p w14:paraId="2AF7D6AA" w14:textId="77777777" w:rsidR="00ED1DDD" w:rsidRPr="00F76E37" w:rsidRDefault="00ED1DDD" w:rsidP="00DA771F">
            <w:pPr>
              <w:jc w:val="center"/>
              <w:rPr>
                <w:bCs/>
                <w:i/>
                <w:iCs/>
                <w:color w:val="000000"/>
                <w:sz w:val="18"/>
                <w:szCs w:val="18"/>
              </w:rPr>
            </w:pPr>
          </w:p>
        </w:tc>
        <w:tc>
          <w:tcPr>
            <w:tcW w:w="830" w:type="pct"/>
            <w:noWrap/>
            <w:vAlign w:val="center"/>
            <w:hideMark/>
          </w:tcPr>
          <w:p w14:paraId="00F2F188" w14:textId="0E6FA246" w:rsidR="00ED1DDD" w:rsidRPr="00B1085E" w:rsidRDefault="00ED1DDD" w:rsidP="00DA771F">
            <w:pPr>
              <w:ind w:left="-179" w:right="-181"/>
              <w:jc w:val="center"/>
              <w:rPr>
                <w:color w:val="000000"/>
                <w:sz w:val="18"/>
                <w:szCs w:val="18"/>
              </w:rPr>
            </w:pPr>
            <w:r>
              <w:rPr>
                <w:color w:val="000000"/>
                <w:sz w:val="18"/>
                <w:szCs w:val="18"/>
              </w:rPr>
              <w:t xml:space="preserve">Positive </w:t>
            </w:r>
          </w:p>
        </w:tc>
        <w:tc>
          <w:tcPr>
            <w:tcW w:w="450" w:type="pct"/>
            <w:noWrap/>
            <w:vAlign w:val="bottom"/>
          </w:tcPr>
          <w:p w14:paraId="0328A39C" w14:textId="77777777" w:rsidR="00ED1DDD" w:rsidRPr="00B1085E" w:rsidRDefault="00ED1DDD" w:rsidP="00DA771F">
            <w:pPr>
              <w:jc w:val="center"/>
              <w:rPr>
                <w:color w:val="000000"/>
                <w:sz w:val="18"/>
                <w:szCs w:val="18"/>
              </w:rPr>
            </w:pPr>
            <w:r w:rsidRPr="00B1085E">
              <w:rPr>
                <w:color w:val="000000"/>
                <w:sz w:val="18"/>
                <w:szCs w:val="18"/>
              </w:rPr>
              <w:t>52</w:t>
            </w:r>
          </w:p>
        </w:tc>
        <w:tc>
          <w:tcPr>
            <w:tcW w:w="451" w:type="pct"/>
            <w:noWrap/>
            <w:vAlign w:val="center"/>
          </w:tcPr>
          <w:p w14:paraId="491949CD" w14:textId="3E62B30E" w:rsidR="00ED1DDD" w:rsidRPr="00B1085E" w:rsidRDefault="00C3387D" w:rsidP="00DA771F">
            <w:pPr>
              <w:jc w:val="center"/>
              <w:rPr>
                <w:color w:val="000000"/>
                <w:sz w:val="18"/>
                <w:szCs w:val="18"/>
              </w:rPr>
            </w:pPr>
            <w:r>
              <w:rPr>
                <w:color w:val="000000"/>
                <w:sz w:val="18"/>
                <w:szCs w:val="18"/>
              </w:rPr>
              <w:t>34.</w:t>
            </w:r>
            <w:r w:rsidR="00ED1DDD" w:rsidRPr="00B1085E">
              <w:rPr>
                <w:color w:val="000000"/>
                <w:sz w:val="18"/>
                <w:szCs w:val="18"/>
              </w:rPr>
              <w:t>9</w:t>
            </w:r>
          </w:p>
        </w:tc>
        <w:tc>
          <w:tcPr>
            <w:tcW w:w="340" w:type="pct"/>
            <w:noWrap/>
            <w:vAlign w:val="bottom"/>
          </w:tcPr>
          <w:p w14:paraId="6A31104D" w14:textId="77777777" w:rsidR="00ED1DDD" w:rsidRPr="00B1085E" w:rsidRDefault="00ED1DDD" w:rsidP="00DA771F">
            <w:pPr>
              <w:jc w:val="center"/>
              <w:rPr>
                <w:color w:val="000000"/>
                <w:sz w:val="18"/>
                <w:szCs w:val="18"/>
              </w:rPr>
            </w:pPr>
            <w:r w:rsidRPr="00B1085E">
              <w:rPr>
                <w:color w:val="000000"/>
                <w:sz w:val="18"/>
                <w:szCs w:val="18"/>
              </w:rPr>
              <w:t>7</w:t>
            </w:r>
          </w:p>
        </w:tc>
        <w:tc>
          <w:tcPr>
            <w:tcW w:w="451" w:type="pct"/>
            <w:noWrap/>
            <w:vAlign w:val="center"/>
          </w:tcPr>
          <w:p w14:paraId="774B4EDC" w14:textId="3567B1CB" w:rsidR="00ED1DDD" w:rsidRPr="00B1085E" w:rsidRDefault="00C3387D" w:rsidP="00DA771F">
            <w:pPr>
              <w:jc w:val="center"/>
              <w:rPr>
                <w:color w:val="000000"/>
                <w:sz w:val="18"/>
                <w:szCs w:val="18"/>
              </w:rPr>
            </w:pPr>
            <w:r>
              <w:rPr>
                <w:color w:val="000000"/>
                <w:sz w:val="18"/>
                <w:szCs w:val="18"/>
              </w:rPr>
              <w:t>6.</w:t>
            </w:r>
            <w:r w:rsidR="00ED1DDD" w:rsidRPr="00B1085E">
              <w:rPr>
                <w:color w:val="000000"/>
                <w:sz w:val="18"/>
                <w:szCs w:val="18"/>
              </w:rPr>
              <w:t>4</w:t>
            </w:r>
          </w:p>
        </w:tc>
        <w:tc>
          <w:tcPr>
            <w:tcW w:w="912" w:type="pct"/>
            <w:vMerge/>
            <w:vAlign w:val="center"/>
          </w:tcPr>
          <w:p w14:paraId="1F1D358D" w14:textId="77777777" w:rsidR="00ED1DDD" w:rsidRPr="00B1085E" w:rsidRDefault="00ED1DDD" w:rsidP="00DA771F">
            <w:pPr>
              <w:ind w:right="-128" w:hanging="116"/>
              <w:jc w:val="center"/>
              <w:rPr>
                <w:color w:val="000000"/>
                <w:sz w:val="18"/>
                <w:szCs w:val="18"/>
              </w:rPr>
            </w:pPr>
          </w:p>
        </w:tc>
        <w:tc>
          <w:tcPr>
            <w:tcW w:w="508" w:type="pct"/>
            <w:vMerge/>
            <w:vAlign w:val="center"/>
          </w:tcPr>
          <w:p w14:paraId="3E9C1DCB" w14:textId="77777777" w:rsidR="00ED1DDD" w:rsidRPr="00B1085E" w:rsidRDefault="00ED1DDD" w:rsidP="00DA771F">
            <w:pPr>
              <w:ind w:left="-52" w:right="-154" w:hanging="88"/>
              <w:jc w:val="center"/>
              <w:rPr>
                <w:color w:val="000000"/>
                <w:sz w:val="18"/>
                <w:szCs w:val="18"/>
              </w:rPr>
            </w:pPr>
          </w:p>
        </w:tc>
      </w:tr>
      <w:tr w:rsidR="00ED1DDD" w:rsidRPr="00B1085E" w14:paraId="1432A712" w14:textId="77777777" w:rsidTr="00DA771F">
        <w:trPr>
          <w:trHeight w:val="20"/>
        </w:trPr>
        <w:tc>
          <w:tcPr>
            <w:tcW w:w="1058" w:type="pct"/>
            <w:vMerge w:val="restart"/>
            <w:vAlign w:val="center"/>
            <w:hideMark/>
          </w:tcPr>
          <w:p w14:paraId="6FA8699B" w14:textId="77777777" w:rsidR="00ED1DDD" w:rsidRPr="00F76E37" w:rsidRDefault="00ED1DDD" w:rsidP="00DA771F">
            <w:pPr>
              <w:jc w:val="center"/>
              <w:rPr>
                <w:bCs/>
                <w:i/>
                <w:iCs/>
                <w:color w:val="000000"/>
                <w:sz w:val="18"/>
                <w:szCs w:val="18"/>
              </w:rPr>
            </w:pPr>
            <w:r w:rsidRPr="00F76E37">
              <w:rPr>
                <w:bCs/>
                <w:i/>
                <w:iCs/>
                <w:color w:val="000000"/>
                <w:sz w:val="18"/>
                <w:szCs w:val="18"/>
              </w:rPr>
              <w:t>A. muciniphila + E.coli</w:t>
            </w:r>
          </w:p>
        </w:tc>
        <w:tc>
          <w:tcPr>
            <w:tcW w:w="830" w:type="pct"/>
            <w:noWrap/>
            <w:vAlign w:val="center"/>
            <w:hideMark/>
          </w:tcPr>
          <w:p w14:paraId="2AE855FF" w14:textId="54B8D1B1" w:rsidR="00ED1DDD" w:rsidRPr="00B1085E" w:rsidRDefault="00ED1DDD" w:rsidP="00DA771F">
            <w:pPr>
              <w:jc w:val="center"/>
              <w:rPr>
                <w:color w:val="000000"/>
                <w:sz w:val="18"/>
                <w:szCs w:val="18"/>
              </w:rPr>
            </w:pPr>
            <w:r>
              <w:rPr>
                <w:color w:val="000000"/>
                <w:sz w:val="18"/>
                <w:szCs w:val="18"/>
              </w:rPr>
              <w:t xml:space="preserve">Negative </w:t>
            </w:r>
          </w:p>
        </w:tc>
        <w:tc>
          <w:tcPr>
            <w:tcW w:w="450" w:type="pct"/>
            <w:noWrap/>
            <w:vAlign w:val="bottom"/>
          </w:tcPr>
          <w:p w14:paraId="2E37E6B0" w14:textId="77777777" w:rsidR="00ED1DDD" w:rsidRPr="00B1085E" w:rsidRDefault="00ED1DDD" w:rsidP="00DA771F">
            <w:pPr>
              <w:jc w:val="center"/>
              <w:rPr>
                <w:color w:val="000000"/>
                <w:sz w:val="18"/>
                <w:szCs w:val="18"/>
              </w:rPr>
            </w:pPr>
            <w:r w:rsidRPr="00B1085E">
              <w:rPr>
                <w:color w:val="000000"/>
                <w:sz w:val="18"/>
                <w:szCs w:val="18"/>
              </w:rPr>
              <w:t>97</w:t>
            </w:r>
          </w:p>
        </w:tc>
        <w:tc>
          <w:tcPr>
            <w:tcW w:w="451" w:type="pct"/>
            <w:noWrap/>
            <w:vAlign w:val="center"/>
          </w:tcPr>
          <w:p w14:paraId="3199B99E" w14:textId="6481A9DA" w:rsidR="00ED1DDD" w:rsidRPr="00B1085E" w:rsidRDefault="00C3387D" w:rsidP="00DA771F">
            <w:pPr>
              <w:jc w:val="center"/>
              <w:rPr>
                <w:color w:val="000000"/>
                <w:sz w:val="18"/>
                <w:szCs w:val="18"/>
              </w:rPr>
            </w:pPr>
            <w:r>
              <w:rPr>
                <w:color w:val="000000"/>
                <w:sz w:val="18"/>
                <w:szCs w:val="18"/>
              </w:rPr>
              <w:t>65.</w:t>
            </w:r>
            <w:r w:rsidR="00ED1DDD" w:rsidRPr="00B1085E">
              <w:rPr>
                <w:color w:val="000000"/>
                <w:sz w:val="18"/>
                <w:szCs w:val="18"/>
              </w:rPr>
              <w:t>1</w:t>
            </w:r>
          </w:p>
        </w:tc>
        <w:tc>
          <w:tcPr>
            <w:tcW w:w="340" w:type="pct"/>
            <w:noWrap/>
            <w:vAlign w:val="bottom"/>
          </w:tcPr>
          <w:p w14:paraId="7172A768" w14:textId="77777777" w:rsidR="00ED1DDD" w:rsidRPr="00B1085E" w:rsidRDefault="00ED1DDD" w:rsidP="00DA771F">
            <w:pPr>
              <w:ind w:left="-152" w:right="-148"/>
              <w:jc w:val="center"/>
              <w:rPr>
                <w:color w:val="000000"/>
                <w:sz w:val="18"/>
                <w:szCs w:val="18"/>
              </w:rPr>
            </w:pPr>
            <w:r w:rsidRPr="00B1085E">
              <w:rPr>
                <w:color w:val="000000"/>
                <w:sz w:val="18"/>
                <w:szCs w:val="18"/>
              </w:rPr>
              <w:t>103</w:t>
            </w:r>
          </w:p>
        </w:tc>
        <w:tc>
          <w:tcPr>
            <w:tcW w:w="451" w:type="pct"/>
            <w:noWrap/>
            <w:vAlign w:val="center"/>
          </w:tcPr>
          <w:p w14:paraId="568D25C9" w14:textId="71DFAE46" w:rsidR="00ED1DDD" w:rsidRPr="00B1085E" w:rsidRDefault="00ED1DDD" w:rsidP="00DA771F">
            <w:pPr>
              <w:jc w:val="center"/>
              <w:rPr>
                <w:color w:val="000000"/>
                <w:sz w:val="18"/>
                <w:szCs w:val="18"/>
              </w:rPr>
            </w:pPr>
            <w:r w:rsidRPr="00B1085E">
              <w:rPr>
                <w:color w:val="000000"/>
                <w:sz w:val="18"/>
                <w:szCs w:val="18"/>
              </w:rPr>
              <w:t>94</w:t>
            </w:r>
            <w:r w:rsidR="00C3387D">
              <w:rPr>
                <w:color w:val="000000"/>
                <w:sz w:val="18"/>
                <w:szCs w:val="18"/>
              </w:rPr>
              <w:t>.</w:t>
            </w:r>
            <w:r w:rsidRPr="00B1085E">
              <w:rPr>
                <w:color w:val="000000"/>
                <w:sz w:val="18"/>
                <w:szCs w:val="18"/>
              </w:rPr>
              <w:t>5</w:t>
            </w:r>
          </w:p>
        </w:tc>
        <w:tc>
          <w:tcPr>
            <w:tcW w:w="912" w:type="pct"/>
            <w:vMerge w:val="restart"/>
            <w:vAlign w:val="center"/>
          </w:tcPr>
          <w:p w14:paraId="7FEF6429" w14:textId="6C4BD94B" w:rsidR="00ED1DDD" w:rsidRPr="00B1085E" w:rsidRDefault="00C3387D" w:rsidP="00DA771F">
            <w:pPr>
              <w:ind w:right="-128" w:hanging="116"/>
              <w:jc w:val="center"/>
              <w:rPr>
                <w:color w:val="000000"/>
                <w:sz w:val="18"/>
                <w:szCs w:val="18"/>
              </w:rPr>
            </w:pPr>
            <w:r>
              <w:rPr>
                <w:color w:val="000000"/>
                <w:sz w:val="18"/>
                <w:szCs w:val="18"/>
              </w:rPr>
              <w:t>9.2(3.8-22.</w:t>
            </w:r>
            <w:r w:rsidR="00ED1DDD" w:rsidRPr="00B1085E">
              <w:rPr>
                <w:color w:val="000000"/>
                <w:sz w:val="18"/>
                <w:szCs w:val="18"/>
              </w:rPr>
              <w:t>4)</w:t>
            </w:r>
          </w:p>
        </w:tc>
        <w:tc>
          <w:tcPr>
            <w:tcW w:w="508" w:type="pct"/>
            <w:vMerge w:val="restart"/>
            <w:vAlign w:val="center"/>
          </w:tcPr>
          <w:p w14:paraId="1DE2786D" w14:textId="5C2BBBDF" w:rsidR="00ED1DDD" w:rsidRPr="00B1085E" w:rsidRDefault="00ED1DDD" w:rsidP="00DA771F">
            <w:pPr>
              <w:ind w:left="-52" w:right="-154" w:hanging="88"/>
              <w:jc w:val="center"/>
              <w:rPr>
                <w:color w:val="000000"/>
                <w:sz w:val="18"/>
                <w:szCs w:val="18"/>
              </w:rPr>
            </w:pPr>
            <w:r w:rsidRPr="00B1085E">
              <w:rPr>
                <w:sz w:val="18"/>
                <w:szCs w:val="18"/>
              </w:rPr>
              <w:t xml:space="preserve">&lt; </w:t>
            </w:r>
            <w:r w:rsidR="00C3387D">
              <w:rPr>
                <w:color w:val="000000"/>
                <w:sz w:val="18"/>
                <w:szCs w:val="18"/>
              </w:rPr>
              <w:t>0.</w:t>
            </w:r>
            <w:r w:rsidRPr="00B1085E">
              <w:rPr>
                <w:color w:val="000000"/>
                <w:sz w:val="18"/>
                <w:szCs w:val="18"/>
              </w:rPr>
              <w:t>001</w:t>
            </w:r>
          </w:p>
        </w:tc>
      </w:tr>
      <w:tr w:rsidR="00ED1DDD" w:rsidRPr="00B1085E" w14:paraId="7DC0E592" w14:textId="77777777" w:rsidTr="00DA771F">
        <w:trPr>
          <w:trHeight w:val="20"/>
        </w:trPr>
        <w:tc>
          <w:tcPr>
            <w:tcW w:w="1058" w:type="pct"/>
            <w:vMerge/>
            <w:vAlign w:val="center"/>
            <w:hideMark/>
          </w:tcPr>
          <w:p w14:paraId="76401D3A" w14:textId="77777777" w:rsidR="00ED1DDD" w:rsidRPr="00B1085E" w:rsidRDefault="00ED1DDD" w:rsidP="00DA771F">
            <w:pPr>
              <w:jc w:val="center"/>
              <w:rPr>
                <w:b/>
                <w:bCs/>
                <w:i/>
                <w:iCs/>
                <w:color w:val="000000"/>
                <w:sz w:val="18"/>
                <w:szCs w:val="18"/>
              </w:rPr>
            </w:pPr>
          </w:p>
        </w:tc>
        <w:tc>
          <w:tcPr>
            <w:tcW w:w="830" w:type="pct"/>
            <w:noWrap/>
            <w:vAlign w:val="center"/>
            <w:hideMark/>
          </w:tcPr>
          <w:p w14:paraId="14AE230C" w14:textId="38791F32" w:rsidR="00ED1DDD" w:rsidRPr="00B1085E" w:rsidRDefault="00ED1DDD" w:rsidP="00DA771F">
            <w:pPr>
              <w:ind w:left="-179" w:right="-181"/>
              <w:jc w:val="center"/>
              <w:rPr>
                <w:color w:val="000000"/>
                <w:sz w:val="18"/>
                <w:szCs w:val="18"/>
              </w:rPr>
            </w:pPr>
            <w:r>
              <w:rPr>
                <w:color w:val="000000"/>
                <w:sz w:val="18"/>
                <w:szCs w:val="18"/>
              </w:rPr>
              <w:t xml:space="preserve">Positive </w:t>
            </w:r>
          </w:p>
        </w:tc>
        <w:tc>
          <w:tcPr>
            <w:tcW w:w="450" w:type="pct"/>
            <w:noWrap/>
            <w:vAlign w:val="center"/>
          </w:tcPr>
          <w:p w14:paraId="77834944" w14:textId="77777777" w:rsidR="00ED1DDD" w:rsidRPr="00B1085E" w:rsidRDefault="00ED1DDD" w:rsidP="00DA771F">
            <w:pPr>
              <w:jc w:val="center"/>
              <w:rPr>
                <w:color w:val="000000"/>
                <w:sz w:val="18"/>
                <w:szCs w:val="18"/>
              </w:rPr>
            </w:pPr>
            <w:r w:rsidRPr="00B1085E">
              <w:rPr>
                <w:color w:val="000000"/>
                <w:sz w:val="18"/>
                <w:szCs w:val="18"/>
              </w:rPr>
              <w:t>52</w:t>
            </w:r>
          </w:p>
        </w:tc>
        <w:tc>
          <w:tcPr>
            <w:tcW w:w="451" w:type="pct"/>
            <w:noWrap/>
            <w:vAlign w:val="center"/>
          </w:tcPr>
          <w:p w14:paraId="029EA19B" w14:textId="5D66194E" w:rsidR="00ED1DDD" w:rsidRPr="00B1085E" w:rsidRDefault="00C3387D" w:rsidP="00DA771F">
            <w:pPr>
              <w:jc w:val="center"/>
              <w:rPr>
                <w:color w:val="000000"/>
                <w:sz w:val="18"/>
                <w:szCs w:val="18"/>
              </w:rPr>
            </w:pPr>
            <w:r>
              <w:rPr>
                <w:color w:val="000000"/>
                <w:sz w:val="18"/>
                <w:szCs w:val="18"/>
              </w:rPr>
              <w:t>34.</w:t>
            </w:r>
            <w:r w:rsidR="00ED1DDD" w:rsidRPr="00B1085E">
              <w:rPr>
                <w:color w:val="000000"/>
                <w:sz w:val="18"/>
                <w:szCs w:val="18"/>
              </w:rPr>
              <w:t>9</w:t>
            </w:r>
          </w:p>
        </w:tc>
        <w:tc>
          <w:tcPr>
            <w:tcW w:w="340" w:type="pct"/>
            <w:noWrap/>
            <w:vAlign w:val="center"/>
          </w:tcPr>
          <w:p w14:paraId="1AAA5A01" w14:textId="77777777" w:rsidR="00ED1DDD" w:rsidRPr="00B1085E" w:rsidRDefault="00ED1DDD" w:rsidP="00DA771F">
            <w:pPr>
              <w:jc w:val="center"/>
              <w:rPr>
                <w:color w:val="000000"/>
                <w:sz w:val="18"/>
                <w:szCs w:val="18"/>
              </w:rPr>
            </w:pPr>
            <w:r w:rsidRPr="00B1085E">
              <w:rPr>
                <w:color w:val="000000"/>
                <w:sz w:val="18"/>
                <w:szCs w:val="18"/>
              </w:rPr>
              <w:t>6</w:t>
            </w:r>
          </w:p>
        </w:tc>
        <w:tc>
          <w:tcPr>
            <w:tcW w:w="451" w:type="pct"/>
            <w:noWrap/>
            <w:vAlign w:val="center"/>
          </w:tcPr>
          <w:p w14:paraId="144B8FAA" w14:textId="3EBB6669" w:rsidR="00ED1DDD" w:rsidRPr="00B1085E" w:rsidRDefault="00C3387D" w:rsidP="00DA771F">
            <w:pPr>
              <w:jc w:val="center"/>
              <w:rPr>
                <w:color w:val="000000"/>
                <w:sz w:val="18"/>
                <w:szCs w:val="18"/>
              </w:rPr>
            </w:pPr>
            <w:r>
              <w:rPr>
                <w:color w:val="000000"/>
                <w:sz w:val="18"/>
                <w:szCs w:val="18"/>
              </w:rPr>
              <w:t>5.</w:t>
            </w:r>
            <w:r w:rsidR="00ED1DDD" w:rsidRPr="00B1085E">
              <w:rPr>
                <w:color w:val="000000"/>
                <w:sz w:val="18"/>
                <w:szCs w:val="18"/>
              </w:rPr>
              <w:t>5</w:t>
            </w:r>
          </w:p>
        </w:tc>
        <w:tc>
          <w:tcPr>
            <w:tcW w:w="912" w:type="pct"/>
            <w:vMerge/>
          </w:tcPr>
          <w:p w14:paraId="31D33930" w14:textId="77777777" w:rsidR="00ED1DDD" w:rsidRPr="00B1085E" w:rsidRDefault="00ED1DDD" w:rsidP="00DA771F">
            <w:pPr>
              <w:ind w:right="-128" w:hanging="116"/>
              <w:jc w:val="center"/>
              <w:rPr>
                <w:color w:val="000000"/>
                <w:sz w:val="18"/>
                <w:szCs w:val="18"/>
              </w:rPr>
            </w:pPr>
          </w:p>
        </w:tc>
        <w:tc>
          <w:tcPr>
            <w:tcW w:w="508" w:type="pct"/>
            <w:vMerge/>
          </w:tcPr>
          <w:p w14:paraId="0F45A468" w14:textId="77777777" w:rsidR="00ED1DDD" w:rsidRPr="00B1085E" w:rsidRDefault="00ED1DDD" w:rsidP="00DA771F">
            <w:pPr>
              <w:ind w:right="-154" w:hanging="88"/>
              <w:jc w:val="center"/>
              <w:rPr>
                <w:color w:val="000000"/>
                <w:sz w:val="18"/>
                <w:szCs w:val="18"/>
              </w:rPr>
            </w:pPr>
          </w:p>
        </w:tc>
      </w:tr>
    </w:tbl>
    <w:p w14:paraId="7CBA418C" w14:textId="28488645" w:rsidR="00FD349D" w:rsidRPr="00B1085E" w:rsidRDefault="00C3387D" w:rsidP="00CC2629">
      <w:pPr>
        <w:spacing w:before="120" w:after="40"/>
        <w:jc w:val="center"/>
        <w:rPr>
          <w:i/>
          <w:sz w:val="20"/>
          <w:szCs w:val="20"/>
          <w:lang w:val="it-IT"/>
        </w:rPr>
      </w:pPr>
      <w:bookmarkStart w:id="36" w:name="_Toc183690145"/>
      <w:bookmarkStart w:id="37" w:name="_Toc184028943"/>
      <w:bookmarkStart w:id="38" w:name="_Toc202274646"/>
      <w:r>
        <w:rPr>
          <w:b/>
          <w:color w:val="000000" w:themeColor="text1"/>
          <w:sz w:val="20"/>
          <w:szCs w:val="20"/>
          <w:lang w:val="it-IT"/>
        </w:rPr>
        <w:t>Table</w:t>
      </w:r>
      <w:r w:rsidR="00FD349D" w:rsidRPr="00B1085E">
        <w:rPr>
          <w:b/>
          <w:color w:val="000000" w:themeColor="text1"/>
          <w:sz w:val="20"/>
          <w:szCs w:val="20"/>
          <w:lang w:val="it-IT"/>
        </w:rPr>
        <w:t xml:space="preserve"> 3.</w:t>
      </w:r>
      <w:r w:rsidR="00FD349D" w:rsidRPr="00B1085E">
        <w:rPr>
          <w:b/>
          <w:color w:val="000000" w:themeColor="text1"/>
          <w:sz w:val="20"/>
          <w:szCs w:val="20"/>
        </w:rPr>
        <w:fldChar w:fldCharType="begin"/>
      </w:r>
      <w:r w:rsidR="00FD349D" w:rsidRPr="00B1085E">
        <w:rPr>
          <w:b/>
          <w:color w:val="000000" w:themeColor="text1"/>
          <w:sz w:val="20"/>
          <w:szCs w:val="20"/>
          <w:lang w:val="it-IT"/>
        </w:rPr>
        <w:instrText xml:space="preserve"> SEQ Bảng_3. \* ARABIC </w:instrText>
      </w:r>
      <w:r w:rsidR="00FD349D" w:rsidRPr="00B1085E">
        <w:rPr>
          <w:b/>
          <w:color w:val="000000" w:themeColor="text1"/>
          <w:sz w:val="20"/>
          <w:szCs w:val="20"/>
        </w:rPr>
        <w:fldChar w:fldCharType="separate"/>
      </w:r>
      <w:r>
        <w:rPr>
          <w:b/>
          <w:noProof/>
          <w:color w:val="000000" w:themeColor="text1"/>
          <w:sz w:val="20"/>
          <w:szCs w:val="20"/>
          <w:lang w:val="it-IT"/>
        </w:rPr>
        <w:t>6</w:t>
      </w:r>
      <w:r w:rsidR="00FD349D" w:rsidRPr="00B1085E">
        <w:rPr>
          <w:b/>
          <w:color w:val="000000" w:themeColor="text1"/>
          <w:sz w:val="20"/>
          <w:szCs w:val="20"/>
        </w:rPr>
        <w:fldChar w:fldCharType="end"/>
      </w:r>
      <w:r w:rsidR="00FD349D" w:rsidRPr="00B1085E">
        <w:rPr>
          <w:b/>
          <w:color w:val="000000" w:themeColor="text1"/>
          <w:sz w:val="20"/>
          <w:szCs w:val="20"/>
          <w:lang w:val="it-IT"/>
        </w:rPr>
        <w:t xml:space="preserve">. </w:t>
      </w:r>
      <w:r w:rsidR="00FD349D" w:rsidRPr="00B1085E">
        <w:rPr>
          <w:i/>
          <w:sz w:val="20"/>
          <w:szCs w:val="20"/>
          <w:lang w:val="it-IT"/>
        </w:rPr>
        <w:t xml:space="preserve"> </w:t>
      </w:r>
      <w:bookmarkEnd w:id="36"/>
      <w:bookmarkEnd w:id="37"/>
      <w:bookmarkEnd w:id="38"/>
      <w:r>
        <w:rPr>
          <w:sz w:val="20"/>
          <w:szCs w:val="20"/>
        </w:rPr>
        <w:t>Rate of three or four</w:t>
      </w:r>
      <w:r w:rsidRPr="008339CD">
        <w:rPr>
          <w:sz w:val="20"/>
          <w:szCs w:val="20"/>
        </w:rPr>
        <w:t xml:space="preserve"> bacteria co-infection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993"/>
        <w:gridCol w:w="849"/>
        <w:gridCol w:w="851"/>
        <w:gridCol w:w="883"/>
        <w:gridCol w:w="557"/>
      </w:tblGrid>
      <w:tr w:rsidR="00FD349D" w:rsidRPr="00B1085E" w14:paraId="22719CF5" w14:textId="77777777" w:rsidTr="00E72500">
        <w:trPr>
          <w:trHeight w:val="20"/>
        </w:trPr>
        <w:tc>
          <w:tcPr>
            <w:tcW w:w="2535" w:type="pct"/>
            <w:gridSpan w:val="2"/>
            <w:vMerge w:val="restart"/>
            <w:noWrap/>
            <w:vAlign w:val="center"/>
            <w:hideMark/>
          </w:tcPr>
          <w:p w14:paraId="1071A3C1" w14:textId="7C30412A" w:rsidR="00FD349D" w:rsidRPr="00F76E37" w:rsidRDefault="00F76E37" w:rsidP="00B1085E">
            <w:pPr>
              <w:jc w:val="center"/>
              <w:rPr>
                <w:rFonts w:ascii="Times New Roman Bold" w:hAnsi="Times New Roman Bold"/>
                <w:b/>
                <w:color w:val="000000"/>
                <w:sz w:val="18"/>
                <w:szCs w:val="18"/>
              </w:rPr>
            </w:pPr>
            <w:r w:rsidRPr="00F76E37">
              <w:rPr>
                <w:rFonts w:ascii="Times New Roman Bold" w:hAnsi="Times New Roman Bold"/>
                <w:b/>
                <w:color w:val="000000"/>
                <w:sz w:val="18"/>
                <w:szCs w:val="18"/>
              </w:rPr>
              <w:t>Co-</w:t>
            </w:r>
            <w:r w:rsidRPr="00F76E37">
              <w:rPr>
                <w:rFonts w:ascii="Times New Roman Bold" w:hAnsi="Times New Roman Bold"/>
                <w:b/>
                <w:sz w:val="18"/>
                <w:szCs w:val="18"/>
              </w:rPr>
              <w:t xml:space="preserve"> infection</w:t>
            </w:r>
          </w:p>
        </w:tc>
        <w:tc>
          <w:tcPr>
            <w:tcW w:w="667" w:type="pct"/>
            <w:noWrap/>
            <w:vAlign w:val="center"/>
            <w:hideMark/>
          </w:tcPr>
          <w:p w14:paraId="72A3DB62" w14:textId="54BA4AF8" w:rsidR="00FD349D" w:rsidRPr="00B1085E" w:rsidRDefault="00F76E37" w:rsidP="00E72500">
            <w:pPr>
              <w:ind w:left="-109" w:right="-108" w:firstLine="24"/>
              <w:jc w:val="center"/>
              <w:rPr>
                <w:b/>
                <w:bCs/>
                <w:color w:val="000000"/>
                <w:sz w:val="18"/>
                <w:szCs w:val="18"/>
              </w:rPr>
            </w:pPr>
            <w:r>
              <w:rPr>
                <w:b/>
                <w:bCs/>
                <w:color w:val="000000"/>
                <w:sz w:val="18"/>
                <w:szCs w:val="18"/>
              </w:rPr>
              <w:t>CRC</w:t>
            </w:r>
          </w:p>
        </w:tc>
        <w:tc>
          <w:tcPr>
            <w:tcW w:w="668" w:type="pct"/>
            <w:noWrap/>
            <w:vAlign w:val="center"/>
            <w:hideMark/>
          </w:tcPr>
          <w:p w14:paraId="13242841" w14:textId="77777777" w:rsidR="00FD349D" w:rsidRPr="00B1085E" w:rsidRDefault="00FD349D" w:rsidP="00B1085E">
            <w:pPr>
              <w:ind w:left="-133" w:right="-107" w:firstLine="24"/>
              <w:jc w:val="center"/>
              <w:rPr>
                <w:b/>
                <w:bCs/>
                <w:color w:val="000000"/>
                <w:sz w:val="18"/>
                <w:szCs w:val="18"/>
              </w:rPr>
            </w:pPr>
            <w:r w:rsidRPr="00B1085E">
              <w:rPr>
                <w:b/>
                <w:bCs/>
                <w:color w:val="000000"/>
                <w:sz w:val="18"/>
                <w:szCs w:val="18"/>
              </w:rPr>
              <w:t>Polyp</w:t>
            </w:r>
          </w:p>
        </w:tc>
        <w:tc>
          <w:tcPr>
            <w:tcW w:w="693" w:type="pct"/>
            <w:vMerge w:val="restart"/>
            <w:vAlign w:val="center"/>
          </w:tcPr>
          <w:p w14:paraId="6D28FD95" w14:textId="77777777" w:rsidR="00FD349D" w:rsidRPr="00B1085E" w:rsidRDefault="00FD349D" w:rsidP="00B1085E">
            <w:pPr>
              <w:ind w:left="-133" w:right="-107" w:firstLine="24"/>
              <w:jc w:val="center"/>
              <w:rPr>
                <w:b/>
                <w:bCs/>
                <w:color w:val="000000"/>
                <w:sz w:val="18"/>
                <w:szCs w:val="18"/>
              </w:rPr>
            </w:pPr>
            <w:r w:rsidRPr="00B1085E">
              <w:rPr>
                <w:b/>
                <w:bCs/>
                <w:color w:val="000000"/>
                <w:sz w:val="18"/>
                <w:szCs w:val="18"/>
              </w:rPr>
              <w:t>OR</w:t>
            </w:r>
          </w:p>
          <w:p w14:paraId="58953144" w14:textId="77777777" w:rsidR="00FD349D" w:rsidRPr="00B1085E" w:rsidRDefault="00FD349D" w:rsidP="00B1085E">
            <w:pPr>
              <w:ind w:left="-133" w:right="-107" w:firstLine="24"/>
              <w:jc w:val="center"/>
              <w:rPr>
                <w:b/>
                <w:bCs/>
                <w:color w:val="000000"/>
                <w:sz w:val="18"/>
                <w:szCs w:val="18"/>
              </w:rPr>
            </w:pPr>
            <w:r w:rsidRPr="00B1085E">
              <w:rPr>
                <w:b/>
                <w:bCs/>
                <w:color w:val="000000"/>
                <w:sz w:val="18"/>
                <w:szCs w:val="18"/>
              </w:rPr>
              <w:t>(95%CI)</w:t>
            </w:r>
          </w:p>
        </w:tc>
        <w:tc>
          <w:tcPr>
            <w:tcW w:w="437" w:type="pct"/>
            <w:vMerge w:val="restart"/>
            <w:vAlign w:val="center"/>
          </w:tcPr>
          <w:p w14:paraId="6E8FEC85" w14:textId="77777777" w:rsidR="00FD349D" w:rsidRPr="00B1085E" w:rsidRDefault="00FD349D" w:rsidP="00B1085E">
            <w:pPr>
              <w:ind w:left="-133" w:right="-107" w:firstLine="24"/>
              <w:jc w:val="center"/>
              <w:rPr>
                <w:b/>
                <w:bCs/>
                <w:color w:val="000000"/>
                <w:sz w:val="18"/>
                <w:szCs w:val="18"/>
              </w:rPr>
            </w:pPr>
            <w:r w:rsidRPr="00B1085E">
              <w:rPr>
                <w:b/>
                <w:bCs/>
                <w:color w:val="000000"/>
                <w:sz w:val="18"/>
                <w:szCs w:val="18"/>
              </w:rPr>
              <w:t>p</w:t>
            </w:r>
          </w:p>
        </w:tc>
      </w:tr>
      <w:tr w:rsidR="00FD349D" w:rsidRPr="00B1085E" w14:paraId="084B0980" w14:textId="77777777" w:rsidTr="00E72500">
        <w:trPr>
          <w:trHeight w:val="20"/>
        </w:trPr>
        <w:tc>
          <w:tcPr>
            <w:tcW w:w="2535" w:type="pct"/>
            <w:gridSpan w:val="2"/>
            <w:vMerge/>
            <w:vAlign w:val="center"/>
            <w:hideMark/>
          </w:tcPr>
          <w:p w14:paraId="7B9F398B" w14:textId="77777777" w:rsidR="00FD349D" w:rsidRPr="00B1085E" w:rsidRDefault="00FD349D" w:rsidP="00B1085E">
            <w:pPr>
              <w:jc w:val="center"/>
              <w:rPr>
                <w:color w:val="000000"/>
                <w:sz w:val="18"/>
                <w:szCs w:val="18"/>
              </w:rPr>
            </w:pPr>
          </w:p>
        </w:tc>
        <w:tc>
          <w:tcPr>
            <w:tcW w:w="667" w:type="pct"/>
            <w:noWrap/>
            <w:vAlign w:val="center"/>
            <w:hideMark/>
          </w:tcPr>
          <w:p w14:paraId="266F81D5" w14:textId="77777777" w:rsidR="00FD349D" w:rsidRPr="00B1085E" w:rsidRDefault="00FD349D" w:rsidP="00E72500">
            <w:pPr>
              <w:ind w:left="-108" w:right="-61" w:firstLine="24"/>
              <w:jc w:val="center"/>
              <w:rPr>
                <w:b/>
                <w:color w:val="000000"/>
                <w:sz w:val="18"/>
                <w:szCs w:val="18"/>
              </w:rPr>
            </w:pPr>
            <w:r w:rsidRPr="00B1085E">
              <w:rPr>
                <w:b/>
                <w:color w:val="000000"/>
                <w:sz w:val="18"/>
                <w:szCs w:val="18"/>
              </w:rPr>
              <w:t>n (%)</w:t>
            </w:r>
          </w:p>
        </w:tc>
        <w:tc>
          <w:tcPr>
            <w:tcW w:w="668" w:type="pct"/>
            <w:noWrap/>
            <w:vAlign w:val="center"/>
            <w:hideMark/>
          </w:tcPr>
          <w:p w14:paraId="1ED4976E" w14:textId="77777777" w:rsidR="00FD349D" w:rsidRPr="00B1085E" w:rsidRDefault="00FD349D" w:rsidP="00B1085E">
            <w:pPr>
              <w:ind w:left="-133" w:right="-107" w:firstLine="24"/>
              <w:jc w:val="center"/>
              <w:rPr>
                <w:b/>
                <w:color w:val="000000"/>
                <w:sz w:val="18"/>
                <w:szCs w:val="18"/>
              </w:rPr>
            </w:pPr>
            <w:r w:rsidRPr="00B1085E">
              <w:rPr>
                <w:b/>
                <w:color w:val="000000"/>
                <w:sz w:val="18"/>
                <w:szCs w:val="18"/>
              </w:rPr>
              <w:t>n (%)</w:t>
            </w:r>
          </w:p>
        </w:tc>
        <w:tc>
          <w:tcPr>
            <w:tcW w:w="693" w:type="pct"/>
            <w:vMerge/>
            <w:vAlign w:val="center"/>
          </w:tcPr>
          <w:p w14:paraId="5CC222A3" w14:textId="77777777" w:rsidR="00FD349D" w:rsidRPr="00B1085E" w:rsidRDefault="00FD349D" w:rsidP="00B1085E">
            <w:pPr>
              <w:ind w:left="-133" w:right="-107" w:firstLine="24"/>
              <w:jc w:val="center"/>
              <w:rPr>
                <w:color w:val="000000"/>
                <w:sz w:val="18"/>
                <w:szCs w:val="18"/>
              </w:rPr>
            </w:pPr>
          </w:p>
        </w:tc>
        <w:tc>
          <w:tcPr>
            <w:tcW w:w="437" w:type="pct"/>
            <w:vMerge/>
            <w:vAlign w:val="center"/>
          </w:tcPr>
          <w:p w14:paraId="1EB7B297" w14:textId="77777777" w:rsidR="00FD349D" w:rsidRPr="00B1085E" w:rsidRDefault="00FD349D" w:rsidP="00B1085E">
            <w:pPr>
              <w:ind w:left="-133" w:right="-107" w:firstLine="24"/>
              <w:jc w:val="center"/>
              <w:rPr>
                <w:color w:val="000000"/>
                <w:sz w:val="18"/>
                <w:szCs w:val="18"/>
              </w:rPr>
            </w:pPr>
          </w:p>
        </w:tc>
      </w:tr>
      <w:tr w:rsidR="00ED1DDD" w:rsidRPr="00B1085E" w14:paraId="506B2FD5" w14:textId="77777777" w:rsidTr="00E72500">
        <w:trPr>
          <w:trHeight w:val="20"/>
        </w:trPr>
        <w:tc>
          <w:tcPr>
            <w:tcW w:w="1755" w:type="pct"/>
            <w:vMerge w:val="restart"/>
            <w:vAlign w:val="center"/>
            <w:hideMark/>
          </w:tcPr>
          <w:p w14:paraId="41B82148" w14:textId="77777777" w:rsidR="00ED1DDD" w:rsidRPr="00B1085E" w:rsidRDefault="00ED1DDD" w:rsidP="00ED1DDD">
            <w:pPr>
              <w:ind w:left="-142" w:right="-108"/>
              <w:jc w:val="center"/>
              <w:rPr>
                <w:b/>
                <w:bCs/>
                <w:i/>
                <w:iCs/>
                <w:color w:val="000000"/>
                <w:sz w:val="18"/>
                <w:szCs w:val="18"/>
              </w:rPr>
            </w:pPr>
            <w:r w:rsidRPr="00B1085E">
              <w:rPr>
                <w:b/>
                <w:bCs/>
                <w:i/>
                <w:iCs/>
                <w:color w:val="000000"/>
                <w:sz w:val="18"/>
                <w:szCs w:val="18"/>
              </w:rPr>
              <w:t>B. fragilis + F. nucleatum +</w:t>
            </w:r>
            <w:r w:rsidRPr="00B1085E">
              <w:rPr>
                <w:b/>
                <w:bCs/>
                <w:i/>
                <w:iCs/>
                <w:color w:val="000000"/>
                <w:sz w:val="18"/>
                <w:szCs w:val="18"/>
              </w:rPr>
              <w:br/>
              <w:t>A. muciniphila</w:t>
            </w:r>
          </w:p>
        </w:tc>
        <w:tc>
          <w:tcPr>
            <w:tcW w:w="780" w:type="pct"/>
            <w:noWrap/>
            <w:vAlign w:val="center"/>
            <w:hideMark/>
          </w:tcPr>
          <w:p w14:paraId="4FE1A052" w14:textId="7A401383" w:rsidR="00ED1DDD" w:rsidRPr="00B1085E" w:rsidRDefault="00ED1DDD" w:rsidP="00B1085E">
            <w:pPr>
              <w:ind w:left="-109" w:right="-108"/>
              <w:jc w:val="center"/>
              <w:rPr>
                <w:color w:val="000000"/>
                <w:sz w:val="18"/>
                <w:szCs w:val="18"/>
              </w:rPr>
            </w:pPr>
            <w:r>
              <w:rPr>
                <w:color w:val="000000"/>
                <w:sz w:val="18"/>
                <w:szCs w:val="18"/>
              </w:rPr>
              <w:t xml:space="preserve">Negative </w:t>
            </w:r>
          </w:p>
        </w:tc>
        <w:tc>
          <w:tcPr>
            <w:tcW w:w="667" w:type="pct"/>
            <w:noWrap/>
            <w:vAlign w:val="center"/>
          </w:tcPr>
          <w:p w14:paraId="1DD0497A" w14:textId="4E02C56A" w:rsidR="00ED1DDD" w:rsidRPr="00B1085E" w:rsidRDefault="00B87A76" w:rsidP="00E72500">
            <w:pPr>
              <w:ind w:left="-108" w:right="-61" w:firstLine="24"/>
              <w:jc w:val="center"/>
              <w:rPr>
                <w:color w:val="000000"/>
                <w:sz w:val="18"/>
                <w:szCs w:val="18"/>
              </w:rPr>
            </w:pPr>
            <w:r>
              <w:rPr>
                <w:color w:val="000000"/>
                <w:sz w:val="18"/>
                <w:szCs w:val="18"/>
              </w:rPr>
              <w:t>85 (57.</w:t>
            </w:r>
            <w:r w:rsidR="00ED1DDD" w:rsidRPr="00B1085E">
              <w:rPr>
                <w:color w:val="000000"/>
                <w:sz w:val="18"/>
                <w:szCs w:val="18"/>
              </w:rPr>
              <w:t>0)</w:t>
            </w:r>
          </w:p>
        </w:tc>
        <w:tc>
          <w:tcPr>
            <w:tcW w:w="668" w:type="pct"/>
            <w:noWrap/>
            <w:vAlign w:val="center"/>
          </w:tcPr>
          <w:p w14:paraId="5A9F7F12" w14:textId="14F61985" w:rsidR="00ED1DDD" w:rsidRPr="00B1085E" w:rsidRDefault="00B87A76" w:rsidP="00B1085E">
            <w:pPr>
              <w:ind w:left="-133" w:right="-107" w:firstLine="24"/>
              <w:jc w:val="center"/>
              <w:rPr>
                <w:color w:val="000000"/>
                <w:sz w:val="18"/>
                <w:szCs w:val="18"/>
              </w:rPr>
            </w:pPr>
            <w:r>
              <w:rPr>
                <w:color w:val="000000"/>
                <w:sz w:val="18"/>
                <w:szCs w:val="18"/>
              </w:rPr>
              <w:t>96 (88.</w:t>
            </w:r>
            <w:r w:rsidR="00ED1DDD" w:rsidRPr="00B1085E">
              <w:rPr>
                <w:color w:val="000000"/>
                <w:sz w:val="18"/>
                <w:szCs w:val="18"/>
              </w:rPr>
              <w:t>1)</w:t>
            </w:r>
          </w:p>
        </w:tc>
        <w:tc>
          <w:tcPr>
            <w:tcW w:w="693" w:type="pct"/>
            <w:vMerge w:val="restart"/>
            <w:vAlign w:val="center"/>
          </w:tcPr>
          <w:p w14:paraId="33DAC6C2" w14:textId="47A21A3E" w:rsidR="00ED1DDD" w:rsidRPr="00B1085E" w:rsidRDefault="00B87A76" w:rsidP="00B1085E">
            <w:pPr>
              <w:ind w:left="-133" w:right="-107" w:firstLine="24"/>
              <w:jc w:val="center"/>
              <w:rPr>
                <w:color w:val="000000"/>
                <w:sz w:val="18"/>
                <w:szCs w:val="18"/>
              </w:rPr>
            </w:pPr>
            <w:r>
              <w:rPr>
                <w:color w:val="000000"/>
                <w:sz w:val="18"/>
                <w:szCs w:val="18"/>
              </w:rPr>
              <w:t>5.</w:t>
            </w:r>
            <w:r w:rsidR="00ED1DDD" w:rsidRPr="00B1085E">
              <w:rPr>
                <w:color w:val="000000"/>
                <w:sz w:val="18"/>
                <w:szCs w:val="18"/>
              </w:rPr>
              <w:t>6</w:t>
            </w:r>
          </w:p>
          <w:p w14:paraId="6B07C58F" w14:textId="6B339D48" w:rsidR="00ED1DDD" w:rsidRPr="00B1085E" w:rsidRDefault="00B87A76" w:rsidP="00B1085E">
            <w:pPr>
              <w:ind w:left="-133" w:right="-107" w:firstLine="24"/>
              <w:jc w:val="center"/>
              <w:rPr>
                <w:color w:val="000000"/>
                <w:sz w:val="18"/>
                <w:szCs w:val="18"/>
              </w:rPr>
            </w:pPr>
            <w:r>
              <w:rPr>
                <w:color w:val="000000"/>
                <w:sz w:val="18"/>
                <w:szCs w:val="18"/>
              </w:rPr>
              <w:t>(2.9-10.</w:t>
            </w:r>
            <w:r w:rsidR="00ED1DDD" w:rsidRPr="00B1085E">
              <w:rPr>
                <w:color w:val="000000"/>
                <w:sz w:val="18"/>
                <w:szCs w:val="18"/>
              </w:rPr>
              <w:t>8)</w:t>
            </w:r>
          </w:p>
        </w:tc>
        <w:tc>
          <w:tcPr>
            <w:tcW w:w="437" w:type="pct"/>
            <w:vMerge w:val="restart"/>
            <w:vAlign w:val="center"/>
          </w:tcPr>
          <w:p w14:paraId="2432EAEC" w14:textId="2CC829CF" w:rsidR="00ED1DDD" w:rsidRPr="00B1085E" w:rsidRDefault="00ED1DDD" w:rsidP="00B1085E">
            <w:pPr>
              <w:ind w:left="-133" w:right="-107" w:firstLine="24"/>
              <w:jc w:val="center"/>
              <w:rPr>
                <w:color w:val="000000"/>
                <w:sz w:val="18"/>
                <w:szCs w:val="18"/>
              </w:rPr>
            </w:pPr>
            <w:r w:rsidRPr="00B1085E">
              <w:rPr>
                <w:sz w:val="18"/>
                <w:szCs w:val="18"/>
              </w:rPr>
              <w:t>&lt;</w:t>
            </w:r>
            <w:r w:rsidR="00B87A76">
              <w:rPr>
                <w:color w:val="000000"/>
                <w:sz w:val="18"/>
                <w:szCs w:val="18"/>
              </w:rPr>
              <w:t>0.</w:t>
            </w:r>
            <w:r w:rsidRPr="00B1085E">
              <w:rPr>
                <w:color w:val="000000"/>
                <w:sz w:val="18"/>
                <w:szCs w:val="18"/>
              </w:rPr>
              <w:t>001</w:t>
            </w:r>
          </w:p>
        </w:tc>
      </w:tr>
      <w:tr w:rsidR="00ED1DDD" w:rsidRPr="00B1085E" w14:paraId="46A313DE" w14:textId="77777777" w:rsidTr="00E72500">
        <w:trPr>
          <w:trHeight w:val="20"/>
        </w:trPr>
        <w:tc>
          <w:tcPr>
            <w:tcW w:w="1755" w:type="pct"/>
            <w:vMerge/>
            <w:vAlign w:val="center"/>
            <w:hideMark/>
          </w:tcPr>
          <w:p w14:paraId="3B16DEE3" w14:textId="77777777" w:rsidR="00ED1DDD" w:rsidRPr="00B1085E" w:rsidRDefault="00ED1DDD" w:rsidP="00B1085E">
            <w:pPr>
              <w:jc w:val="center"/>
              <w:rPr>
                <w:b/>
                <w:bCs/>
                <w:i/>
                <w:iCs/>
                <w:color w:val="000000"/>
                <w:sz w:val="18"/>
                <w:szCs w:val="18"/>
              </w:rPr>
            </w:pPr>
          </w:p>
        </w:tc>
        <w:tc>
          <w:tcPr>
            <w:tcW w:w="780" w:type="pct"/>
            <w:noWrap/>
            <w:vAlign w:val="center"/>
            <w:hideMark/>
          </w:tcPr>
          <w:p w14:paraId="77718281" w14:textId="46109C2E" w:rsidR="00ED1DDD" w:rsidRPr="00B1085E" w:rsidRDefault="00ED1DDD" w:rsidP="00B1085E">
            <w:pPr>
              <w:ind w:left="-109" w:right="-108"/>
              <w:jc w:val="center"/>
              <w:rPr>
                <w:color w:val="000000"/>
                <w:sz w:val="18"/>
                <w:szCs w:val="18"/>
              </w:rPr>
            </w:pPr>
            <w:r>
              <w:rPr>
                <w:color w:val="000000"/>
                <w:sz w:val="18"/>
                <w:szCs w:val="18"/>
              </w:rPr>
              <w:t xml:space="preserve">Positive </w:t>
            </w:r>
          </w:p>
        </w:tc>
        <w:tc>
          <w:tcPr>
            <w:tcW w:w="667" w:type="pct"/>
            <w:noWrap/>
            <w:vAlign w:val="center"/>
          </w:tcPr>
          <w:p w14:paraId="58A8791C" w14:textId="4BE4D1A6" w:rsidR="00ED1DDD" w:rsidRPr="00B1085E" w:rsidRDefault="00B87A76" w:rsidP="00E72500">
            <w:pPr>
              <w:ind w:left="-108" w:right="-61" w:firstLine="24"/>
              <w:jc w:val="center"/>
              <w:rPr>
                <w:color w:val="000000"/>
                <w:sz w:val="18"/>
                <w:szCs w:val="18"/>
              </w:rPr>
            </w:pPr>
            <w:r>
              <w:rPr>
                <w:color w:val="000000"/>
                <w:sz w:val="18"/>
                <w:szCs w:val="18"/>
              </w:rPr>
              <w:t>64 (43.</w:t>
            </w:r>
            <w:r w:rsidR="00ED1DDD" w:rsidRPr="00B1085E">
              <w:rPr>
                <w:color w:val="000000"/>
                <w:sz w:val="18"/>
                <w:szCs w:val="18"/>
              </w:rPr>
              <w:t>0)</w:t>
            </w:r>
          </w:p>
        </w:tc>
        <w:tc>
          <w:tcPr>
            <w:tcW w:w="668" w:type="pct"/>
            <w:noWrap/>
            <w:vAlign w:val="center"/>
          </w:tcPr>
          <w:p w14:paraId="523B16E4" w14:textId="30D70F8A" w:rsidR="00ED1DDD" w:rsidRPr="00B1085E" w:rsidRDefault="00B87A76" w:rsidP="00B1085E">
            <w:pPr>
              <w:ind w:left="-133" w:right="-107" w:firstLine="24"/>
              <w:jc w:val="center"/>
              <w:rPr>
                <w:color w:val="000000"/>
                <w:sz w:val="18"/>
                <w:szCs w:val="18"/>
              </w:rPr>
            </w:pPr>
            <w:r>
              <w:rPr>
                <w:color w:val="000000"/>
                <w:sz w:val="18"/>
                <w:szCs w:val="18"/>
              </w:rPr>
              <w:t>13 (11.</w:t>
            </w:r>
            <w:r w:rsidR="00ED1DDD" w:rsidRPr="00B1085E">
              <w:rPr>
                <w:color w:val="000000"/>
                <w:sz w:val="18"/>
                <w:szCs w:val="18"/>
              </w:rPr>
              <w:t>9)</w:t>
            </w:r>
          </w:p>
        </w:tc>
        <w:tc>
          <w:tcPr>
            <w:tcW w:w="693" w:type="pct"/>
            <w:vMerge/>
            <w:vAlign w:val="center"/>
          </w:tcPr>
          <w:p w14:paraId="3FE9FC00" w14:textId="77777777" w:rsidR="00ED1DDD" w:rsidRPr="00B1085E" w:rsidRDefault="00ED1DDD" w:rsidP="00B1085E">
            <w:pPr>
              <w:ind w:left="-133" w:right="-107" w:firstLine="24"/>
              <w:jc w:val="center"/>
              <w:rPr>
                <w:color w:val="000000"/>
                <w:sz w:val="18"/>
                <w:szCs w:val="18"/>
              </w:rPr>
            </w:pPr>
          </w:p>
        </w:tc>
        <w:tc>
          <w:tcPr>
            <w:tcW w:w="437" w:type="pct"/>
            <w:vMerge/>
            <w:vAlign w:val="center"/>
          </w:tcPr>
          <w:p w14:paraId="0E75574E" w14:textId="77777777" w:rsidR="00ED1DDD" w:rsidRPr="00B1085E" w:rsidRDefault="00ED1DDD" w:rsidP="00B1085E">
            <w:pPr>
              <w:ind w:left="-133" w:right="-107" w:firstLine="24"/>
              <w:jc w:val="center"/>
              <w:rPr>
                <w:color w:val="000000"/>
                <w:sz w:val="18"/>
                <w:szCs w:val="18"/>
              </w:rPr>
            </w:pPr>
          </w:p>
        </w:tc>
      </w:tr>
      <w:tr w:rsidR="00ED1DDD" w:rsidRPr="00B1085E" w14:paraId="7D39E8A4" w14:textId="77777777" w:rsidTr="00E72500">
        <w:trPr>
          <w:trHeight w:val="20"/>
        </w:trPr>
        <w:tc>
          <w:tcPr>
            <w:tcW w:w="1755" w:type="pct"/>
            <w:vMerge w:val="restart"/>
            <w:vAlign w:val="center"/>
            <w:hideMark/>
          </w:tcPr>
          <w:p w14:paraId="793DFEE4" w14:textId="4B6D1381" w:rsidR="00ED1DDD" w:rsidRPr="00B1085E" w:rsidRDefault="00ED1DDD" w:rsidP="00B1085E">
            <w:pPr>
              <w:jc w:val="center"/>
              <w:rPr>
                <w:b/>
                <w:bCs/>
                <w:i/>
                <w:iCs/>
                <w:color w:val="000000"/>
                <w:sz w:val="18"/>
                <w:szCs w:val="18"/>
                <w:lang w:val="it-IT"/>
              </w:rPr>
            </w:pPr>
            <w:r>
              <w:rPr>
                <w:b/>
                <w:bCs/>
                <w:i/>
                <w:iCs/>
                <w:color w:val="000000"/>
                <w:sz w:val="18"/>
                <w:szCs w:val="18"/>
                <w:lang w:val="it-IT"/>
              </w:rPr>
              <w:t xml:space="preserve">B. fragilis + F. nucleatum + </w:t>
            </w:r>
            <w:r w:rsidRPr="00B1085E">
              <w:rPr>
                <w:b/>
                <w:bCs/>
                <w:i/>
                <w:iCs/>
                <w:color w:val="000000"/>
                <w:sz w:val="18"/>
                <w:szCs w:val="18"/>
                <w:lang w:val="it-IT"/>
              </w:rPr>
              <w:t>E.coli</w:t>
            </w:r>
          </w:p>
        </w:tc>
        <w:tc>
          <w:tcPr>
            <w:tcW w:w="780" w:type="pct"/>
            <w:noWrap/>
            <w:vAlign w:val="center"/>
            <w:hideMark/>
          </w:tcPr>
          <w:p w14:paraId="5A686976" w14:textId="0141357C" w:rsidR="00ED1DDD" w:rsidRPr="00B1085E" w:rsidRDefault="00ED1DDD" w:rsidP="00B1085E">
            <w:pPr>
              <w:ind w:left="-109" w:right="-108"/>
              <w:jc w:val="center"/>
              <w:rPr>
                <w:color w:val="000000"/>
                <w:sz w:val="18"/>
                <w:szCs w:val="18"/>
              </w:rPr>
            </w:pPr>
            <w:r>
              <w:rPr>
                <w:color w:val="000000"/>
                <w:sz w:val="18"/>
                <w:szCs w:val="18"/>
              </w:rPr>
              <w:t xml:space="preserve">Negative </w:t>
            </w:r>
          </w:p>
        </w:tc>
        <w:tc>
          <w:tcPr>
            <w:tcW w:w="667" w:type="pct"/>
            <w:noWrap/>
            <w:vAlign w:val="center"/>
          </w:tcPr>
          <w:p w14:paraId="72A2BEC9" w14:textId="08B0AD0B" w:rsidR="00ED1DDD" w:rsidRPr="00B1085E" w:rsidRDefault="00ED1DDD" w:rsidP="00B87A76">
            <w:pPr>
              <w:ind w:left="-108" w:right="-61" w:firstLine="24"/>
              <w:jc w:val="center"/>
              <w:rPr>
                <w:color w:val="000000"/>
                <w:sz w:val="18"/>
                <w:szCs w:val="18"/>
              </w:rPr>
            </w:pPr>
            <w:r w:rsidRPr="00B1085E">
              <w:rPr>
                <w:color w:val="000000"/>
                <w:sz w:val="18"/>
                <w:szCs w:val="18"/>
              </w:rPr>
              <w:t>106 (71</w:t>
            </w:r>
            <w:r w:rsidR="00B87A76">
              <w:rPr>
                <w:color w:val="000000"/>
                <w:sz w:val="18"/>
                <w:szCs w:val="18"/>
              </w:rPr>
              <w:t>.</w:t>
            </w:r>
            <w:r w:rsidRPr="00B1085E">
              <w:rPr>
                <w:color w:val="000000"/>
                <w:sz w:val="18"/>
                <w:szCs w:val="18"/>
              </w:rPr>
              <w:t>1)</w:t>
            </w:r>
          </w:p>
        </w:tc>
        <w:tc>
          <w:tcPr>
            <w:tcW w:w="668" w:type="pct"/>
            <w:noWrap/>
            <w:vAlign w:val="center"/>
          </w:tcPr>
          <w:p w14:paraId="687E2CF0" w14:textId="3F1322BE" w:rsidR="00ED1DDD" w:rsidRPr="00B1085E" w:rsidRDefault="00ED1DDD" w:rsidP="00B87A76">
            <w:pPr>
              <w:ind w:left="-133" w:right="-107" w:firstLine="24"/>
              <w:jc w:val="center"/>
              <w:rPr>
                <w:color w:val="000000"/>
                <w:sz w:val="18"/>
                <w:szCs w:val="18"/>
              </w:rPr>
            </w:pPr>
            <w:r w:rsidRPr="00B1085E">
              <w:rPr>
                <w:color w:val="000000"/>
                <w:sz w:val="18"/>
                <w:szCs w:val="18"/>
              </w:rPr>
              <w:t>106 (97</w:t>
            </w:r>
            <w:r w:rsidR="00B87A76">
              <w:rPr>
                <w:color w:val="000000"/>
                <w:sz w:val="18"/>
                <w:szCs w:val="18"/>
              </w:rPr>
              <w:t>.</w:t>
            </w:r>
            <w:r w:rsidRPr="00B1085E">
              <w:rPr>
                <w:color w:val="000000"/>
                <w:sz w:val="18"/>
                <w:szCs w:val="18"/>
              </w:rPr>
              <w:t>2)</w:t>
            </w:r>
          </w:p>
        </w:tc>
        <w:tc>
          <w:tcPr>
            <w:tcW w:w="693" w:type="pct"/>
            <w:vMerge w:val="restart"/>
            <w:vAlign w:val="center"/>
          </w:tcPr>
          <w:p w14:paraId="4B8EE035" w14:textId="07623A31" w:rsidR="00ED1DDD" w:rsidRPr="00B1085E" w:rsidRDefault="00B87A76" w:rsidP="00B1085E">
            <w:pPr>
              <w:ind w:left="-133" w:right="-107" w:firstLine="24"/>
              <w:jc w:val="center"/>
              <w:rPr>
                <w:color w:val="000000"/>
                <w:sz w:val="18"/>
                <w:szCs w:val="18"/>
              </w:rPr>
            </w:pPr>
            <w:r>
              <w:rPr>
                <w:color w:val="000000"/>
                <w:sz w:val="18"/>
                <w:szCs w:val="18"/>
              </w:rPr>
              <w:t>14.</w:t>
            </w:r>
            <w:r w:rsidR="00ED1DDD" w:rsidRPr="00B1085E">
              <w:rPr>
                <w:color w:val="000000"/>
                <w:sz w:val="18"/>
                <w:szCs w:val="18"/>
              </w:rPr>
              <w:t>3</w:t>
            </w:r>
          </w:p>
          <w:p w14:paraId="433C361C" w14:textId="50527A3D" w:rsidR="00ED1DDD" w:rsidRPr="00B1085E" w:rsidRDefault="00B87A76" w:rsidP="00B1085E">
            <w:pPr>
              <w:ind w:left="-133" w:right="-107" w:firstLine="24"/>
              <w:jc w:val="center"/>
              <w:rPr>
                <w:color w:val="000000"/>
                <w:sz w:val="18"/>
                <w:szCs w:val="18"/>
              </w:rPr>
            </w:pPr>
            <w:r>
              <w:rPr>
                <w:color w:val="000000"/>
                <w:sz w:val="18"/>
                <w:szCs w:val="18"/>
              </w:rPr>
              <w:t>(4.3-47.</w:t>
            </w:r>
            <w:r w:rsidR="00ED1DDD" w:rsidRPr="00B1085E">
              <w:rPr>
                <w:color w:val="000000"/>
                <w:sz w:val="18"/>
                <w:szCs w:val="18"/>
              </w:rPr>
              <w:t>6)</w:t>
            </w:r>
          </w:p>
        </w:tc>
        <w:tc>
          <w:tcPr>
            <w:tcW w:w="437" w:type="pct"/>
            <w:vMerge w:val="restart"/>
            <w:vAlign w:val="center"/>
          </w:tcPr>
          <w:p w14:paraId="77F49660" w14:textId="23029709" w:rsidR="00ED1DDD" w:rsidRPr="00B1085E" w:rsidRDefault="00ED1DDD" w:rsidP="00B1085E">
            <w:pPr>
              <w:ind w:left="-133" w:right="-107" w:firstLine="24"/>
              <w:jc w:val="center"/>
              <w:rPr>
                <w:color w:val="000000"/>
                <w:sz w:val="18"/>
                <w:szCs w:val="18"/>
              </w:rPr>
            </w:pPr>
            <w:r w:rsidRPr="00B1085E">
              <w:rPr>
                <w:sz w:val="18"/>
                <w:szCs w:val="18"/>
              </w:rPr>
              <w:t>&lt;</w:t>
            </w:r>
            <w:r w:rsidR="00B9435C">
              <w:rPr>
                <w:color w:val="000000"/>
                <w:sz w:val="18"/>
                <w:szCs w:val="18"/>
              </w:rPr>
              <w:t>0.</w:t>
            </w:r>
            <w:r w:rsidRPr="00B1085E">
              <w:rPr>
                <w:color w:val="000000"/>
                <w:sz w:val="18"/>
                <w:szCs w:val="18"/>
              </w:rPr>
              <w:t>001</w:t>
            </w:r>
          </w:p>
        </w:tc>
      </w:tr>
      <w:tr w:rsidR="00ED1DDD" w:rsidRPr="00B1085E" w14:paraId="1FBA4C43" w14:textId="77777777" w:rsidTr="00E72500">
        <w:trPr>
          <w:trHeight w:val="20"/>
        </w:trPr>
        <w:tc>
          <w:tcPr>
            <w:tcW w:w="1755" w:type="pct"/>
            <w:vMerge/>
            <w:vAlign w:val="center"/>
            <w:hideMark/>
          </w:tcPr>
          <w:p w14:paraId="319EE0E0" w14:textId="77777777" w:rsidR="00ED1DDD" w:rsidRPr="00B1085E" w:rsidRDefault="00ED1DDD" w:rsidP="00B1085E">
            <w:pPr>
              <w:jc w:val="center"/>
              <w:rPr>
                <w:b/>
                <w:bCs/>
                <w:i/>
                <w:iCs/>
                <w:color w:val="000000"/>
                <w:sz w:val="18"/>
                <w:szCs w:val="18"/>
              </w:rPr>
            </w:pPr>
          </w:p>
        </w:tc>
        <w:tc>
          <w:tcPr>
            <w:tcW w:w="780" w:type="pct"/>
            <w:noWrap/>
            <w:vAlign w:val="center"/>
            <w:hideMark/>
          </w:tcPr>
          <w:p w14:paraId="3725D09C" w14:textId="433A259B" w:rsidR="00ED1DDD" w:rsidRPr="00B1085E" w:rsidRDefault="00ED1DDD" w:rsidP="00B1085E">
            <w:pPr>
              <w:ind w:left="-109" w:right="-108"/>
              <w:jc w:val="center"/>
              <w:rPr>
                <w:color w:val="000000"/>
                <w:sz w:val="18"/>
                <w:szCs w:val="18"/>
              </w:rPr>
            </w:pPr>
            <w:r>
              <w:rPr>
                <w:color w:val="000000"/>
                <w:sz w:val="18"/>
                <w:szCs w:val="18"/>
              </w:rPr>
              <w:t xml:space="preserve">Positive </w:t>
            </w:r>
          </w:p>
        </w:tc>
        <w:tc>
          <w:tcPr>
            <w:tcW w:w="667" w:type="pct"/>
            <w:noWrap/>
            <w:vAlign w:val="center"/>
          </w:tcPr>
          <w:p w14:paraId="40C0C557" w14:textId="514E49F7" w:rsidR="00ED1DDD" w:rsidRPr="00B1085E" w:rsidRDefault="00ED1DDD" w:rsidP="00E72500">
            <w:pPr>
              <w:ind w:left="-108" w:right="-61" w:firstLine="24"/>
              <w:jc w:val="center"/>
              <w:rPr>
                <w:color w:val="000000"/>
                <w:sz w:val="18"/>
                <w:szCs w:val="18"/>
              </w:rPr>
            </w:pPr>
            <w:r>
              <w:rPr>
                <w:color w:val="000000"/>
                <w:sz w:val="18"/>
                <w:szCs w:val="18"/>
              </w:rPr>
              <w:t xml:space="preserve">43 </w:t>
            </w:r>
            <w:r w:rsidR="00B87A76">
              <w:rPr>
                <w:color w:val="000000"/>
                <w:sz w:val="18"/>
                <w:szCs w:val="18"/>
              </w:rPr>
              <w:t>(28.</w:t>
            </w:r>
            <w:r w:rsidRPr="00B1085E">
              <w:rPr>
                <w:color w:val="000000"/>
                <w:sz w:val="18"/>
                <w:szCs w:val="18"/>
              </w:rPr>
              <w:t>9)</w:t>
            </w:r>
          </w:p>
        </w:tc>
        <w:tc>
          <w:tcPr>
            <w:tcW w:w="668" w:type="pct"/>
            <w:noWrap/>
            <w:vAlign w:val="center"/>
          </w:tcPr>
          <w:p w14:paraId="3E5F7E30" w14:textId="0327524A" w:rsidR="00ED1DDD" w:rsidRPr="00B1085E" w:rsidRDefault="00B87A76" w:rsidP="00B1085E">
            <w:pPr>
              <w:ind w:left="-133" w:right="-107" w:firstLine="24"/>
              <w:jc w:val="center"/>
              <w:rPr>
                <w:color w:val="000000"/>
                <w:sz w:val="18"/>
                <w:szCs w:val="18"/>
              </w:rPr>
            </w:pPr>
            <w:r>
              <w:rPr>
                <w:color w:val="000000"/>
                <w:sz w:val="18"/>
                <w:szCs w:val="18"/>
              </w:rPr>
              <w:t>3 (2.</w:t>
            </w:r>
            <w:r w:rsidR="00ED1DDD" w:rsidRPr="00B1085E">
              <w:rPr>
                <w:color w:val="000000"/>
                <w:sz w:val="18"/>
                <w:szCs w:val="18"/>
              </w:rPr>
              <w:t>8)</w:t>
            </w:r>
          </w:p>
        </w:tc>
        <w:tc>
          <w:tcPr>
            <w:tcW w:w="693" w:type="pct"/>
            <w:vMerge/>
            <w:vAlign w:val="center"/>
          </w:tcPr>
          <w:p w14:paraId="7078BA45" w14:textId="77777777" w:rsidR="00ED1DDD" w:rsidRPr="00B1085E" w:rsidRDefault="00ED1DDD" w:rsidP="00B1085E">
            <w:pPr>
              <w:ind w:left="-133" w:right="-107" w:firstLine="24"/>
              <w:jc w:val="center"/>
              <w:rPr>
                <w:color w:val="000000"/>
                <w:sz w:val="18"/>
                <w:szCs w:val="18"/>
              </w:rPr>
            </w:pPr>
          </w:p>
        </w:tc>
        <w:tc>
          <w:tcPr>
            <w:tcW w:w="437" w:type="pct"/>
            <w:vMerge/>
            <w:vAlign w:val="center"/>
          </w:tcPr>
          <w:p w14:paraId="628EEA2B" w14:textId="77777777" w:rsidR="00ED1DDD" w:rsidRPr="00B1085E" w:rsidRDefault="00ED1DDD" w:rsidP="00B1085E">
            <w:pPr>
              <w:ind w:left="-133" w:right="-107" w:firstLine="24"/>
              <w:jc w:val="center"/>
              <w:rPr>
                <w:color w:val="000000"/>
                <w:sz w:val="18"/>
                <w:szCs w:val="18"/>
              </w:rPr>
            </w:pPr>
          </w:p>
        </w:tc>
      </w:tr>
      <w:tr w:rsidR="00ED1DDD" w:rsidRPr="00B1085E" w14:paraId="45C8AEDF" w14:textId="77777777" w:rsidTr="00E72500">
        <w:trPr>
          <w:trHeight w:val="284"/>
        </w:trPr>
        <w:tc>
          <w:tcPr>
            <w:tcW w:w="1755" w:type="pct"/>
            <w:vMerge w:val="restart"/>
            <w:vAlign w:val="center"/>
            <w:hideMark/>
          </w:tcPr>
          <w:p w14:paraId="490C7B9C" w14:textId="77777777" w:rsidR="00ED1DDD" w:rsidRPr="00B1085E" w:rsidRDefault="00ED1DDD" w:rsidP="00E72500">
            <w:pPr>
              <w:ind w:left="-142" w:right="-108"/>
              <w:jc w:val="center"/>
              <w:rPr>
                <w:b/>
                <w:bCs/>
                <w:i/>
                <w:iCs/>
                <w:color w:val="000000"/>
                <w:sz w:val="18"/>
                <w:szCs w:val="18"/>
              </w:rPr>
            </w:pPr>
            <w:r w:rsidRPr="00B1085E">
              <w:rPr>
                <w:b/>
                <w:bCs/>
                <w:i/>
                <w:iCs/>
                <w:color w:val="000000"/>
                <w:sz w:val="18"/>
                <w:szCs w:val="18"/>
              </w:rPr>
              <w:t>F. nucleatum +</w:t>
            </w:r>
            <w:r w:rsidRPr="00B1085E">
              <w:rPr>
                <w:b/>
                <w:bCs/>
                <w:i/>
                <w:iCs/>
                <w:color w:val="000000"/>
                <w:sz w:val="18"/>
                <w:szCs w:val="18"/>
              </w:rPr>
              <w:br/>
              <w:t>A. muciniphila + E.coli</w:t>
            </w:r>
          </w:p>
        </w:tc>
        <w:tc>
          <w:tcPr>
            <w:tcW w:w="780" w:type="pct"/>
            <w:noWrap/>
            <w:vAlign w:val="center"/>
            <w:hideMark/>
          </w:tcPr>
          <w:p w14:paraId="7EEEDE45" w14:textId="6F4CACC4" w:rsidR="00ED1DDD" w:rsidRPr="00B1085E" w:rsidRDefault="00ED1DDD" w:rsidP="00B1085E">
            <w:pPr>
              <w:ind w:left="-109" w:right="-108"/>
              <w:jc w:val="center"/>
              <w:rPr>
                <w:color w:val="000000"/>
                <w:sz w:val="18"/>
                <w:szCs w:val="18"/>
              </w:rPr>
            </w:pPr>
            <w:r>
              <w:rPr>
                <w:color w:val="000000"/>
                <w:sz w:val="18"/>
                <w:szCs w:val="18"/>
              </w:rPr>
              <w:t xml:space="preserve">Negative </w:t>
            </w:r>
          </w:p>
        </w:tc>
        <w:tc>
          <w:tcPr>
            <w:tcW w:w="667" w:type="pct"/>
            <w:noWrap/>
            <w:vAlign w:val="center"/>
          </w:tcPr>
          <w:p w14:paraId="2CD1EBA9" w14:textId="7AC97F76" w:rsidR="00ED1DDD" w:rsidRPr="00B1085E" w:rsidRDefault="00ED1DDD" w:rsidP="00B87A76">
            <w:pPr>
              <w:ind w:left="-108" w:right="-61" w:firstLine="24"/>
              <w:jc w:val="center"/>
              <w:rPr>
                <w:color w:val="000000"/>
                <w:sz w:val="18"/>
                <w:szCs w:val="18"/>
              </w:rPr>
            </w:pPr>
            <w:r w:rsidRPr="00B1085E">
              <w:rPr>
                <w:color w:val="000000"/>
                <w:sz w:val="18"/>
                <w:szCs w:val="18"/>
              </w:rPr>
              <w:t>106 (71</w:t>
            </w:r>
            <w:r w:rsidR="00B87A76">
              <w:rPr>
                <w:color w:val="000000"/>
                <w:sz w:val="18"/>
                <w:szCs w:val="18"/>
              </w:rPr>
              <w:t>.</w:t>
            </w:r>
            <w:r w:rsidRPr="00B1085E">
              <w:rPr>
                <w:color w:val="000000"/>
                <w:sz w:val="18"/>
                <w:szCs w:val="18"/>
              </w:rPr>
              <w:t>1)</w:t>
            </w:r>
          </w:p>
        </w:tc>
        <w:tc>
          <w:tcPr>
            <w:tcW w:w="668" w:type="pct"/>
            <w:noWrap/>
            <w:vAlign w:val="center"/>
          </w:tcPr>
          <w:p w14:paraId="0C4A9022" w14:textId="0B235D87" w:rsidR="00ED1DDD" w:rsidRPr="00B1085E" w:rsidRDefault="00B87A76" w:rsidP="00B1085E">
            <w:pPr>
              <w:ind w:left="-133" w:right="-107" w:firstLine="24"/>
              <w:jc w:val="center"/>
              <w:rPr>
                <w:color w:val="000000"/>
                <w:sz w:val="18"/>
                <w:szCs w:val="18"/>
              </w:rPr>
            </w:pPr>
            <w:r>
              <w:rPr>
                <w:color w:val="000000"/>
                <w:sz w:val="18"/>
                <w:szCs w:val="18"/>
              </w:rPr>
              <w:t>107 (98.</w:t>
            </w:r>
            <w:r w:rsidR="00ED1DDD" w:rsidRPr="00B1085E">
              <w:rPr>
                <w:color w:val="000000"/>
                <w:sz w:val="18"/>
                <w:szCs w:val="18"/>
              </w:rPr>
              <w:t>2)</w:t>
            </w:r>
          </w:p>
        </w:tc>
        <w:tc>
          <w:tcPr>
            <w:tcW w:w="693" w:type="pct"/>
            <w:vMerge w:val="restart"/>
            <w:vAlign w:val="center"/>
          </w:tcPr>
          <w:p w14:paraId="238824BF" w14:textId="41F31261" w:rsidR="00ED1DDD" w:rsidRPr="00B1085E" w:rsidRDefault="00B87A76" w:rsidP="00B1085E">
            <w:pPr>
              <w:ind w:left="-133" w:right="-107" w:firstLine="24"/>
              <w:jc w:val="center"/>
              <w:rPr>
                <w:color w:val="000000"/>
                <w:sz w:val="18"/>
                <w:szCs w:val="18"/>
              </w:rPr>
            </w:pPr>
            <w:r>
              <w:rPr>
                <w:color w:val="000000"/>
                <w:sz w:val="18"/>
                <w:szCs w:val="18"/>
              </w:rPr>
              <w:t>21.</w:t>
            </w:r>
            <w:r w:rsidR="00ED1DDD" w:rsidRPr="00B1085E">
              <w:rPr>
                <w:color w:val="000000"/>
                <w:sz w:val="18"/>
                <w:szCs w:val="18"/>
              </w:rPr>
              <w:t>7</w:t>
            </w:r>
          </w:p>
          <w:p w14:paraId="38F6764C" w14:textId="64BB4104" w:rsidR="00ED1DDD" w:rsidRPr="00B1085E" w:rsidRDefault="00B87A76" w:rsidP="00B1085E">
            <w:pPr>
              <w:ind w:left="-133" w:right="-107" w:firstLine="24"/>
              <w:jc w:val="center"/>
              <w:rPr>
                <w:color w:val="000000"/>
                <w:sz w:val="18"/>
                <w:szCs w:val="18"/>
              </w:rPr>
            </w:pPr>
            <w:r>
              <w:rPr>
                <w:color w:val="000000"/>
                <w:sz w:val="18"/>
                <w:szCs w:val="18"/>
              </w:rPr>
              <w:t>(5.1-91.</w:t>
            </w:r>
            <w:r w:rsidR="00ED1DDD" w:rsidRPr="00B1085E">
              <w:rPr>
                <w:color w:val="000000"/>
                <w:sz w:val="18"/>
                <w:szCs w:val="18"/>
              </w:rPr>
              <w:t>9)</w:t>
            </w:r>
          </w:p>
        </w:tc>
        <w:tc>
          <w:tcPr>
            <w:tcW w:w="437" w:type="pct"/>
            <w:vMerge w:val="restart"/>
            <w:vAlign w:val="center"/>
          </w:tcPr>
          <w:p w14:paraId="62252350" w14:textId="28F01636" w:rsidR="00ED1DDD" w:rsidRPr="00B1085E" w:rsidRDefault="00ED1DDD" w:rsidP="00B1085E">
            <w:pPr>
              <w:ind w:left="-133" w:right="-107" w:firstLine="24"/>
              <w:jc w:val="center"/>
              <w:rPr>
                <w:color w:val="000000"/>
                <w:sz w:val="18"/>
                <w:szCs w:val="18"/>
              </w:rPr>
            </w:pPr>
            <w:r w:rsidRPr="00B1085E">
              <w:rPr>
                <w:sz w:val="18"/>
                <w:szCs w:val="18"/>
              </w:rPr>
              <w:t>&lt;</w:t>
            </w:r>
            <w:r w:rsidR="00B9435C">
              <w:rPr>
                <w:color w:val="000000"/>
                <w:sz w:val="18"/>
                <w:szCs w:val="18"/>
              </w:rPr>
              <w:t>0.</w:t>
            </w:r>
            <w:r w:rsidRPr="00B1085E">
              <w:rPr>
                <w:color w:val="000000"/>
                <w:sz w:val="18"/>
                <w:szCs w:val="18"/>
              </w:rPr>
              <w:t>001</w:t>
            </w:r>
          </w:p>
        </w:tc>
      </w:tr>
      <w:tr w:rsidR="00ED1DDD" w:rsidRPr="00B1085E" w14:paraId="6C9F5085" w14:textId="77777777" w:rsidTr="00E72500">
        <w:trPr>
          <w:trHeight w:val="20"/>
        </w:trPr>
        <w:tc>
          <w:tcPr>
            <w:tcW w:w="1755" w:type="pct"/>
            <w:vMerge/>
            <w:vAlign w:val="center"/>
            <w:hideMark/>
          </w:tcPr>
          <w:p w14:paraId="3EE96FB0" w14:textId="77777777" w:rsidR="00ED1DDD" w:rsidRPr="00B1085E" w:rsidRDefault="00ED1DDD" w:rsidP="00B1085E">
            <w:pPr>
              <w:jc w:val="center"/>
              <w:rPr>
                <w:b/>
                <w:bCs/>
                <w:i/>
                <w:iCs/>
                <w:color w:val="000000"/>
                <w:sz w:val="18"/>
                <w:szCs w:val="18"/>
              </w:rPr>
            </w:pPr>
          </w:p>
        </w:tc>
        <w:tc>
          <w:tcPr>
            <w:tcW w:w="780" w:type="pct"/>
            <w:noWrap/>
            <w:vAlign w:val="center"/>
            <w:hideMark/>
          </w:tcPr>
          <w:p w14:paraId="1C6E8224" w14:textId="141DA9E0" w:rsidR="00ED1DDD" w:rsidRPr="00B1085E" w:rsidRDefault="00ED1DDD" w:rsidP="00B1085E">
            <w:pPr>
              <w:ind w:left="-109" w:right="-108"/>
              <w:jc w:val="center"/>
              <w:rPr>
                <w:color w:val="000000"/>
                <w:sz w:val="18"/>
                <w:szCs w:val="18"/>
              </w:rPr>
            </w:pPr>
            <w:r>
              <w:rPr>
                <w:color w:val="000000"/>
                <w:sz w:val="18"/>
                <w:szCs w:val="18"/>
              </w:rPr>
              <w:t xml:space="preserve">Positive </w:t>
            </w:r>
          </w:p>
        </w:tc>
        <w:tc>
          <w:tcPr>
            <w:tcW w:w="667" w:type="pct"/>
            <w:noWrap/>
            <w:vAlign w:val="center"/>
          </w:tcPr>
          <w:p w14:paraId="56835254" w14:textId="2F6B8964" w:rsidR="00ED1DDD" w:rsidRPr="00B1085E" w:rsidRDefault="00B87A76" w:rsidP="00E72500">
            <w:pPr>
              <w:ind w:left="-108" w:right="-61" w:firstLine="24"/>
              <w:jc w:val="center"/>
              <w:rPr>
                <w:color w:val="000000"/>
                <w:sz w:val="18"/>
                <w:szCs w:val="18"/>
              </w:rPr>
            </w:pPr>
            <w:r>
              <w:rPr>
                <w:color w:val="000000"/>
                <w:sz w:val="18"/>
                <w:szCs w:val="18"/>
              </w:rPr>
              <w:t>43 (28.</w:t>
            </w:r>
            <w:r w:rsidR="00ED1DDD" w:rsidRPr="00B1085E">
              <w:rPr>
                <w:color w:val="000000"/>
                <w:sz w:val="18"/>
                <w:szCs w:val="18"/>
              </w:rPr>
              <w:t>9)</w:t>
            </w:r>
          </w:p>
        </w:tc>
        <w:tc>
          <w:tcPr>
            <w:tcW w:w="668" w:type="pct"/>
            <w:noWrap/>
            <w:vAlign w:val="center"/>
          </w:tcPr>
          <w:p w14:paraId="06FA43A6" w14:textId="35697A86" w:rsidR="00ED1DDD" w:rsidRPr="00B1085E" w:rsidRDefault="00B87A76" w:rsidP="00B1085E">
            <w:pPr>
              <w:ind w:left="-133" w:right="-107" w:firstLine="24"/>
              <w:jc w:val="center"/>
              <w:rPr>
                <w:color w:val="000000"/>
                <w:sz w:val="18"/>
                <w:szCs w:val="18"/>
              </w:rPr>
            </w:pPr>
            <w:r>
              <w:rPr>
                <w:color w:val="000000"/>
                <w:sz w:val="18"/>
                <w:szCs w:val="18"/>
              </w:rPr>
              <w:t>2 (1.</w:t>
            </w:r>
            <w:r w:rsidR="00ED1DDD" w:rsidRPr="00B1085E">
              <w:rPr>
                <w:color w:val="000000"/>
                <w:sz w:val="18"/>
                <w:szCs w:val="18"/>
              </w:rPr>
              <w:t>8)</w:t>
            </w:r>
          </w:p>
        </w:tc>
        <w:tc>
          <w:tcPr>
            <w:tcW w:w="693" w:type="pct"/>
            <w:vMerge/>
            <w:vAlign w:val="center"/>
          </w:tcPr>
          <w:p w14:paraId="4A01F6B2" w14:textId="77777777" w:rsidR="00ED1DDD" w:rsidRPr="00B1085E" w:rsidRDefault="00ED1DDD" w:rsidP="00B1085E">
            <w:pPr>
              <w:ind w:left="-133" w:right="-107" w:firstLine="24"/>
              <w:jc w:val="center"/>
              <w:rPr>
                <w:color w:val="000000"/>
                <w:sz w:val="18"/>
                <w:szCs w:val="18"/>
              </w:rPr>
            </w:pPr>
          </w:p>
        </w:tc>
        <w:tc>
          <w:tcPr>
            <w:tcW w:w="437" w:type="pct"/>
            <w:vMerge/>
            <w:vAlign w:val="center"/>
          </w:tcPr>
          <w:p w14:paraId="4861D7C4" w14:textId="77777777" w:rsidR="00ED1DDD" w:rsidRPr="00B1085E" w:rsidRDefault="00ED1DDD" w:rsidP="00B1085E">
            <w:pPr>
              <w:ind w:left="-133" w:right="-107" w:firstLine="24"/>
              <w:jc w:val="center"/>
              <w:rPr>
                <w:color w:val="000000"/>
                <w:sz w:val="18"/>
                <w:szCs w:val="18"/>
              </w:rPr>
            </w:pPr>
          </w:p>
        </w:tc>
      </w:tr>
      <w:tr w:rsidR="00ED1DDD" w:rsidRPr="00B1085E" w14:paraId="494325BD" w14:textId="77777777" w:rsidTr="00E72500">
        <w:trPr>
          <w:trHeight w:val="20"/>
        </w:trPr>
        <w:tc>
          <w:tcPr>
            <w:tcW w:w="1755" w:type="pct"/>
            <w:vMerge w:val="restart"/>
            <w:vAlign w:val="center"/>
            <w:hideMark/>
          </w:tcPr>
          <w:p w14:paraId="36E0E1BF" w14:textId="77777777" w:rsidR="00ED1DDD" w:rsidRPr="00B1085E" w:rsidRDefault="00ED1DDD" w:rsidP="00E72500">
            <w:pPr>
              <w:ind w:left="-142" w:right="-108"/>
              <w:jc w:val="center"/>
              <w:rPr>
                <w:b/>
                <w:bCs/>
                <w:i/>
                <w:iCs/>
                <w:color w:val="000000"/>
                <w:sz w:val="18"/>
                <w:szCs w:val="18"/>
                <w:lang w:val="it-IT"/>
              </w:rPr>
            </w:pPr>
            <w:r w:rsidRPr="00B1085E">
              <w:rPr>
                <w:b/>
                <w:bCs/>
                <w:i/>
                <w:iCs/>
                <w:color w:val="000000"/>
                <w:sz w:val="18"/>
                <w:szCs w:val="18"/>
                <w:lang w:val="it-IT"/>
              </w:rPr>
              <w:t xml:space="preserve">B. fragilis + </w:t>
            </w:r>
            <w:r w:rsidRPr="00B1085E">
              <w:rPr>
                <w:b/>
                <w:bCs/>
                <w:i/>
                <w:iCs/>
                <w:color w:val="000000"/>
                <w:sz w:val="18"/>
                <w:szCs w:val="18"/>
                <w:lang w:val="it-IT"/>
              </w:rPr>
              <w:br/>
              <w:t>A. muciniphila + E.coli</w:t>
            </w:r>
          </w:p>
        </w:tc>
        <w:tc>
          <w:tcPr>
            <w:tcW w:w="780" w:type="pct"/>
            <w:noWrap/>
            <w:vAlign w:val="center"/>
            <w:hideMark/>
          </w:tcPr>
          <w:p w14:paraId="6C4137B9" w14:textId="0EA3629D" w:rsidR="00ED1DDD" w:rsidRPr="00B1085E" w:rsidRDefault="00ED1DDD" w:rsidP="00B1085E">
            <w:pPr>
              <w:ind w:left="-109" w:right="-108"/>
              <w:jc w:val="center"/>
              <w:rPr>
                <w:color w:val="000000"/>
                <w:sz w:val="18"/>
                <w:szCs w:val="18"/>
              </w:rPr>
            </w:pPr>
            <w:r>
              <w:rPr>
                <w:color w:val="000000"/>
                <w:sz w:val="18"/>
                <w:szCs w:val="18"/>
              </w:rPr>
              <w:t xml:space="preserve">Negative </w:t>
            </w:r>
          </w:p>
        </w:tc>
        <w:tc>
          <w:tcPr>
            <w:tcW w:w="667" w:type="pct"/>
            <w:noWrap/>
            <w:vAlign w:val="center"/>
          </w:tcPr>
          <w:p w14:paraId="1D039E28" w14:textId="69CA31D9" w:rsidR="00ED1DDD" w:rsidRPr="00B1085E" w:rsidRDefault="00ED1DDD" w:rsidP="00B87A76">
            <w:pPr>
              <w:ind w:left="-108" w:right="-61" w:firstLine="24"/>
              <w:jc w:val="center"/>
              <w:rPr>
                <w:color w:val="000000"/>
                <w:sz w:val="18"/>
                <w:szCs w:val="18"/>
              </w:rPr>
            </w:pPr>
            <w:r w:rsidRPr="00B1085E">
              <w:rPr>
                <w:color w:val="000000"/>
                <w:sz w:val="18"/>
                <w:szCs w:val="18"/>
              </w:rPr>
              <w:t>107 (71</w:t>
            </w:r>
            <w:r w:rsidR="00B87A76">
              <w:rPr>
                <w:color w:val="000000"/>
                <w:sz w:val="18"/>
                <w:szCs w:val="18"/>
              </w:rPr>
              <w:t>.</w:t>
            </w:r>
            <w:r w:rsidRPr="00B1085E">
              <w:rPr>
                <w:color w:val="000000"/>
                <w:sz w:val="18"/>
                <w:szCs w:val="18"/>
              </w:rPr>
              <w:t>8)</w:t>
            </w:r>
          </w:p>
        </w:tc>
        <w:tc>
          <w:tcPr>
            <w:tcW w:w="668" w:type="pct"/>
            <w:noWrap/>
            <w:vAlign w:val="center"/>
          </w:tcPr>
          <w:p w14:paraId="2ED73861" w14:textId="3930BB55" w:rsidR="00ED1DDD" w:rsidRPr="00B1085E" w:rsidRDefault="00B87A76" w:rsidP="00B1085E">
            <w:pPr>
              <w:ind w:left="-133" w:right="-107" w:firstLine="24"/>
              <w:jc w:val="center"/>
              <w:rPr>
                <w:color w:val="000000"/>
                <w:sz w:val="18"/>
                <w:szCs w:val="18"/>
              </w:rPr>
            </w:pPr>
            <w:r>
              <w:rPr>
                <w:color w:val="000000"/>
                <w:sz w:val="18"/>
                <w:szCs w:val="18"/>
              </w:rPr>
              <w:t>105 (96.</w:t>
            </w:r>
            <w:r w:rsidR="00ED1DDD" w:rsidRPr="00B1085E">
              <w:rPr>
                <w:color w:val="000000"/>
                <w:sz w:val="18"/>
                <w:szCs w:val="18"/>
              </w:rPr>
              <w:t>3)</w:t>
            </w:r>
          </w:p>
        </w:tc>
        <w:tc>
          <w:tcPr>
            <w:tcW w:w="693" w:type="pct"/>
            <w:vMerge w:val="restart"/>
            <w:vAlign w:val="center"/>
          </w:tcPr>
          <w:p w14:paraId="119A9E88" w14:textId="4AE6E9C8" w:rsidR="00ED1DDD" w:rsidRPr="00B1085E" w:rsidRDefault="00B9435C" w:rsidP="00B1085E">
            <w:pPr>
              <w:ind w:left="-133" w:right="-107" w:firstLine="24"/>
              <w:jc w:val="center"/>
              <w:rPr>
                <w:color w:val="000000"/>
                <w:sz w:val="18"/>
                <w:szCs w:val="18"/>
              </w:rPr>
            </w:pPr>
            <w:r>
              <w:rPr>
                <w:color w:val="000000"/>
                <w:sz w:val="18"/>
                <w:szCs w:val="18"/>
              </w:rPr>
              <w:t>10.</w:t>
            </w:r>
            <w:r w:rsidR="00ED1DDD" w:rsidRPr="00B1085E">
              <w:rPr>
                <w:color w:val="000000"/>
                <w:sz w:val="18"/>
                <w:szCs w:val="18"/>
              </w:rPr>
              <w:t>3</w:t>
            </w:r>
          </w:p>
          <w:p w14:paraId="73C09135" w14:textId="2F6A004E" w:rsidR="00ED1DDD" w:rsidRPr="00B1085E" w:rsidRDefault="00B9435C" w:rsidP="00B1085E">
            <w:pPr>
              <w:ind w:left="-133" w:right="-107" w:firstLine="24"/>
              <w:jc w:val="center"/>
              <w:rPr>
                <w:color w:val="000000"/>
                <w:sz w:val="18"/>
                <w:szCs w:val="18"/>
              </w:rPr>
            </w:pPr>
            <w:r>
              <w:rPr>
                <w:color w:val="000000"/>
                <w:sz w:val="18"/>
                <w:szCs w:val="18"/>
              </w:rPr>
              <w:t>(3.6-29.</w:t>
            </w:r>
            <w:r w:rsidR="00ED1DDD" w:rsidRPr="00B1085E">
              <w:rPr>
                <w:color w:val="000000"/>
                <w:sz w:val="18"/>
                <w:szCs w:val="18"/>
              </w:rPr>
              <w:t>8)</w:t>
            </w:r>
          </w:p>
        </w:tc>
        <w:tc>
          <w:tcPr>
            <w:tcW w:w="437" w:type="pct"/>
            <w:vMerge w:val="restart"/>
            <w:vAlign w:val="center"/>
          </w:tcPr>
          <w:p w14:paraId="3D8F9B3C" w14:textId="1A4E527D" w:rsidR="00ED1DDD" w:rsidRPr="00B1085E" w:rsidRDefault="00ED1DDD" w:rsidP="00B1085E">
            <w:pPr>
              <w:ind w:left="-133" w:right="-107" w:firstLine="24"/>
              <w:jc w:val="center"/>
              <w:rPr>
                <w:color w:val="000000"/>
                <w:sz w:val="18"/>
                <w:szCs w:val="18"/>
              </w:rPr>
            </w:pPr>
            <w:r w:rsidRPr="00B1085E">
              <w:rPr>
                <w:sz w:val="18"/>
                <w:szCs w:val="18"/>
              </w:rPr>
              <w:t>&lt;</w:t>
            </w:r>
            <w:r w:rsidR="00B9435C">
              <w:rPr>
                <w:color w:val="000000"/>
                <w:sz w:val="18"/>
                <w:szCs w:val="18"/>
              </w:rPr>
              <w:t>0.</w:t>
            </w:r>
            <w:r w:rsidRPr="00B1085E">
              <w:rPr>
                <w:color w:val="000000"/>
                <w:sz w:val="18"/>
                <w:szCs w:val="18"/>
              </w:rPr>
              <w:t>001</w:t>
            </w:r>
          </w:p>
        </w:tc>
      </w:tr>
      <w:tr w:rsidR="00ED1DDD" w:rsidRPr="00B1085E" w14:paraId="7D228AB2" w14:textId="77777777" w:rsidTr="00E72500">
        <w:trPr>
          <w:trHeight w:val="20"/>
        </w:trPr>
        <w:tc>
          <w:tcPr>
            <w:tcW w:w="1755" w:type="pct"/>
            <w:vMerge/>
            <w:vAlign w:val="center"/>
            <w:hideMark/>
          </w:tcPr>
          <w:p w14:paraId="300B8E71" w14:textId="77777777" w:rsidR="00ED1DDD" w:rsidRPr="00B1085E" w:rsidRDefault="00ED1DDD" w:rsidP="00B1085E">
            <w:pPr>
              <w:jc w:val="center"/>
              <w:rPr>
                <w:b/>
                <w:bCs/>
                <w:i/>
                <w:iCs/>
                <w:color w:val="000000"/>
                <w:sz w:val="18"/>
                <w:szCs w:val="18"/>
              </w:rPr>
            </w:pPr>
          </w:p>
        </w:tc>
        <w:tc>
          <w:tcPr>
            <w:tcW w:w="780" w:type="pct"/>
            <w:noWrap/>
            <w:vAlign w:val="center"/>
            <w:hideMark/>
          </w:tcPr>
          <w:p w14:paraId="4664432B" w14:textId="14846BE2" w:rsidR="00ED1DDD" w:rsidRPr="00B1085E" w:rsidRDefault="00ED1DDD" w:rsidP="00B1085E">
            <w:pPr>
              <w:ind w:left="-109" w:right="-108"/>
              <w:jc w:val="center"/>
              <w:rPr>
                <w:color w:val="000000"/>
                <w:sz w:val="18"/>
                <w:szCs w:val="18"/>
              </w:rPr>
            </w:pPr>
            <w:r>
              <w:rPr>
                <w:color w:val="000000"/>
                <w:sz w:val="18"/>
                <w:szCs w:val="18"/>
              </w:rPr>
              <w:t xml:space="preserve">Positive </w:t>
            </w:r>
          </w:p>
        </w:tc>
        <w:tc>
          <w:tcPr>
            <w:tcW w:w="667" w:type="pct"/>
            <w:noWrap/>
            <w:vAlign w:val="center"/>
          </w:tcPr>
          <w:p w14:paraId="0F71925B" w14:textId="03F603C6" w:rsidR="00ED1DDD" w:rsidRPr="00B1085E" w:rsidRDefault="00B87A76" w:rsidP="00E72500">
            <w:pPr>
              <w:ind w:left="-108" w:right="-61" w:firstLine="24"/>
              <w:jc w:val="center"/>
              <w:rPr>
                <w:color w:val="000000"/>
                <w:sz w:val="18"/>
                <w:szCs w:val="18"/>
              </w:rPr>
            </w:pPr>
            <w:r>
              <w:rPr>
                <w:color w:val="000000"/>
                <w:sz w:val="18"/>
                <w:szCs w:val="18"/>
              </w:rPr>
              <w:t>42 (28.</w:t>
            </w:r>
            <w:r w:rsidR="00ED1DDD" w:rsidRPr="00B1085E">
              <w:rPr>
                <w:color w:val="000000"/>
                <w:sz w:val="18"/>
                <w:szCs w:val="18"/>
              </w:rPr>
              <w:t>2)</w:t>
            </w:r>
          </w:p>
        </w:tc>
        <w:tc>
          <w:tcPr>
            <w:tcW w:w="668" w:type="pct"/>
            <w:noWrap/>
            <w:vAlign w:val="center"/>
          </w:tcPr>
          <w:p w14:paraId="13085659" w14:textId="633A0E88" w:rsidR="00ED1DDD" w:rsidRPr="00B1085E" w:rsidRDefault="00B87A76" w:rsidP="00B1085E">
            <w:pPr>
              <w:ind w:left="-133" w:right="-107" w:firstLine="24"/>
              <w:jc w:val="center"/>
              <w:rPr>
                <w:color w:val="000000"/>
                <w:sz w:val="18"/>
                <w:szCs w:val="18"/>
              </w:rPr>
            </w:pPr>
            <w:r>
              <w:rPr>
                <w:color w:val="000000"/>
                <w:sz w:val="18"/>
                <w:szCs w:val="18"/>
              </w:rPr>
              <w:t>4 (3.</w:t>
            </w:r>
            <w:r w:rsidR="00ED1DDD" w:rsidRPr="00B1085E">
              <w:rPr>
                <w:color w:val="000000"/>
                <w:sz w:val="18"/>
                <w:szCs w:val="18"/>
              </w:rPr>
              <w:t>7)</w:t>
            </w:r>
          </w:p>
        </w:tc>
        <w:tc>
          <w:tcPr>
            <w:tcW w:w="693" w:type="pct"/>
            <w:vMerge/>
            <w:vAlign w:val="center"/>
          </w:tcPr>
          <w:p w14:paraId="41E54B08" w14:textId="77777777" w:rsidR="00ED1DDD" w:rsidRPr="00B1085E" w:rsidRDefault="00ED1DDD" w:rsidP="00B1085E">
            <w:pPr>
              <w:ind w:left="-133" w:right="-107" w:firstLine="24"/>
              <w:jc w:val="center"/>
              <w:rPr>
                <w:color w:val="000000"/>
                <w:sz w:val="18"/>
                <w:szCs w:val="18"/>
              </w:rPr>
            </w:pPr>
          </w:p>
        </w:tc>
        <w:tc>
          <w:tcPr>
            <w:tcW w:w="437" w:type="pct"/>
            <w:vMerge/>
            <w:vAlign w:val="center"/>
          </w:tcPr>
          <w:p w14:paraId="147C3C50" w14:textId="77777777" w:rsidR="00ED1DDD" w:rsidRPr="00B1085E" w:rsidRDefault="00ED1DDD" w:rsidP="00B1085E">
            <w:pPr>
              <w:ind w:left="-133" w:right="-107" w:firstLine="24"/>
              <w:jc w:val="center"/>
              <w:rPr>
                <w:color w:val="000000"/>
                <w:sz w:val="18"/>
                <w:szCs w:val="18"/>
              </w:rPr>
            </w:pPr>
          </w:p>
        </w:tc>
      </w:tr>
      <w:tr w:rsidR="00ED1DDD" w:rsidRPr="00B1085E" w14:paraId="3373EF4F" w14:textId="77777777" w:rsidTr="00E72500">
        <w:trPr>
          <w:trHeight w:val="20"/>
        </w:trPr>
        <w:tc>
          <w:tcPr>
            <w:tcW w:w="1755" w:type="pct"/>
            <w:vMerge w:val="restart"/>
            <w:vAlign w:val="center"/>
            <w:hideMark/>
          </w:tcPr>
          <w:p w14:paraId="312FD35D" w14:textId="77777777" w:rsidR="00ED1DDD" w:rsidRPr="00B1085E" w:rsidRDefault="00ED1DDD" w:rsidP="00E72500">
            <w:pPr>
              <w:ind w:left="-142" w:right="-108"/>
              <w:jc w:val="center"/>
              <w:rPr>
                <w:b/>
                <w:bCs/>
                <w:i/>
                <w:iCs/>
                <w:color w:val="000000"/>
                <w:sz w:val="18"/>
                <w:szCs w:val="18"/>
                <w:lang w:val="it-IT"/>
              </w:rPr>
            </w:pPr>
            <w:r w:rsidRPr="00B1085E">
              <w:rPr>
                <w:b/>
                <w:bCs/>
                <w:i/>
                <w:iCs/>
                <w:color w:val="000000"/>
                <w:sz w:val="18"/>
                <w:szCs w:val="18"/>
                <w:lang w:val="it-IT"/>
              </w:rPr>
              <w:t>B. fragilis + F. nucleatum +</w:t>
            </w:r>
            <w:r w:rsidRPr="00B1085E">
              <w:rPr>
                <w:b/>
                <w:bCs/>
                <w:i/>
                <w:iCs/>
                <w:color w:val="000000"/>
                <w:sz w:val="18"/>
                <w:szCs w:val="18"/>
                <w:lang w:val="it-IT"/>
              </w:rPr>
              <w:br/>
              <w:t>A. muciniphila + E.coli</w:t>
            </w:r>
          </w:p>
        </w:tc>
        <w:tc>
          <w:tcPr>
            <w:tcW w:w="780" w:type="pct"/>
            <w:noWrap/>
            <w:vAlign w:val="center"/>
            <w:hideMark/>
          </w:tcPr>
          <w:p w14:paraId="12CC64A4" w14:textId="6D4B7A62" w:rsidR="00ED1DDD" w:rsidRPr="00B1085E" w:rsidRDefault="00ED1DDD" w:rsidP="00B1085E">
            <w:pPr>
              <w:ind w:left="-109" w:right="-108"/>
              <w:jc w:val="center"/>
              <w:rPr>
                <w:color w:val="000000"/>
                <w:sz w:val="18"/>
                <w:szCs w:val="18"/>
              </w:rPr>
            </w:pPr>
            <w:r>
              <w:rPr>
                <w:color w:val="000000"/>
                <w:sz w:val="18"/>
                <w:szCs w:val="18"/>
              </w:rPr>
              <w:t xml:space="preserve">Negative </w:t>
            </w:r>
          </w:p>
        </w:tc>
        <w:tc>
          <w:tcPr>
            <w:tcW w:w="667" w:type="pct"/>
            <w:noWrap/>
            <w:vAlign w:val="center"/>
          </w:tcPr>
          <w:p w14:paraId="463D907D" w14:textId="3B36F9C2" w:rsidR="00ED1DDD" w:rsidRPr="00B1085E" w:rsidRDefault="00ED1DDD" w:rsidP="00B87A76">
            <w:pPr>
              <w:ind w:left="-108" w:right="-61" w:firstLine="24"/>
              <w:jc w:val="center"/>
              <w:rPr>
                <w:color w:val="000000" w:themeColor="text1"/>
                <w:sz w:val="18"/>
                <w:szCs w:val="18"/>
              </w:rPr>
            </w:pPr>
            <w:r w:rsidRPr="00B1085E">
              <w:rPr>
                <w:color w:val="000000" w:themeColor="text1"/>
                <w:sz w:val="18"/>
                <w:szCs w:val="18"/>
              </w:rPr>
              <w:t>113 (75</w:t>
            </w:r>
            <w:r w:rsidR="00B87A76">
              <w:rPr>
                <w:color w:val="000000" w:themeColor="text1"/>
                <w:sz w:val="18"/>
                <w:szCs w:val="18"/>
              </w:rPr>
              <w:t>.</w:t>
            </w:r>
            <w:r w:rsidRPr="00B1085E">
              <w:rPr>
                <w:color w:val="000000" w:themeColor="text1"/>
                <w:sz w:val="18"/>
                <w:szCs w:val="18"/>
              </w:rPr>
              <w:t>8)</w:t>
            </w:r>
          </w:p>
        </w:tc>
        <w:tc>
          <w:tcPr>
            <w:tcW w:w="668" w:type="pct"/>
            <w:noWrap/>
            <w:vAlign w:val="center"/>
          </w:tcPr>
          <w:p w14:paraId="42DCEBFE" w14:textId="77777777" w:rsidR="00ED1DDD" w:rsidRPr="00B1085E" w:rsidRDefault="00ED1DDD" w:rsidP="00B1085E">
            <w:pPr>
              <w:ind w:left="-133" w:right="-107" w:firstLine="24"/>
              <w:jc w:val="center"/>
              <w:rPr>
                <w:color w:val="000000" w:themeColor="text1"/>
                <w:sz w:val="18"/>
                <w:szCs w:val="18"/>
              </w:rPr>
            </w:pPr>
            <w:r w:rsidRPr="00B1085E">
              <w:rPr>
                <w:color w:val="000000" w:themeColor="text1"/>
                <w:sz w:val="18"/>
                <w:szCs w:val="18"/>
              </w:rPr>
              <w:t>109 (100)</w:t>
            </w:r>
          </w:p>
        </w:tc>
        <w:tc>
          <w:tcPr>
            <w:tcW w:w="693" w:type="pct"/>
            <w:vMerge w:val="restart"/>
            <w:vAlign w:val="center"/>
          </w:tcPr>
          <w:p w14:paraId="30564E49" w14:textId="32BAB669" w:rsidR="00ED1DDD" w:rsidRPr="00B1085E" w:rsidRDefault="00B9435C" w:rsidP="00B1085E">
            <w:pPr>
              <w:ind w:left="-133" w:right="-107" w:firstLine="24"/>
              <w:jc w:val="center"/>
              <w:rPr>
                <w:color w:val="000000" w:themeColor="text1"/>
                <w:sz w:val="18"/>
                <w:szCs w:val="18"/>
              </w:rPr>
            </w:pPr>
            <w:r>
              <w:rPr>
                <w:color w:val="000000" w:themeColor="text1"/>
                <w:sz w:val="18"/>
                <w:szCs w:val="18"/>
              </w:rPr>
              <w:t>2.</w:t>
            </w:r>
            <w:r w:rsidR="00ED1DDD" w:rsidRPr="00B1085E">
              <w:rPr>
                <w:color w:val="000000" w:themeColor="text1"/>
                <w:sz w:val="18"/>
                <w:szCs w:val="18"/>
              </w:rPr>
              <w:t>0</w:t>
            </w:r>
          </w:p>
          <w:p w14:paraId="7A060648" w14:textId="347E82B1" w:rsidR="00ED1DDD" w:rsidRPr="00B1085E" w:rsidRDefault="00B9435C" w:rsidP="00B1085E">
            <w:pPr>
              <w:ind w:left="-133" w:right="-107" w:firstLine="24"/>
              <w:jc w:val="center"/>
              <w:rPr>
                <w:color w:val="FF0000"/>
                <w:sz w:val="18"/>
                <w:szCs w:val="18"/>
              </w:rPr>
            </w:pPr>
            <w:r>
              <w:rPr>
                <w:color w:val="000000" w:themeColor="text1"/>
                <w:sz w:val="18"/>
                <w:szCs w:val="18"/>
              </w:rPr>
              <w:t>(1.7÷2.</w:t>
            </w:r>
            <w:r w:rsidR="00ED1DDD" w:rsidRPr="00B1085E">
              <w:rPr>
                <w:color w:val="000000" w:themeColor="text1"/>
                <w:sz w:val="18"/>
                <w:szCs w:val="18"/>
              </w:rPr>
              <w:t xml:space="preserve">2) </w:t>
            </w:r>
          </w:p>
        </w:tc>
        <w:tc>
          <w:tcPr>
            <w:tcW w:w="437" w:type="pct"/>
            <w:vMerge w:val="restart"/>
            <w:vAlign w:val="center"/>
          </w:tcPr>
          <w:p w14:paraId="542BE819" w14:textId="1C8561D2" w:rsidR="00ED1DDD" w:rsidRPr="00B1085E" w:rsidRDefault="00ED1DDD" w:rsidP="00B1085E">
            <w:pPr>
              <w:ind w:left="-133" w:right="-107" w:firstLine="24"/>
              <w:jc w:val="center"/>
              <w:rPr>
                <w:color w:val="FF0000"/>
                <w:sz w:val="18"/>
                <w:szCs w:val="18"/>
              </w:rPr>
            </w:pPr>
            <w:r w:rsidRPr="00B1085E">
              <w:rPr>
                <w:sz w:val="18"/>
                <w:szCs w:val="18"/>
              </w:rPr>
              <w:t>&lt;</w:t>
            </w:r>
            <w:r w:rsidR="00B9435C">
              <w:rPr>
                <w:color w:val="000000"/>
                <w:sz w:val="18"/>
                <w:szCs w:val="18"/>
              </w:rPr>
              <w:t>0.</w:t>
            </w:r>
            <w:r w:rsidRPr="00B1085E">
              <w:rPr>
                <w:color w:val="000000"/>
                <w:sz w:val="18"/>
                <w:szCs w:val="18"/>
              </w:rPr>
              <w:t>001</w:t>
            </w:r>
          </w:p>
        </w:tc>
      </w:tr>
      <w:tr w:rsidR="00ED1DDD" w:rsidRPr="00B1085E" w14:paraId="5723341F" w14:textId="77777777" w:rsidTr="00E72500">
        <w:trPr>
          <w:trHeight w:val="20"/>
        </w:trPr>
        <w:tc>
          <w:tcPr>
            <w:tcW w:w="1755" w:type="pct"/>
            <w:vMerge/>
            <w:vAlign w:val="center"/>
            <w:hideMark/>
          </w:tcPr>
          <w:p w14:paraId="01B07694" w14:textId="77777777" w:rsidR="00ED1DDD" w:rsidRPr="00B1085E" w:rsidRDefault="00ED1DDD" w:rsidP="00B1085E">
            <w:pPr>
              <w:jc w:val="center"/>
              <w:rPr>
                <w:b/>
                <w:bCs/>
                <w:i/>
                <w:iCs/>
                <w:color w:val="000000"/>
                <w:sz w:val="18"/>
                <w:szCs w:val="18"/>
              </w:rPr>
            </w:pPr>
          </w:p>
        </w:tc>
        <w:tc>
          <w:tcPr>
            <w:tcW w:w="780" w:type="pct"/>
            <w:noWrap/>
            <w:vAlign w:val="center"/>
            <w:hideMark/>
          </w:tcPr>
          <w:p w14:paraId="69C1CD2D" w14:textId="1D052A8E" w:rsidR="00ED1DDD" w:rsidRPr="00B1085E" w:rsidRDefault="00ED1DDD" w:rsidP="00B1085E">
            <w:pPr>
              <w:ind w:left="-109" w:right="-108"/>
              <w:jc w:val="center"/>
              <w:rPr>
                <w:color w:val="000000"/>
                <w:sz w:val="18"/>
                <w:szCs w:val="18"/>
              </w:rPr>
            </w:pPr>
            <w:r>
              <w:rPr>
                <w:color w:val="000000"/>
                <w:sz w:val="18"/>
                <w:szCs w:val="18"/>
              </w:rPr>
              <w:t xml:space="preserve">Positive </w:t>
            </w:r>
          </w:p>
        </w:tc>
        <w:tc>
          <w:tcPr>
            <w:tcW w:w="667" w:type="pct"/>
            <w:noWrap/>
            <w:vAlign w:val="center"/>
          </w:tcPr>
          <w:p w14:paraId="4AE92725" w14:textId="78470DA5" w:rsidR="00ED1DDD" w:rsidRPr="00B1085E" w:rsidRDefault="00ED1DDD" w:rsidP="00E72500">
            <w:pPr>
              <w:ind w:left="-108" w:right="-61" w:firstLine="24"/>
              <w:jc w:val="center"/>
              <w:rPr>
                <w:color w:val="000000" w:themeColor="text1"/>
                <w:sz w:val="18"/>
                <w:szCs w:val="18"/>
              </w:rPr>
            </w:pPr>
            <w:r w:rsidRPr="00B1085E">
              <w:rPr>
                <w:color w:val="000000" w:themeColor="text1"/>
                <w:sz w:val="18"/>
                <w:szCs w:val="18"/>
              </w:rPr>
              <w:t>36 (</w:t>
            </w:r>
            <w:bookmarkStart w:id="39" w:name="OLE_LINK1"/>
            <w:r w:rsidR="00B87A76">
              <w:rPr>
                <w:color w:val="000000" w:themeColor="text1"/>
                <w:sz w:val="18"/>
                <w:szCs w:val="18"/>
              </w:rPr>
              <w:t>24.</w:t>
            </w:r>
            <w:r w:rsidRPr="00B1085E">
              <w:rPr>
                <w:color w:val="000000" w:themeColor="text1"/>
                <w:sz w:val="18"/>
                <w:szCs w:val="18"/>
              </w:rPr>
              <w:t>2</w:t>
            </w:r>
            <w:bookmarkEnd w:id="39"/>
            <w:r w:rsidRPr="00B1085E">
              <w:rPr>
                <w:color w:val="000000" w:themeColor="text1"/>
                <w:sz w:val="18"/>
                <w:szCs w:val="18"/>
              </w:rPr>
              <w:t>)</w:t>
            </w:r>
          </w:p>
        </w:tc>
        <w:tc>
          <w:tcPr>
            <w:tcW w:w="668" w:type="pct"/>
            <w:noWrap/>
            <w:vAlign w:val="center"/>
          </w:tcPr>
          <w:p w14:paraId="6D8F8138" w14:textId="77777777" w:rsidR="00ED1DDD" w:rsidRPr="00B1085E" w:rsidRDefault="00ED1DDD" w:rsidP="00B1085E">
            <w:pPr>
              <w:ind w:left="-133" w:right="-107" w:firstLine="24"/>
              <w:jc w:val="center"/>
              <w:rPr>
                <w:color w:val="000000" w:themeColor="text1"/>
                <w:sz w:val="18"/>
                <w:szCs w:val="18"/>
              </w:rPr>
            </w:pPr>
            <w:r w:rsidRPr="00B1085E">
              <w:rPr>
                <w:color w:val="000000" w:themeColor="text1"/>
                <w:sz w:val="18"/>
                <w:szCs w:val="18"/>
              </w:rPr>
              <w:t>0 (0)</w:t>
            </w:r>
          </w:p>
        </w:tc>
        <w:tc>
          <w:tcPr>
            <w:tcW w:w="693" w:type="pct"/>
            <w:vMerge/>
            <w:vAlign w:val="center"/>
          </w:tcPr>
          <w:p w14:paraId="355D25D3" w14:textId="77777777" w:rsidR="00ED1DDD" w:rsidRPr="00B1085E" w:rsidRDefault="00ED1DDD" w:rsidP="00B1085E">
            <w:pPr>
              <w:ind w:left="-133" w:right="-107" w:firstLine="24"/>
              <w:jc w:val="center"/>
              <w:rPr>
                <w:color w:val="FF0000"/>
                <w:sz w:val="18"/>
                <w:szCs w:val="18"/>
              </w:rPr>
            </w:pPr>
          </w:p>
        </w:tc>
        <w:tc>
          <w:tcPr>
            <w:tcW w:w="437" w:type="pct"/>
            <w:vMerge/>
            <w:vAlign w:val="center"/>
          </w:tcPr>
          <w:p w14:paraId="5180D975" w14:textId="77777777" w:rsidR="00ED1DDD" w:rsidRPr="00B1085E" w:rsidRDefault="00ED1DDD" w:rsidP="00B1085E">
            <w:pPr>
              <w:ind w:left="-133" w:right="-107" w:firstLine="24"/>
              <w:jc w:val="center"/>
              <w:rPr>
                <w:color w:val="FF0000"/>
                <w:sz w:val="18"/>
                <w:szCs w:val="18"/>
              </w:rPr>
            </w:pPr>
          </w:p>
        </w:tc>
      </w:tr>
    </w:tbl>
    <w:p w14:paraId="138782AC" w14:textId="351AB83E" w:rsidR="00FD349D" w:rsidRPr="007323CA" w:rsidRDefault="0029201F" w:rsidP="00FD349D">
      <w:pPr>
        <w:jc w:val="center"/>
      </w:pPr>
      <w:r>
        <w:rPr>
          <w:noProof/>
        </w:rPr>
        <w:object w:dxaOrig="11014" w:dyaOrig="6840" w14:anchorId="6739D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9.6pt;height:87.7pt;mso-width-percent:0;mso-height-percent:0;mso-width-percent:0;mso-height-percent:0" o:ole="">
            <v:imagedata r:id="rId8" o:title=""/>
          </v:shape>
          <o:OLEObject Type="Embed" ProgID="Prism9.Document" ShapeID="_x0000_i1025" DrawAspect="Content" ObjectID="_1817668079" r:id="rId9"/>
        </w:object>
      </w:r>
    </w:p>
    <w:p w14:paraId="50ACBF46" w14:textId="68204CFD" w:rsidR="00FD349D" w:rsidRPr="00B1085E" w:rsidRDefault="00B9435C" w:rsidP="00E37F64">
      <w:pPr>
        <w:widowControl w:val="0"/>
        <w:spacing w:line="288" w:lineRule="auto"/>
        <w:jc w:val="center"/>
        <w:rPr>
          <w:sz w:val="20"/>
          <w:szCs w:val="20"/>
        </w:rPr>
      </w:pPr>
      <w:bookmarkStart w:id="40" w:name="_Toc202274784"/>
      <w:r w:rsidRPr="00B9435C">
        <w:rPr>
          <w:sz w:val="20"/>
          <w:szCs w:val="20"/>
        </w:rPr>
        <w:t>Graph</w:t>
      </w:r>
      <w:r w:rsidRPr="00B9435C">
        <w:rPr>
          <w:color w:val="000000" w:themeColor="text1"/>
          <w:sz w:val="20"/>
          <w:szCs w:val="20"/>
        </w:rPr>
        <w:t xml:space="preserve"> </w:t>
      </w:r>
      <w:r w:rsidR="00FD349D" w:rsidRPr="00B9435C">
        <w:rPr>
          <w:color w:val="000000" w:themeColor="text1"/>
          <w:sz w:val="20"/>
          <w:szCs w:val="20"/>
        </w:rPr>
        <w:t>3.</w:t>
      </w:r>
      <w:r w:rsidR="00FD349D" w:rsidRPr="00B9435C">
        <w:rPr>
          <w:color w:val="000000" w:themeColor="text1"/>
          <w:sz w:val="20"/>
          <w:szCs w:val="20"/>
        </w:rPr>
        <w:fldChar w:fldCharType="begin"/>
      </w:r>
      <w:r w:rsidR="00FD349D" w:rsidRPr="00B9435C">
        <w:rPr>
          <w:color w:val="000000" w:themeColor="text1"/>
          <w:sz w:val="20"/>
          <w:szCs w:val="20"/>
        </w:rPr>
        <w:instrText xml:space="preserve"> SEQ Biểu_đồ_3. \* ARABIC </w:instrText>
      </w:r>
      <w:r w:rsidR="00FD349D" w:rsidRPr="00B9435C">
        <w:rPr>
          <w:color w:val="000000" w:themeColor="text1"/>
          <w:sz w:val="20"/>
          <w:szCs w:val="20"/>
        </w:rPr>
        <w:fldChar w:fldCharType="separate"/>
      </w:r>
      <w:r w:rsidR="00FD349D" w:rsidRPr="00B9435C">
        <w:rPr>
          <w:noProof/>
          <w:color w:val="000000" w:themeColor="text1"/>
          <w:sz w:val="20"/>
          <w:szCs w:val="20"/>
        </w:rPr>
        <w:t>2</w:t>
      </w:r>
      <w:r w:rsidR="00FD349D" w:rsidRPr="00B9435C">
        <w:rPr>
          <w:color w:val="000000" w:themeColor="text1"/>
          <w:sz w:val="20"/>
          <w:szCs w:val="20"/>
        </w:rPr>
        <w:fldChar w:fldCharType="end"/>
      </w:r>
      <w:r w:rsidR="00FD349D" w:rsidRPr="00B9435C">
        <w:rPr>
          <w:rFonts w:eastAsia="Calibri"/>
          <w:bCs/>
          <w:color w:val="000000" w:themeColor="text1"/>
          <w:sz w:val="20"/>
          <w:szCs w:val="20"/>
        </w:rPr>
        <w:t>.</w:t>
      </w:r>
      <w:r w:rsidR="00FD349D" w:rsidRPr="00B1085E">
        <w:rPr>
          <w:rFonts w:eastAsia="Calibri"/>
          <w:b/>
          <w:color w:val="000000" w:themeColor="text1"/>
          <w:sz w:val="20"/>
          <w:szCs w:val="20"/>
        </w:rPr>
        <w:t xml:space="preserve"> </w:t>
      </w:r>
      <w:bookmarkEnd w:id="40"/>
      <w:r w:rsidRPr="00B9435C">
        <w:rPr>
          <w:sz w:val="20"/>
          <w:szCs w:val="20"/>
        </w:rPr>
        <w:t>Results of total bacterial quantification</w:t>
      </w:r>
    </w:p>
    <w:p w14:paraId="6704F9FC" w14:textId="77777777" w:rsidR="00B9435C" w:rsidRPr="00B9435C" w:rsidRDefault="00B9435C" w:rsidP="00E37F64">
      <w:pPr>
        <w:spacing w:line="288" w:lineRule="auto"/>
        <w:ind w:firstLine="284"/>
        <w:rPr>
          <w:b/>
          <w:i/>
          <w:sz w:val="22"/>
          <w:szCs w:val="22"/>
        </w:rPr>
      </w:pPr>
      <w:bookmarkStart w:id="41" w:name="_Toc202274647"/>
      <w:r w:rsidRPr="00B9435C">
        <w:rPr>
          <w:b/>
          <w:i/>
          <w:sz w:val="22"/>
          <w:szCs w:val="22"/>
        </w:rPr>
        <w:lastRenderedPageBreak/>
        <w:t>3.2.2. Gene mutations in colorectal cancer tissue</w:t>
      </w:r>
    </w:p>
    <w:p w14:paraId="08B6617B" w14:textId="772EED29" w:rsidR="00B1085E" w:rsidRPr="00B1085E" w:rsidRDefault="00B9435C" w:rsidP="00E37F64">
      <w:pPr>
        <w:spacing w:line="288" w:lineRule="auto"/>
        <w:jc w:val="center"/>
        <w:rPr>
          <w:rFonts w:eastAsia="Calibri"/>
          <w:iCs/>
          <w:spacing w:val="-2"/>
          <w:kern w:val="2"/>
          <w:sz w:val="20"/>
          <w:szCs w:val="20"/>
          <w:lang w:val="vi-VN"/>
          <w14:ligatures w14:val="standardContextual"/>
        </w:rPr>
      </w:pPr>
      <w:r>
        <w:rPr>
          <w:b/>
          <w:color w:val="000000" w:themeColor="text1"/>
          <w:sz w:val="20"/>
          <w:szCs w:val="20"/>
        </w:rPr>
        <w:t>Table</w:t>
      </w:r>
      <w:r w:rsidR="00B1085E" w:rsidRPr="00B1085E">
        <w:rPr>
          <w:color w:val="000000" w:themeColor="text1"/>
          <w:sz w:val="20"/>
          <w:szCs w:val="20"/>
          <w:lang w:val="vi-VN"/>
        </w:rPr>
        <w:t xml:space="preserve"> </w:t>
      </w:r>
      <w:r w:rsidR="00B1085E" w:rsidRPr="00B1085E">
        <w:rPr>
          <w:b/>
          <w:color w:val="000000" w:themeColor="text1"/>
          <w:sz w:val="20"/>
          <w:szCs w:val="20"/>
          <w:lang w:val="vi-VN"/>
        </w:rPr>
        <w:t>3.</w:t>
      </w:r>
      <w:r w:rsidR="00B1085E" w:rsidRPr="00B1085E">
        <w:rPr>
          <w:b/>
          <w:color w:val="000000" w:themeColor="text1"/>
          <w:sz w:val="20"/>
          <w:szCs w:val="20"/>
        </w:rPr>
        <w:fldChar w:fldCharType="begin"/>
      </w:r>
      <w:r w:rsidR="00B1085E" w:rsidRPr="00B1085E">
        <w:rPr>
          <w:b/>
          <w:color w:val="000000" w:themeColor="text1"/>
          <w:sz w:val="20"/>
          <w:szCs w:val="20"/>
          <w:lang w:val="vi-VN"/>
        </w:rPr>
        <w:instrText xml:space="preserve"> SEQ Bảng_3. \* ARABIC </w:instrText>
      </w:r>
      <w:r w:rsidR="00B1085E" w:rsidRPr="00B1085E">
        <w:rPr>
          <w:b/>
          <w:color w:val="000000" w:themeColor="text1"/>
          <w:sz w:val="20"/>
          <w:szCs w:val="20"/>
        </w:rPr>
        <w:fldChar w:fldCharType="separate"/>
      </w:r>
      <w:r>
        <w:rPr>
          <w:b/>
          <w:noProof/>
          <w:color w:val="000000" w:themeColor="text1"/>
          <w:sz w:val="20"/>
          <w:szCs w:val="20"/>
          <w:lang w:val="vi-VN"/>
        </w:rPr>
        <w:t>7</w:t>
      </w:r>
      <w:r w:rsidR="00B1085E" w:rsidRPr="00B1085E">
        <w:rPr>
          <w:b/>
          <w:color w:val="000000" w:themeColor="text1"/>
          <w:sz w:val="20"/>
          <w:szCs w:val="20"/>
        </w:rPr>
        <w:fldChar w:fldCharType="end"/>
      </w:r>
      <w:r w:rsidR="00B1085E" w:rsidRPr="00B1085E">
        <w:rPr>
          <w:b/>
          <w:color w:val="000000" w:themeColor="text1"/>
          <w:sz w:val="20"/>
          <w:szCs w:val="20"/>
          <w:lang w:val="vi-VN"/>
        </w:rPr>
        <w:t xml:space="preserve">. </w:t>
      </w:r>
      <w:bookmarkEnd w:id="41"/>
      <w:r w:rsidR="00F76E37" w:rsidRPr="00F76E37">
        <w:rPr>
          <w:sz w:val="20"/>
          <w:szCs w:val="20"/>
        </w:rPr>
        <w:t>The gene mutation</w:t>
      </w:r>
      <w:r w:rsidR="00F76E37">
        <w:rPr>
          <w:sz w:val="20"/>
          <w:szCs w:val="20"/>
        </w:rPr>
        <w:t>s</w:t>
      </w:r>
      <w:r w:rsidR="00F76E37" w:rsidRPr="00F76E37">
        <w:rPr>
          <w:sz w:val="20"/>
          <w:szCs w:val="20"/>
        </w:rPr>
        <w:t xml:space="preserve"> in </w:t>
      </w:r>
      <w:r w:rsidR="00F76E37">
        <w:rPr>
          <w:sz w:val="20"/>
          <w:szCs w:val="20"/>
        </w:rPr>
        <w:t>CRC</w:t>
      </w:r>
      <w:r w:rsidR="00F76E37" w:rsidRPr="00F76E37">
        <w:rPr>
          <w:sz w:val="20"/>
          <w:szCs w:val="20"/>
        </w:rPr>
        <w:t xml:space="preserve"> tissue compared to colorectal polyps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004"/>
        <w:gridCol w:w="1002"/>
        <w:gridCol w:w="1005"/>
        <w:gridCol w:w="1202"/>
        <w:gridCol w:w="776"/>
      </w:tblGrid>
      <w:tr w:rsidR="00B1085E" w:rsidRPr="00B1085E" w14:paraId="3F6CB7DA" w14:textId="77777777" w:rsidTr="00996857">
        <w:trPr>
          <w:trHeight w:val="288"/>
        </w:trPr>
        <w:tc>
          <w:tcPr>
            <w:tcW w:w="1871" w:type="pct"/>
            <w:gridSpan w:val="2"/>
            <w:vMerge w:val="restart"/>
            <w:noWrap/>
            <w:vAlign w:val="center"/>
            <w:hideMark/>
          </w:tcPr>
          <w:p w14:paraId="57C671AA" w14:textId="7D11C66C" w:rsidR="00B1085E" w:rsidRPr="00B1085E" w:rsidRDefault="00F76E37" w:rsidP="00B1085E">
            <w:pPr>
              <w:jc w:val="center"/>
              <w:rPr>
                <w:b/>
                <w:color w:val="000000"/>
                <w:sz w:val="18"/>
                <w:szCs w:val="18"/>
              </w:rPr>
            </w:pPr>
            <w:r w:rsidRPr="00192621">
              <w:rPr>
                <w:b/>
                <w:sz w:val="18"/>
                <w:szCs w:val="18"/>
              </w:rPr>
              <w:t>Variables</w:t>
            </w:r>
          </w:p>
        </w:tc>
        <w:tc>
          <w:tcPr>
            <w:tcW w:w="787" w:type="pct"/>
            <w:noWrap/>
            <w:vAlign w:val="center"/>
            <w:hideMark/>
          </w:tcPr>
          <w:p w14:paraId="7303799F" w14:textId="09447308" w:rsidR="00B1085E" w:rsidRPr="00B1085E" w:rsidRDefault="00556916" w:rsidP="00B1085E">
            <w:pPr>
              <w:jc w:val="center"/>
              <w:rPr>
                <w:b/>
                <w:bCs/>
                <w:i/>
                <w:iCs/>
                <w:sz w:val="18"/>
                <w:szCs w:val="18"/>
              </w:rPr>
            </w:pPr>
            <w:r>
              <w:rPr>
                <w:b/>
                <w:bCs/>
                <w:iCs/>
                <w:color w:val="000000"/>
                <w:sz w:val="18"/>
                <w:szCs w:val="18"/>
              </w:rPr>
              <w:t>CRC</w:t>
            </w:r>
          </w:p>
        </w:tc>
        <w:tc>
          <w:tcPr>
            <w:tcW w:w="789" w:type="pct"/>
            <w:vAlign w:val="center"/>
          </w:tcPr>
          <w:p w14:paraId="675DB40F" w14:textId="77777777" w:rsidR="00B1085E" w:rsidRPr="00B1085E" w:rsidRDefault="00B1085E" w:rsidP="00B1085E">
            <w:pPr>
              <w:jc w:val="center"/>
              <w:rPr>
                <w:b/>
                <w:bCs/>
                <w:i/>
                <w:iCs/>
                <w:sz w:val="18"/>
                <w:szCs w:val="18"/>
              </w:rPr>
            </w:pPr>
            <w:r w:rsidRPr="00B1085E">
              <w:rPr>
                <w:b/>
                <w:bCs/>
                <w:iCs/>
                <w:sz w:val="18"/>
                <w:szCs w:val="18"/>
              </w:rPr>
              <w:t xml:space="preserve">Polyp </w:t>
            </w:r>
          </w:p>
        </w:tc>
        <w:tc>
          <w:tcPr>
            <w:tcW w:w="944" w:type="pct"/>
            <w:vMerge w:val="restart"/>
            <w:vAlign w:val="center"/>
          </w:tcPr>
          <w:p w14:paraId="10D1817D" w14:textId="77777777" w:rsidR="00B1085E" w:rsidRPr="00B1085E" w:rsidRDefault="00B1085E" w:rsidP="00B1085E">
            <w:pPr>
              <w:jc w:val="center"/>
              <w:rPr>
                <w:b/>
                <w:bCs/>
                <w:color w:val="000000"/>
                <w:sz w:val="18"/>
                <w:szCs w:val="18"/>
              </w:rPr>
            </w:pPr>
            <w:r w:rsidRPr="00B1085E">
              <w:rPr>
                <w:b/>
                <w:bCs/>
                <w:color w:val="000000" w:themeColor="text1"/>
                <w:sz w:val="18"/>
                <w:szCs w:val="18"/>
              </w:rPr>
              <w:t xml:space="preserve">OR (95%CI) </w:t>
            </w:r>
          </w:p>
        </w:tc>
        <w:tc>
          <w:tcPr>
            <w:tcW w:w="609" w:type="pct"/>
            <w:vMerge w:val="restart"/>
            <w:vAlign w:val="center"/>
          </w:tcPr>
          <w:p w14:paraId="50614A50" w14:textId="77777777" w:rsidR="00B1085E" w:rsidRPr="00B1085E" w:rsidRDefault="00B1085E" w:rsidP="00B1085E">
            <w:pPr>
              <w:jc w:val="center"/>
              <w:rPr>
                <w:b/>
                <w:bCs/>
                <w:color w:val="000000"/>
                <w:sz w:val="18"/>
                <w:szCs w:val="18"/>
              </w:rPr>
            </w:pPr>
            <w:r w:rsidRPr="00B1085E">
              <w:rPr>
                <w:b/>
                <w:bCs/>
                <w:color w:val="000000"/>
                <w:sz w:val="18"/>
                <w:szCs w:val="18"/>
              </w:rPr>
              <w:t>p</w:t>
            </w:r>
          </w:p>
        </w:tc>
      </w:tr>
      <w:tr w:rsidR="00B1085E" w:rsidRPr="00B1085E" w14:paraId="1C8D44A6" w14:textId="77777777" w:rsidTr="00B1085E">
        <w:trPr>
          <w:trHeight w:val="176"/>
        </w:trPr>
        <w:tc>
          <w:tcPr>
            <w:tcW w:w="1871" w:type="pct"/>
            <w:gridSpan w:val="2"/>
            <w:vMerge/>
            <w:vAlign w:val="center"/>
            <w:hideMark/>
          </w:tcPr>
          <w:p w14:paraId="48D60966" w14:textId="77777777" w:rsidR="00B1085E" w:rsidRPr="00B1085E" w:rsidRDefault="00B1085E" w:rsidP="00B1085E">
            <w:pPr>
              <w:jc w:val="center"/>
              <w:rPr>
                <w:b/>
                <w:color w:val="000000"/>
                <w:sz w:val="18"/>
                <w:szCs w:val="18"/>
              </w:rPr>
            </w:pPr>
          </w:p>
        </w:tc>
        <w:tc>
          <w:tcPr>
            <w:tcW w:w="787" w:type="pct"/>
            <w:noWrap/>
            <w:vAlign w:val="center"/>
            <w:hideMark/>
          </w:tcPr>
          <w:p w14:paraId="56337AC6" w14:textId="77777777" w:rsidR="00B1085E" w:rsidRPr="00B1085E" w:rsidRDefault="00B1085E" w:rsidP="00B1085E">
            <w:pPr>
              <w:jc w:val="center"/>
              <w:rPr>
                <w:b/>
                <w:color w:val="000000"/>
                <w:sz w:val="18"/>
                <w:szCs w:val="18"/>
              </w:rPr>
            </w:pPr>
            <w:r w:rsidRPr="00B1085E">
              <w:rPr>
                <w:b/>
                <w:sz w:val="18"/>
                <w:szCs w:val="18"/>
              </w:rPr>
              <w:t>n  (%)</w:t>
            </w:r>
          </w:p>
        </w:tc>
        <w:tc>
          <w:tcPr>
            <w:tcW w:w="789" w:type="pct"/>
            <w:noWrap/>
            <w:vAlign w:val="center"/>
            <w:hideMark/>
          </w:tcPr>
          <w:p w14:paraId="0FF9ED47" w14:textId="77777777" w:rsidR="00B1085E" w:rsidRPr="00B1085E" w:rsidRDefault="00B1085E" w:rsidP="00B1085E">
            <w:pPr>
              <w:jc w:val="center"/>
              <w:rPr>
                <w:b/>
                <w:color w:val="000000"/>
                <w:sz w:val="18"/>
                <w:szCs w:val="18"/>
              </w:rPr>
            </w:pPr>
            <w:r w:rsidRPr="00B1085E">
              <w:rPr>
                <w:b/>
                <w:sz w:val="18"/>
                <w:szCs w:val="18"/>
              </w:rPr>
              <w:t>n  (%)</w:t>
            </w:r>
          </w:p>
        </w:tc>
        <w:tc>
          <w:tcPr>
            <w:tcW w:w="944" w:type="pct"/>
            <w:vMerge/>
            <w:vAlign w:val="center"/>
          </w:tcPr>
          <w:p w14:paraId="02106D20" w14:textId="77777777" w:rsidR="00B1085E" w:rsidRPr="00B1085E" w:rsidRDefault="00B1085E" w:rsidP="00B1085E">
            <w:pPr>
              <w:jc w:val="center"/>
              <w:rPr>
                <w:b/>
                <w:color w:val="000000"/>
                <w:sz w:val="18"/>
                <w:szCs w:val="18"/>
              </w:rPr>
            </w:pPr>
          </w:p>
        </w:tc>
        <w:tc>
          <w:tcPr>
            <w:tcW w:w="609" w:type="pct"/>
            <w:vMerge/>
            <w:vAlign w:val="center"/>
          </w:tcPr>
          <w:p w14:paraId="4B371E2B" w14:textId="77777777" w:rsidR="00B1085E" w:rsidRPr="00B1085E" w:rsidRDefault="00B1085E" w:rsidP="00B1085E">
            <w:pPr>
              <w:jc w:val="center"/>
              <w:rPr>
                <w:b/>
                <w:color w:val="000000"/>
                <w:sz w:val="18"/>
                <w:szCs w:val="18"/>
              </w:rPr>
            </w:pPr>
          </w:p>
        </w:tc>
      </w:tr>
      <w:tr w:rsidR="00F76E37" w:rsidRPr="00B1085E" w14:paraId="11A45206" w14:textId="77777777" w:rsidTr="00B1085E">
        <w:trPr>
          <w:trHeight w:val="235"/>
        </w:trPr>
        <w:tc>
          <w:tcPr>
            <w:tcW w:w="1083" w:type="pct"/>
            <w:vMerge w:val="restart"/>
            <w:noWrap/>
            <w:vAlign w:val="center"/>
            <w:hideMark/>
          </w:tcPr>
          <w:p w14:paraId="728F436F" w14:textId="4AF98ADF" w:rsidR="00F76E37" w:rsidRPr="00B1085E" w:rsidRDefault="00F76E37" w:rsidP="00B1085E">
            <w:pPr>
              <w:jc w:val="center"/>
              <w:rPr>
                <w:bCs/>
                <w:i/>
                <w:iCs/>
                <w:color w:val="000000"/>
                <w:sz w:val="18"/>
                <w:szCs w:val="18"/>
              </w:rPr>
            </w:pPr>
            <w:r w:rsidRPr="00B1085E">
              <w:rPr>
                <w:rFonts w:eastAsia="Calibri"/>
                <w:spacing w:val="-2"/>
                <w:kern w:val="2"/>
                <w:sz w:val="18"/>
                <w:szCs w:val="18"/>
                <w14:ligatures w14:val="standardContextual"/>
              </w:rPr>
              <w:t>Gen</w:t>
            </w:r>
            <w:r>
              <w:rPr>
                <w:rFonts w:eastAsia="Calibri"/>
                <w:spacing w:val="-2"/>
                <w:kern w:val="2"/>
                <w:sz w:val="18"/>
                <w:szCs w:val="18"/>
                <w14:ligatures w14:val="standardContextual"/>
              </w:rPr>
              <w:t>e</w:t>
            </w:r>
            <w:r w:rsidRPr="00B1085E">
              <w:rPr>
                <w:rFonts w:eastAsia="Calibri"/>
                <w:spacing w:val="-2"/>
                <w:kern w:val="2"/>
                <w:sz w:val="18"/>
                <w:szCs w:val="18"/>
                <w14:ligatures w14:val="standardContextual"/>
              </w:rPr>
              <w:t xml:space="preserve"> </w:t>
            </w:r>
            <w:r w:rsidRPr="00B1085E">
              <w:rPr>
                <w:rFonts w:eastAsia="Calibri"/>
                <w:i/>
                <w:iCs/>
                <w:spacing w:val="-2"/>
                <w:kern w:val="2"/>
                <w:sz w:val="18"/>
                <w:szCs w:val="18"/>
                <w14:ligatures w14:val="standardContextual"/>
              </w:rPr>
              <w:t xml:space="preserve">BRAF </w:t>
            </w:r>
          </w:p>
        </w:tc>
        <w:tc>
          <w:tcPr>
            <w:tcW w:w="788" w:type="pct"/>
            <w:noWrap/>
            <w:vAlign w:val="center"/>
            <w:hideMark/>
          </w:tcPr>
          <w:p w14:paraId="7D1ADCD3" w14:textId="152B58BD" w:rsidR="00F76E37" w:rsidRPr="00B1085E" w:rsidRDefault="00F76E37" w:rsidP="00B1085E">
            <w:pPr>
              <w:ind w:left="-103" w:right="-101"/>
              <w:jc w:val="center"/>
              <w:rPr>
                <w:color w:val="000000"/>
                <w:sz w:val="18"/>
                <w:szCs w:val="18"/>
              </w:rPr>
            </w:pPr>
            <w:r>
              <w:rPr>
                <w:color w:val="000000"/>
                <w:sz w:val="18"/>
                <w:szCs w:val="18"/>
              </w:rPr>
              <w:t xml:space="preserve">Positive </w:t>
            </w:r>
          </w:p>
        </w:tc>
        <w:tc>
          <w:tcPr>
            <w:tcW w:w="787" w:type="pct"/>
            <w:noWrap/>
            <w:vAlign w:val="center"/>
          </w:tcPr>
          <w:p w14:paraId="0A969340" w14:textId="34E58A05" w:rsidR="00F76E37" w:rsidRPr="00B1085E" w:rsidRDefault="00556916" w:rsidP="00B1085E">
            <w:pPr>
              <w:jc w:val="center"/>
              <w:rPr>
                <w:color w:val="000000"/>
                <w:sz w:val="18"/>
                <w:szCs w:val="18"/>
              </w:rPr>
            </w:pPr>
            <w:r>
              <w:rPr>
                <w:color w:val="000000"/>
                <w:sz w:val="18"/>
                <w:szCs w:val="18"/>
              </w:rPr>
              <w:t>8 (5.</w:t>
            </w:r>
            <w:r w:rsidR="00F76E37" w:rsidRPr="00B1085E">
              <w:rPr>
                <w:color w:val="000000"/>
                <w:sz w:val="18"/>
                <w:szCs w:val="18"/>
              </w:rPr>
              <w:t>4)</w:t>
            </w:r>
          </w:p>
        </w:tc>
        <w:tc>
          <w:tcPr>
            <w:tcW w:w="789" w:type="pct"/>
            <w:noWrap/>
            <w:vAlign w:val="center"/>
          </w:tcPr>
          <w:p w14:paraId="4D9BB6D2" w14:textId="10D84869" w:rsidR="00F76E37" w:rsidRPr="00B1085E" w:rsidRDefault="00556916" w:rsidP="00B1085E">
            <w:pPr>
              <w:jc w:val="center"/>
              <w:rPr>
                <w:color w:val="000000"/>
                <w:sz w:val="18"/>
                <w:szCs w:val="18"/>
              </w:rPr>
            </w:pPr>
            <w:r>
              <w:rPr>
                <w:color w:val="000000"/>
                <w:sz w:val="18"/>
                <w:szCs w:val="18"/>
              </w:rPr>
              <w:t>3 (2.</w:t>
            </w:r>
            <w:r w:rsidR="00F76E37" w:rsidRPr="00B1085E">
              <w:rPr>
                <w:color w:val="000000"/>
                <w:sz w:val="18"/>
                <w:szCs w:val="18"/>
              </w:rPr>
              <w:t>8)</w:t>
            </w:r>
          </w:p>
        </w:tc>
        <w:tc>
          <w:tcPr>
            <w:tcW w:w="944" w:type="pct"/>
            <w:vMerge w:val="restart"/>
            <w:vAlign w:val="center"/>
          </w:tcPr>
          <w:p w14:paraId="69C17572" w14:textId="64DB3863" w:rsidR="00F76E37" w:rsidRPr="00B1085E" w:rsidRDefault="00556916" w:rsidP="00B1085E">
            <w:pPr>
              <w:jc w:val="center"/>
              <w:rPr>
                <w:color w:val="000000"/>
                <w:sz w:val="18"/>
                <w:szCs w:val="18"/>
              </w:rPr>
            </w:pPr>
            <w:r>
              <w:rPr>
                <w:color w:val="000000"/>
                <w:sz w:val="18"/>
                <w:szCs w:val="18"/>
              </w:rPr>
              <w:t>2(0.52÷7.</w:t>
            </w:r>
            <w:r w:rsidR="00F76E37" w:rsidRPr="00B1085E">
              <w:rPr>
                <w:color w:val="000000"/>
                <w:sz w:val="18"/>
                <w:szCs w:val="18"/>
              </w:rPr>
              <w:t>7)</w:t>
            </w:r>
          </w:p>
        </w:tc>
        <w:tc>
          <w:tcPr>
            <w:tcW w:w="609" w:type="pct"/>
            <w:vMerge w:val="restart"/>
            <w:vAlign w:val="center"/>
          </w:tcPr>
          <w:p w14:paraId="3DC38A7A" w14:textId="2BF08E16" w:rsidR="00F76E37" w:rsidRPr="00B1085E" w:rsidRDefault="00556916" w:rsidP="00B1085E">
            <w:pPr>
              <w:jc w:val="center"/>
              <w:rPr>
                <w:b/>
                <w:color w:val="000000" w:themeColor="text1"/>
                <w:sz w:val="18"/>
                <w:szCs w:val="18"/>
              </w:rPr>
            </w:pPr>
            <w:r>
              <w:rPr>
                <w:color w:val="000000" w:themeColor="text1"/>
                <w:sz w:val="18"/>
                <w:szCs w:val="18"/>
              </w:rPr>
              <w:t>0.</w:t>
            </w:r>
            <w:r w:rsidR="00F76E37" w:rsidRPr="00B1085E">
              <w:rPr>
                <w:color w:val="000000" w:themeColor="text1"/>
                <w:sz w:val="18"/>
                <w:szCs w:val="18"/>
              </w:rPr>
              <w:t>365</w:t>
            </w:r>
          </w:p>
        </w:tc>
      </w:tr>
      <w:tr w:rsidR="00F76E37" w:rsidRPr="00B1085E" w14:paraId="6146628B" w14:textId="77777777" w:rsidTr="00996857">
        <w:trPr>
          <w:trHeight w:val="290"/>
        </w:trPr>
        <w:tc>
          <w:tcPr>
            <w:tcW w:w="1083" w:type="pct"/>
            <w:vMerge/>
            <w:vAlign w:val="center"/>
            <w:hideMark/>
          </w:tcPr>
          <w:p w14:paraId="67EB72A4" w14:textId="77777777" w:rsidR="00F76E37" w:rsidRPr="00B1085E" w:rsidRDefault="00F76E37" w:rsidP="00B1085E">
            <w:pPr>
              <w:jc w:val="center"/>
              <w:rPr>
                <w:bCs/>
                <w:i/>
                <w:iCs/>
                <w:color w:val="000000"/>
                <w:sz w:val="18"/>
                <w:szCs w:val="18"/>
              </w:rPr>
            </w:pPr>
          </w:p>
        </w:tc>
        <w:tc>
          <w:tcPr>
            <w:tcW w:w="788" w:type="pct"/>
            <w:noWrap/>
            <w:vAlign w:val="center"/>
            <w:hideMark/>
          </w:tcPr>
          <w:p w14:paraId="4E99DBD6" w14:textId="5AF9670D" w:rsidR="00F76E37" w:rsidRPr="00B1085E" w:rsidRDefault="00F76E37" w:rsidP="00B1085E">
            <w:pPr>
              <w:jc w:val="center"/>
              <w:rPr>
                <w:color w:val="000000"/>
                <w:sz w:val="18"/>
                <w:szCs w:val="18"/>
              </w:rPr>
            </w:pPr>
            <w:r>
              <w:rPr>
                <w:color w:val="000000"/>
                <w:sz w:val="18"/>
                <w:szCs w:val="18"/>
              </w:rPr>
              <w:t xml:space="preserve">Negative </w:t>
            </w:r>
          </w:p>
        </w:tc>
        <w:tc>
          <w:tcPr>
            <w:tcW w:w="787" w:type="pct"/>
            <w:noWrap/>
            <w:vAlign w:val="center"/>
          </w:tcPr>
          <w:p w14:paraId="7F938DE9" w14:textId="0B9F1CBD" w:rsidR="00F76E37" w:rsidRPr="00B1085E" w:rsidRDefault="00556916" w:rsidP="00B1085E">
            <w:pPr>
              <w:jc w:val="center"/>
              <w:rPr>
                <w:color w:val="000000"/>
                <w:sz w:val="18"/>
                <w:szCs w:val="18"/>
              </w:rPr>
            </w:pPr>
            <w:r>
              <w:rPr>
                <w:color w:val="000000"/>
                <w:sz w:val="18"/>
                <w:szCs w:val="18"/>
              </w:rPr>
              <w:t>141 (94.</w:t>
            </w:r>
            <w:r w:rsidR="00F76E37" w:rsidRPr="00B1085E">
              <w:rPr>
                <w:color w:val="000000"/>
                <w:sz w:val="18"/>
                <w:szCs w:val="18"/>
              </w:rPr>
              <w:t>6)</w:t>
            </w:r>
          </w:p>
        </w:tc>
        <w:tc>
          <w:tcPr>
            <w:tcW w:w="789" w:type="pct"/>
            <w:noWrap/>
            <w:vAlign w:val="center"/>
          </w:tcPr>
          <w:p w14:paraId="5AB8166F" w14:textId="481E27EF" w:rsidR="00F76E37" w:rsidRPr="00B1085E" w:rsidRDefault="00556916" w:rsidP="00B1085E">
            <w:pPr>
              <w:jc w:val="center"/>
              <w:rPr>
                <w:color w:val="000000"/>
                <w:sz w:val="18"/>
                <w:szCs w:val="18"/>
              </w:rPr>
            </w:pPr>
            <w:r>
              <w:rPr>
                <w:color w:val="000000"/>
                <w:sz w:val="18"/>
                <w:szCs w:val="18"/>
              </w:rPr>
              <w:t>106 (97.</w:t>
            </w:r>
            <w:r w:rsidR="00F76E37" w:rsidRPr="00B1085E">
              <w:rPr>
                <w:color w:val="000000"/>
                <w:sz w:val="18"/>
                <w:szCs w:val="18"/>
              </w:rPr>
              <w:t>2)</w:t>
            </w:r>
          </w:p>
        </w:tc>
        <w:tc>
          <w:tcPr>
            <w:tcW w:w="944" w:type="pct"/>
            <w:vMerge/>
            <w:vAlign w:val="center"/>
          </w:tcPr>
          <w:p w14:paraId="634184A7" w14:textId="77777777" w:rsidR="00F76E37" w:rsidRPr="00B1085E" w:rsidRDefault="00F76E37" w:rsidP="00B1085E">
            <w:pPr>
              <w:jc w:val="center"/>
              <w:rPr>
                <w:color w:val="000000"/>
                <w:sz w:val="18"/>
                <w:szCs w:val="18"/>
              </w:rPr>
            </w:pPr>
          </w:p>
        </w:tc>
        <w:tc>
          <w:tcPr>
            <w:tcW w:w="609" w:type="pct"/>
            <w:vMerge/>
          </w:tcPr>
          <w:p w14:paraId="638ADCD2" w14:textId="77777777" w:rsidR="00F76E37" w:rsidRPr="00B1085E" w:rsidRDefault="00F76E37" w:rsidP="00B1085E">
            <w:pPr>
              <w:jc w:val="center"/>
              <w:rPr>
                <w:color w:val="000000"/>
                <w:sz w:val="18"/>
                <w:szCs w:val="18"/>
              </w:rPr>
            </w:pPr>
          </w:p>
        </w:tc>
      </w:tr>
      <w:tr w:rsidR="00F76E37" w:rsidRPr="00B1085E" w14:paraId="353E3295" w14:textId="77777777" w:rsidTr="00B1085E">
        <w:trPr>
          <w:trHeight w:val="228"/>
        </w:trPr>
        <w:tc>
          <w:tcPr>
            <w:tcW w:w="1083" w:type="pct"/>
            <w:vMerge w:val="restart"/>
            <w:noWrap/>
            <w:vAlign w:val="center"/>
            <w:hideMark/>
          </w:tcPr>
          <w:p w14:paraId="1D0E318D" w14:textId="62517755" w:rsidR="00F76E37" w:rsidRPr="00B1085E" w:rsidRDefault="00F76E37" w:rsidP="00B1085E">
            <w:pPr>
              <w:jc w:val="center"/>
              <w:rPr>
                <w:bCs/>
                <w:i/>
                <w:iCs/>
                <w:color w:val="000000"/>
                <w:sz w:val="18"/>
                <w:szCs w:val="18"/>
              </w:rPr>
            </w:pPr>
            <w:r w:rsidRPr="00B1085E">
              <w:rPr>
                <w:rFonts w:eastAsia="Calibri"/>
                <w:spacing w:val="-2"/>
                <w:kern w:val="2"/>
                <w:sz w:val="18"/>
                <w:szCs w:val="18"/>
                <w14:ligatures w14:val="standardContextual"/>
              </w:rPr>
              <w:t>Gen</w:t>
            </w:r>
            <w:r>
              <w:rPr>
                <w:rFonts w:eastAsia="Calibri"/>
                <w:spacing w:val="-2"/>
                <w:kern w:val="2"/>
                <w:sz w:val="18"/>
                <w:szCs w:val="18"/>
                <w14:ligatures w14:val="standardContextual"/>
              </w:rPr>
              <w:t>e</w:t>
            </w:r>
            <w:r w:rsidRPr="00B1085E">
              <w:rPr>
                <w:rFonts w:eastAsia="Calibri"/>
                <w:spacing w:val="-2"/>
                <w:kern w:val="2"/>
                <w:sz w:val="18"/>
                <w:szCs w:val="18"/>
                <w14:ligatures w14:val="standardContextual"/>
              </w:rPr>
              <w:t xml:space="preserve"> </w:t>
            </w:r>
            <w:r w:rsidRPr="00B1085E">
              <w:rPr>
                <w:rFonts w:eastAsia="Calibri"/>
                <w:i/>
                <w:iCs/>
                <w:kern w:val="2"/>
                <w:sz w:val="18"/>
                <w:szCs w:val="18"/>
                <w14:ligatures w14:val="standardContextual"/>
              </w:rPr>
              <w:t>KRAS</w:t>
            </w:r>
          </w:p>
        </w:tc>
        <w:tc>
          <w:tcPr>
            <w:tcW w:w="788" w:type="pct"/>
            <w:noWrap/>
            <w:vAlign w:val="center"/>
            <w:hideMark/>
          </w:tcPr>
          <w:p w14:paraId="448FAF7C" w14:textId="349E0D22" w:rsidR="00F76E37" w:rsidRPr="00B1085E" w:rsidRDefault="00F76E37" w:rsidP="00B1085E">
            <w:pPr>
              <w:ind w:left="-103" w:right="-101"/>
              <w:jc w:val="center"/>
              <w:rPr>
                <w:color w:val="000000"/>
                <w:sz w:val="18"/>
                <w:szCs w:val="18"/>
              </w:rPr>
            </w:pPr>
            <w:r>
              <w:rPr>
                <w:color w:val="000000"/>
                <w:sz w:val="18"/>
                <w:szCs w:val="18"/>
              </w:rPr>
              <w:t xml:space="preserve">Positive </w:t>
            </w:r>
          </w:p>
        </w:tc>
        <w:tc>
          <w:tcPr>
            <w:tcW w:w="787" w:type="pct"/>
            <w:noWrap/>
            <w:vAlign w:val="center"/>
          </w:tcPr>
          <w:p w14:paraId="574C09E7" w14:textId="4380B93C" w:rsidR="00F76E37" w:rsidRPr="00B1085E" w:rsidRDefault="00556916" w:rsidP="00B1085E">
            <w:pPr>
              <w:jc w:val="center"/>
              <w:rPr>
                <w:color w:val="000000"/>
                <w:sz w:val="18"/>
                <w:szCs w:val="18"/>
              </w:rPr>
            </w:pPr>
            <w:r>
              <w:rPr>
                <w:color w:val="000000"/>
                <w:sz w:val="18"/>
                <w:szCs w:val="18"/>
              </w:rPr>
              <w:t>55 (36.</w:t>
            </w:r>
            <w:r w:rsidR="00F76E37" w:rsidRPr="00B1085E">
              <w:rPr>
                <w:color w:val="000000"/>
                <w:sz w:val="18"/>
                <w:szCs w:val="18"/>
              </w:rPr>
              <w:t>9)</w:t>
            </w:r>
          </w:p>
        </w:tc>
        <w:tc>
          <w:tcPr>
            <w:tcW w:w="789" w:type="pct"/>
            <w:noWrap/>
            <w:vAlign w:val="center"/>
          </w:tcPr>
          <w:p w14:paraId="1B24C54D" w14:textId="4C8C9164" w:rsidR="00F76E37" w:rsidRPr="00B1085E" w:rsidRDefault="00556916" w:rsidP="00B1085E">
            <w:pPr>
              <w:jc w:val="center"/>
              <w:rPr>
                <w:color w:val="000000"/>
                <w:sz w:val="18"/>
                <w:szCs w:val="18"/>
              </w:rPr>
            </w:pPr>
            <w:r>
              <w:rPr>
                <w:color w:val="000000"/>
                <w:sz w:val="18"/>
                <w:szCs w:val="18"/>
              </w:rPr>
              <w:t>23 (21.</w:t>
            </w:r>
            <w:r w:rsidR="00F76E37" w:rsidRPr="00B1085E">
              <w:rPr>
                <w:color w:val="000000"/>
                <w:sz w:val="18"/>
                <w:szCs w:val="18"/>
              </w:rPr>
              <w:t>1)</w:t>
            </w:r>
          </w:p>
        </w:tc>
        <w:tc>
          <w:tcPr>
            <w:tcW w:w="944" w:type="pct"/>
            <w:vMerge w:val="restart"/>
            <w:vAlign w:val="center"/>
          </w:tcPr>
          <w:p w14:paraId="6CB1E167" w14:textId="45F75ADD" w:rsidR="00F76E37" w:rsidRPr="00B1085E" w:rsidRDefault="00556916" w:rsidP="00B1085E">
            <w:pPr>
              <w:jc w:val="center"/>
              <w:rPr>
                <w:color w:val="000000"/>
                <w:sz w:val="18"/>
                <w:szCs w:val="18"/>
              </w:rPr>
            </w:pPr>
            <w:r>
              <w:rPr>
                <w:color w:val="000000"/>
                <w:sz w:val="18"/>
                <w:szCs w:val="18"/>
              </w:rPr>
              <w:t>2.2(1.2÷3.</w:t>
            </w:r>
            <w:r w:rsidR="00F76E37" w:rsidRPr="00B1085E">
              <w:rPr>
                <w:color w:val="000000"/>
                <w:sz w:val="18"/>
                <w:szCs w:val="18"/>
              </w:rPr>
              <w:t>9)</w:t>
            </w:r>
          </w:p>
        </w:tc>
        <w:tc>
          <w:tcPr>
            <w:tcW w:w="609" w:type="pct"/>
            <w:vMerge w:val="restart"/>
            <w:vAlign w:val="center"/>
          </w:tcPr>
          <w:p w14:paraId="7F2122BA" w14:textId="33A93DB5" w:rsidR="00F76E37" w:rsidRPr="00B1085E" w:rsidRDefault="00556916" w:rsidP="00B1085E">
            <w:pPr>
              <w:jc w:val="center"/>
              <w:rPr>
                <w:b/>
                <w:color w:val="000000" w:themeColor="text1"/>
                <w:sz w:val="18"/>
                <w:szCs w:val="18"/>
              </w:rPr>
            </w:pPr>
            <w:r>
              <w:rPr>
                <w:color w:val="000000" w:themeColor="text1"/>
                <w:sz w:val="18"/>
                <w:szCs w:val="18"/>
              </w:rPr>
              <w:t>0.</w:t>
            </w:r>
            <w:r w:rsidR="00F76E37" w:rsidRPr="00B1085E">
              <w:rPr>
                <w:color w:val="000000" w:themeColor="text1"/>
                <w:sz w:val="18"/>
                <w:szCs w:val="18"/>
              </w:rPr>
              <w:t>006</w:t>
            </w:r>
          </w:p>
        </w:tc>
      </w:tr>
      <w:tr w:rsidR="00F76E37" w:rsidRPr="00B1085E" w14:paraId="5A12EC2F" w14:textId="77777777" w:rsidTr="00996857">
        <w:trPr>
          <w:trHeight w:val="290"/>
        </w:trPr>
        <w:tc>
          <w:tcPr>
            <w:tcW w:w="1083" w:type="pct"/>
            <w:vMerge/>
            <w:vAlign w:val="center"/>
            <w:hideMark/>
          </w:tcPr>
          <w:p w14:paraId="2E273F18" w14:textId="77777777" w:rsidR="00F76E37" w:rsidRPr="00B1085E" w:rsidRDefault="00F76E37" w:rsidP="00B1085E">
            <w:pPr>
              <w:jc w:val="center"/>
              <w:rPr>
                <w:bCs/>
                <w:i/>
                <w:iCs/>
                <w:color w:val="000000"/>
                <w:sz w:val="18"/>
                <w:szCs w:val="18"/>
              </w:rPr>
            </w:pPr>
          </w:p>
        </w:tc>
        <w:tc>
          <w:tcPr>
            <w:tcW w:w="788" w:type="pct"/>
            <w:noWrap/>
            <w:vAlign w:val="center"/>
            <w:hideMark/>
          </w:tcPr>
          <w:p w14:paraId="32AC41B4" w14:textId="4D1989C4" w:rsidR="00F76E37" w:rsidRPr="00B1085E" w:rsidRDefault="00F76E37" w:rsidP="00B1085E">
            <w:pPr>
              <w:jc w:val="center"/>
              <w:rPr>
                <w:color w:val="000000"/>
                <w:sz w:val="18"/>
                <w:szCs w:val="18"/>
              </w:rPr>
            </w:pPr>
            <w:r>
              <w:rPr>
                <w:color w:val="000000"/>
                <w:sz w:val="18"/>
                <w:szCs w:val="18"/>
              </w:rPr>
              <w:t xml:space="preserve">Negative </w:t>
            </w:r>
          </w:p>
        </w:tc>
        <w:tc>
          <w:tcPr>
            <w:tcW w:w="787" w:type="pct"/>
            <w:noWrap/>
            <w:vAlign w:val="center"/>
          </w:tcPr>
          <w:p w14:paraId="156162E5" w14:textId="134F719F" w:rsidR="00F76E37" w:rsidRPr="00B1085E" w:rsidRDefault="00556916" w:rsidP="00B1085E">
            <w:pPr>
              <w:jc w:val="center"/>
              <w:rPr>
                <w:color w:val="000000"/>
                <w:sz w:val="18"/>
                <w:szCs w:val="18"/>
              </w:rPr>
            </w:pPr>
            <w:r>
              <w:rPr>
                <w:color w:val="000000"/>
                <w:sz w:val="18"/>
                <w:szCs w:val="18"/>
              </w:rPr>
              <w:t>94 (63.</w:t>
            </w:r>
            <w:r w:rsidR="00F76E37" w:rsidRPr="00B1085E">
              <w:rPr>
                <w:color w:val="000000"/>
                <w:sz w:val="18"/>
                <w:szCs w:val="18"/>
              </w:rPr>
              <w:t>1)</w:t>
            </w:r>
          </w:p>
        </w:tc>
        <w:tc>
          <w:tcPr>
            <w:tcW w:w="789" w:type="pct"/>
            <w:noWrap/>
            <w:vAlign w:val="center"/>
          </w:tcPr>
          <w:p w14:paraId="541BB020" w14:textId="14037BD4" w:rsidR="00F76E37" w:rsidRPr="00B1085E" w:rsidRDefault="00556916" w:rsidP="00B1085E">
            <w:pPr>
              <w:jc w:val="center"/>
              <w:rPr>
                <w:color w:val="000000"/>
                <w:sz w:val="18"/>
                <w:szCs w:val="18"/>
              </w:rPr>
            </w:pPr>
            <w:r>
              <w:rPr>
                <w:color w:val="000000"/>
                <w:sz w:val="18"/>
                <w:szCs w:val="18"/>
              </w:rPr>
              <w:t>86 (78.</w:t>
            </w:r>
            <w:r w:rsidR="00F76E37" w:rsidRPr="00B1085E">
              <w:rPr>
                <w:color w:val="000000"/>
                <w:sz w:val="18"/>
                <w:szCs w:val="18"/>
              </w:rPr>
              <w:t>9)</w:t>
            </w:r>
          </w:p>
        </w:tc>
        <w:tc>
          <w:tcPr>
            <w:tcW w:w="944" w:type="pct"/>
            <w:vMerge/>
            <w:vAlign w:val="center"/>
          </w:tcPr>
          <w:p w14:paraId="454099A9" w14:textId="77777777" w:rsidR="00F76E37" w:rsidRPr="00B1085E" w:rsidRDefault="00F76E37" w:rsidP="00B1085E">
            <w:pPr>
              <w:jc w:val="center"/>
              <w:rPr>
                <w:color w:val="000000"/>
                <w:sz w:val="18"/>
                <w:szCs w:val="18"/>
              </w:rPr>
            </w:pPr>
          </w:p>
        </w:tc>
        <w:tc>
          <w:tcPr>
            <w:tcW w:w="609" w:type="pct"/>
            <w:vMerge/>
          </w:tcPr>
          <w:p w14:paraId="5A53C0A9" w14:textId="77777777" w:rsidR="00F76E37" w:rsidRPr="00B1085E" w:rsidRDefault="00F76E37" w:rsidP="00B1085E">
            <w:pPr>
              <w:jc w:val="center"/>
              <w:rPr>
                <w:color w:val="000000"/>
                <w:sz w:val="18"/>
                <w:szCs w:val="18"/>
              </w:rPr>
            </w:pPr>
          </w:p>
        </w:tc>
      </w:tr>
      <w:tr w:rsidR="00F76E37" w:rsidRPr="00BC578D" w14:paraId="46742B43" w14:textId="77777777" w:rsidTr="00E72500">
        <w:trPr>
          <w:trHeight w:val="163"/>
        </w:trPr>
        <w:tc>
          <w:tcPr>
            <w:tcW w:w="1083" w:type="pct"/>
            <w:vMerge w:val="restart"/>
            <w:noWrap/>
            <w:vAlign w:val="center"/>
            <w:hideMark/>
          </w:tcPr>
          <w:p w14:paraId="0BD7B5B0" w14:textId="6A5BEE6A" w:rsidR="00F76E37" w:rsidRPr="00BC578D" w:rsidRDefault="00F76E37" w:rsidP="00BC578D">
            <w:pPr>
              <w:jc w:val="center"/>
              <w:rPr>
                <w:bCs/>
                <w:i/>
                <w:iCs/>
                <w:color w:val="000000"/>
                <w:sz w:val="18"/>
                <w:szCs w:val="18"/>
              </w:rPr>
            </w:pPr>
            <w:r w:rsidRPr="00BC578D">
              <w:rPr>
                <w:rFonts w:eastAsia="Calibri"/>
                <w:spacing w:val="-2"/>
                <w:kern w:val="2"/>
                <w:sz w:val="18"/>
                <w:szCs w:val="18"/>
                <w14:ligatures w14:val="standardContextual"/>
              </w:rPr>
              <w:t>Gen</w:t>
            </w:r>
            <w:r>
              <w:rPr>
                <w:rFonts w:eastAsia="Calibri"/>
                <w:spacing w:val="-2"/>
                <w:kern w:val="2"/>
                <w:sz w:val="18"/>
                <w:szCs w:val="18"/>
                <w14:ligatures w14:val="standardContextual"/>
              </w:rPr>
              <w:t>e</w:t>
            </w:r>
            <w:r w:rsidRPr="00BC578D">
              <w:rPr>
                <w:rFonts w:eastAsia="Calibri"/>
                <w:spacing w:val="-2"/>
                <w:kern w:val="2"/>
                <w:sz w:val="18"/>
                <w:szCs w:val="18"/>
                <w14:ligatures w14:val="standardContextual"/>
              </w:rPr>
              <w:t xml:space="preserve"> </w:t>
            </w:r>
            <w:r w:rsidRPr="00BC578D">
              <w:rPr>
                <w:rFonts w:eastAsia="Calibri"/>
                <w:i/>
                <w:kern w:val="2"/>
                <w:sz w:val="18"/>
                <w:szCs w:val="18"/>
                <w14:ligatures w14:val="standardContextual"/>
              </w:rPr>
              <w:t>HSP110</w:t>
            </w:r>
          </w:p>
        </w:tc>
        <w:tc>
          <w:tcPr>
            <w:tcW w:w="788" w:type="pct"/>
            <w:noWrap/>
            <w:vAlign w:val="center"/>
            <w:hideMark/>
          </w:tcPr>
          <w:p w14:paraId="6D61C7D3" w14:textId="16679632" w:rsidR="00F76E37" w:rsidRPr="00BC578D" w:rsidRDefault="00F76E37" w:rsidP="00BC578D">
            <w:pPr>
              <w:ind w:left="-103" w:right="-101"/>
              <w:jc w:val="center"/>
              <w:rPr>
                <w:color w:val="000000"/>
                <w:sz w:val="18"/>
                <w:szCs w:val="18"/>
              </w:rPr>
            </w:pPr>
            <w:r>
              <w:rPr>
                <w:color w:val="000000"/>
                <w:sz w:val="18"/>
                <w:szCs w:val="18"/>
              </w:rPr>
              <w:t xml:space="preserve">Positive </w:t>
            </w:r>
          </w:p>
        </w:tc>
        <w:tc>
          <w:tcPr>
            <w:tcW w:w="787" w:type="pct"/>
            <w:noWrap/>
            <w:vAlign w:val="center"/>
          </w:tcPr>
          <w:p w14:paraId="5B3BCDE8" w14:textId="253FCD8D" w:rsidR="00F76E37" w:rsidRPr="00BC578D" w:rsidRDefault="00556916" w:rsidP="00BC578D">
            <w:pPr>
              <w:jc w:val="center"/>
              <w:rPr>
                <w:color w:val="000000"/>
                <w:sz w:val="18"/>
                <w:szCs w:val="18"/>
              </w:rPr>
            </w:pPr>
            <w:r>
              <w:rPr>
                <w:color w:val="000000"/>
                <w:sz w:val="18"/>
                <w:szCs w:val="18"/>
              </w:rPr>
              <w:t>26 (17.</w:t>
            </w:r>
            <w:r w:rsidR="00F76E37" w:rsidRPr="00BC578D">
              <w:rPr>
                <w:color w:val="000000"/>
                <w:sz w:val="18"/>
                <w:szCs w:val="18"/>
              </w:rPr>
              <w:t>4)</w:t>
            </w:r>
          </w:p>
        </w:tc>
        <w:tc>
          <w:tcPr>
            <w:tcW w:w="789" w:type="pct"/>
            <w:noWrap/>
            <w:vAlign w:val="center"/>
          </w:tcPr>
          <w:p w14:paraId="2057189F" w14:textId="59C077B2" w:rsidR="00F76E37" w:rsidRPr="00BC578D" w:rsidRDefault="00556916" w:rsidP="00BC578D">
            <w:pPr>
              <w:jc w:val="center"/>
              <w:rPr>
                <w:color w:val="000000"/>
                <w:sz w:val="18"/>
                <w:szCs w:val="18"/>
              </w:rPr>
            </w:pPr>
            <w:r>
              <w:rPr>
                <w:color w:val="000000"/>
                <w:sz w:val="18"/>
                <w:szCs w:val="18"/>
              </w:rPr>
              <w:t>41 (37.</w:t>
            </w:r>
            <w:r w:rsidR="00F76E37" w:rsidRPr="00BC578D">
              <w:rPr>
                <w:color w:val="000000"/>
                <w:sz w:val="18"/>
                <w:szCs w:val="18"/>
              </w:rPr>
              <w:t>6)</w:t>
            </w:r>
          </w:p>
        </w:tc>
        <w:tc>
          <w:tcPr>
            <w:tcW w:w="944" w:type="pct"/>
            <w:vMerge w:val="restart"/>
            <w:vAlign w:val="center"/>
          </w:tcPr>
          <w:p w14:paraId="48584F59" w14:textId="16B63167" w:rsidR="00F76E37" w:rsidRPr="00BC578D" w:rsidRDefault="00556916" w:rsidP="00BC578D">
            <w:pPr>
              <w:jc w:val="center"/>
              <w:rPr>
                <w:color w:val="000000"/>
                <w:sz w:val="18"/>
                <w:szCs w:val="18"/>
              </w:rPr>
            </w:pPr>
            <w:r>
              <w:rPr>
                <w:color w:val="000000"/>
                <w:sz w:val="18"/>
                <w:szCs w:val="18"/>
              </w:rPr>
              <w:t>0.35(0.2÷0.</w:t>
            </w:r>
            <w:r w:rsidR="00F76E37" w:rsidRPr="00BC578D">
              <w:rPr>
                <w:color w:val="000000"/>
                <w:sz w:val="18"/>
                <w:szCs w:val="18"/>
              </w:rPr>
              <w:t>6)</w:t>
            </w:r>
          </w:p>
        </w:tc>
        <w:tc>
          <w:tcPr>
            <w:tcW w:w="609" w:type="pct"/>
            <w:vMerge w:val="restart"/>
            <w:vAlign w:val="center"/>
          </w:tcPr>
          <w:p w14:paraId="7EE8DD06" w14:textId="6207FFA5" w:rsidR="00F76E37" w:rsidRPr="00BC578D" w:rsidRDefault="00556916" w:rsidP="00BC578D">
            <w:pPr>
              <w:jc w:val="center"/>
              <w:rPr>
                <w:b/>
                <w:color w:val="000000" w:themeColor="text1"/>
                <w:sz w:val="18"/>
                <w:szCs w:val="18"/>
              </w:rPr>
            </w:pPr>
            <w:r>
              <w:rPr>
                <w:color w:val="000000" w:themeColor="text1"/>
                <w:sz w:val="18"/>
                <w:szCs w:val="18"/>
              </w:rPr>
              <w:t>&lt;0.</w:t>
            </w:r>
            <w:r w:rsidR="00F76E37" w:rsidRPr="00BC578D">
              <w:rPr>
                <w:color w:val="000000" w:themeColor="text1"/>
                <w:sz w:val="18"/>
                <w:szCs w:val="18"/>
              </w:rPr>
              <w:t>001</w:t>
            </w:r>
          </w:p>
        </w:tc>
      </w:tr>
      <w:tr w:rsidR="00F76E37" w:rsidRPr="00BC578D" w14:paraId="22568994" w14:textId="77777777" w:rsidTr="00E72500">
        <w:trPr>
          <w:trHeight w:val="238"/>
        </w:trPr>
        <w:tc>
          <w:tcPr>
            <w:tcW w:w="1083" w:type="pct"/>
            <w:vMerge/>
            <w:vAlign w:val="center"/>
            <w:hideMark/>
          </w:tcPr>
          <w:p w14:paraId="71AC7B62" w14:textId="77777777" w:rsidR="00F76E37" w:rsidRPr="00BC578D" w:rsidRDefault="00F76E37" w:rsidP="00BC578D">
            <w:pPr>
              <w:jc w:val="center"/>
              <w:rPr>
                <w:bCs/>
                <w:i/>
                <w:iCs/>
                <w:color w:val="000000"/>
                <w:sz w:val="18"/>
                <w:szCs w:val="18"/>
              </w:rPr>
            </w:pPr>
          </w:p>
        </w:tc>
        <w:tc>
          <w:tcPr>
            <w:tcW w:w="788" w:type="pct"/>
            <w:noWrap/>
            <w:vAlign w:val="center"/>
            <w:hideMark/>
          </w:tcPr>
          <w:p w14:paraId="01065AD6" w14:textId="701E06D8" w:rsidR="00F76E37" w:rsidRPr="00BC578D" w:rsidRDefault="00F76E37" w:rsidP="00BC578D">
            <w:pPr>
              <w:jc w:val="center"/>
              <w:rPr>
                <w:color w:val="000000"/>
                <w:sz w:val="18"/>
                <w:szCs w:val="18"/>
              </w:rPr>
            </w:pPr>
            <w:r>
              <w:rPr>
                <w:color w:val="000000"/>
                <w:sz w:val="18"/>
                <w:szCs w:val="18"/>
              </w:rPr>
              <w:t xml:space="preserve">Negative </w:t>
            </w:r>
          </w:p>
        </w:tc>
        <w:tc>
          <w:tcPr>
            <w:tcW w:w="787" w:type="pct"/>
            <w:noWrap/>
            <w:vAlign w:val="center"/>
          </w:tcPr>
          <w:p w14:paraId="6BD77D82" w14:textId="71C4FB96" w:rsidR="00F76E37" w:rsidRPr="00BC578D" w:rsidRDefault="00556916" w:rsidP="00BC578D">
            <w:pPr>
              <w:jc w:val="center"/>
              <w:rPr>
                <w:color w:val="000000"/>
                <w:sz w:val="18"/>
                <w:szCs w:val="18"/>
              </w:rPr>
            </w:pPr>
            <w:r>
              <w:rPr>
                <w:color w:val="000000"/>
                <w:sz w:val="18"/>
                <w:szCs w:val="18"/>
              </w:rPr>
              <w:t>123 (82.</w:t>
            </w:r>
            <w:r w:rsidR="00F76E37" w:rsidRPr="00BC578D">
              <w:rPr>
                <w:color w:val="000000"/>
                <w:sz w:val="18"/>
                <w:szCs w:val="18"/>
              </w:rPr>
              <w:t>6)</w:t>
            </w:r>
          </w:p>
        </w:tc>
        <w:tc>
          <w:tcPr>
            <w:tcW w:w="789" w:type="pct"/>
            <w:noWrap/>
            <w:vAlign w:val="center"/>
          </w:tcPr>
          <w:p w14:paraId="44F6E627" w14:textId="22E60993" w:rsidR="00F76E37" w:rsidRPr="00BC578D" w:rsidRDefault="00556916" w:rsidP="00BC578D">
            <w:pPr>
              <w:jc w:val="center"/>
              <w:rPr>
                <w:color w:val="000000"/>
                <w:sz w:val="18"/>
                <w:szCs w:val="18"/>
              </w:rPr>
            </w:pPr>
            <w:r>
              <w:rPr>
                <w:color w:val="000000"/>
                <w:sz w:val="18"/>
                <w:szCs w:val="18"/>
              </w:rPr>
              <w:t>68 (62.</w:t>
            </w:r>
            <w:r w:rsidR="00F76E37" w:rsidRPr="00BC578D">
              <w:rPr>
                <w:color w:val="000000"/>
                <w:sz w:val="18"/>
                <w:szCs w:val="18"/>
              </w:rPr>
              <w:t>4)</w:t>
            </w:r>
          </w:p>
        </w:tc>
        <w:tc>
          <w:tcPr>
            <w:tcW w:w="944" w:type="pct"/>
            <w:vMerge/>
            <w:vAlign w:val="center"/>
          </w:tcPr>
          <w:p w14:paraId="4EE84A32" w14:textId="77777777" w:rsidR="00F76E37" w:rsidRPr="00BC578D" w:rsidRDefault="00F76E37" w:rsidP="00BC578D">
            <w:pPr>
              <w:jc w:val="center"/>
              <w:rPr>
                <w:color w:val="000000"/>
                <w:sz w:val="18"/>
                <w:szCs w:val="18"/>
              </w:rPr>
            </w:pPr>
          </w:p>
        </w:tc>
        <w:tc>
          <w:tcPr>
            <w:tcW w:w="609" w:type="pct"/>
            <w:vMerge/>
          </w:tcPr>
          <w:p w14:paraId="40734CCF" w14:textId="77777777" w:rsidR="00F76E37" w:rsidRPr="00BC578D" w:rsidRDefault="00F76E37" w:rsidP="00BC578D">
            <w:pPr>
              <w:jc w:val="center"/>
              <w:rPr>
                <w:color w:val="000000"/>
                <w:sz w:val="18"/>
                <w:szCs w:val="18"/>
              </w:rPr>
            </w:pPr>
          </w:p>
        </w:tc>
      </w:tr>
    </w:tbl>
    <w:p w14:paraId="108EF4CB" w14:textId="000B7248" w:rsidR="00B1085E" w:rsidRPr="00BC578D" w:rsidRDefault="00F76E37" w:rsidP="00BC578D">
      <w:pPr>
        <w:spacing w:before="120"/>
        <w:jc w:val="center"/>
        <w:rPr>
          <w:rFonts w:eastAsia="Calibri"/>
          <w:kern w:val="2"/>
          <w:sz w:val="20"/>
          <w:szCs w:val="20"/>
          <w14:ligatures w14:val="standardContextual"/>
        </w:rPr>
      </w:pPr>
      <w:bookmarkStart w:id="42" w:name="_Toc183690146"/>
      <w:bookmarkStart w:id="43" w:name="_Toc184028944"/>
      <w:bookmarkStart w:id="44" w:name="_Toc202274650"/>
      <w:r>
        <w:rPr>
          <w:b/>
          <w:color w:val="000000" w:themeColor="text1"/>
          <w:sz w:val="20"/>
          <w:szCs w:val="20"/>
        </w:rPr>
        <w:t>Table</w:t>
      </w:r>
      <w:r w:rsidR="00B1085E" w:rsidRPr="00BC578D">
        <w:rPr>
          <w:b/>
          <w:color w:val="000000" w:themeColor="text1"/>
          <w:sz w:val="20"/>
          <w:szCs w:val="20"/>
        </w:rPr>
        <w:t xml:space="preserve"> 3.</w:t>
      </w:r>
      <w:r w:rsidR="00B1085E" w:rsidRPr="00BC578D">
        <w:rPr>
          <w:b/>
          <w:color w:val="000000" w:themeColor="text1"/>
          <w:sz w:val="20"/>
          <w:szCs w:val="20"/>
        </w:rPr>
        <w:fldChar w:fldCharType="begin"/>
      </w:r>
      <w:r w:rsidR="00B1085E" w:rsidRPr="00BC578D">
        <w:rPr>
          <w:b/>
          <w:color w:val="000000" w:themeColor="text1"/>
          <w:sz w:val="20"/>
          <w:szCs w:val="20"/>
        </w:rPr>
        <w:instrText xml:space="preserve"> SEQ Bảng_3. \* ARABIC </w:instrText>
      </w:r>
      <w:r w:rsidR="00B1085E" w:rsidRPr="00BC578D">
        <w:rPr>
          <w:b/>
          <w:color w:val="000000" w:themeColor="text1"/>
          <w:sz w:val="20"/>
          <w:szCs w:val="20"/>
        </w:rPr>
        <w:fldChar w:fldCharType="separate"/>
      </w:r>
      <w:r>
        <w:rPr>
          <w:b/>
          <w:noProof/>
          <w:color w:val="000000" w:themeColor="text1"/>
          <w:sz w:val="20"/>
          <w:szCs w:val="20"/>
        </w:rPr>
        <w:t>8</w:t>
      </w:r>
      <w:r w:rsidR="00B1085E" w:rsidRPr="00BC578D">
        <w:rPr>
          <w:b/>
          <w:color w:val="000000" w:themeColor="text1"/>
          <w:sz w:val="20"/>
          <w:szCs w:val="20"/>
        </w:rPr>
        <w:fldChar w:fldCharType="end"/>
      </w:r>
      <w:r w:rsidR="00B1085E" w:rsidRPr="00BC578D">
        <w:rPr>
          <w:b/>
          <w:color w:val="000000" w:themeColor="text1"/>
          <w:sz w:val="20"/>
          <w:szCs w:val="20"/>
        </w:rPr>
        <w:t xml:space="preserve">. </w:t>
      </w:r>
      <w:r w:rsidR="00B1085E" w:rsidRPr="00BC578D">
        <w:rPr>
          <w:rFonts w:eastAsia="Calibri"/>
          <w:kern w:val="2"/>
          <w:sz w:val="20"/>
          <w:szCs w:val="20"/>
          <w14:ligatures w14:val="standardContextual"/>
        </w:rPr>
        <w:t xml:space="preserve"> </w:t>
      </w:r>
      <w:bookmarkEnd w:id="42"/>
      <w:bookmarkEnd w:id="43"/>
      <w:bookmarkEnd w:id="44"/>
      <w:r w:rsidRPr="00F76E37">
        <w:rPr>
          <w:sz w:val="20"/>
          <w:szCs w:val="20"/>
        </w:rPr>
        <w:t xml:space="preserve">Variants of </w:t>
      </w:r>
      <w:r w:rsidRPr="00F76E37">
        <w:rPr>
          <w:i/>
          <w:sz w:val="20"/>
          <w:szCs w:val="20"/>
        </w:rPr>
        <w:t>KRAS, BRAF,</w:t>
      </w:r>
      <w:r w:rsidRPr="00F76E37">
        <w:rPr>
          <w:sz w:val="20"/>
          <w:szCs w:val="20"/>
        </w:rPr>
        <w:t xml:space="preserve"> and </w:t>
      </w:r>
      <w:r w:rsidRPr="00F76E37">
        <w:rPr>
          <w:i/>
          <w:sz w:val="20"/>
          <w:szCs w:val="20"/>
        </w:rPr>
        <w:t>HSP110</w:t>
      </w:r>
      <w:r w:rsidRPr="00F76E37">
        <w:rPr>
          <w:sz w:val="20"/>
          <w:szCs w:val="20"/>
        </w:rPr>
        <w:t xml:space="preserve"> gene mutations</w:t>
      </w:r>
    </w:p>
    <w:tbl>
      <w:tblPr>
        <w:tblW w:w="5000" w:type="pct"/>
        <w:tblLook w:val="04A0" w:firstRow="1" w:lastRow="0" w:firstColumn="1" w:lastColumn="0" w:noHBand="0" w:noVBand="1"/>
      </w:tblPr>
      <w:tblGrid>
        <w:gridCol w:w="656"/>
        <w:gridCol w:w="1772"/>
        <w:gridCol w:w="686"/>
        <w:gridCol w:w="1571"/>
        <w:gridCol w:w="876"/>
        <w:gridCol w:w="807"/>
      </w:tblGrid>
      <w:tr w:rsidR="00B1085E" w:rsidRPr="00BC578D" w14:paraId="4B6A26A0" w14:textId="77777777" w:rsidTr="00F76E37">
        <w:trPr>
          <w:trHeight w:val="170"/>
          <w:tblHeader/>
        </w:trPr>
        <w:tc>
          <w:tcPr>
            <w:tcW w:w="533" w:type="pct"/>
            <w:tcBorders>
              <w:top w:val="single" w:sz="4" w:space="0" w:color="auto"/>
              <w:left w:val="single" w:sz="4" w:space="0" w:color="auto"/>
              <w:bottom w:val="single" w:sz="4" w:space="0" w:color="auto"/>
              <w:right w:val="single" w:sz="4" w:space="0" w:color="auto"/>
            </w:tcBorders>
            <w:noWrap/>
            <w:vAlign w:val="center"/>
            <w:hideMark/>
          </w:tcPr>
          <w:p w14:paraId="5751C193" w14:textId="2DF60B9B" w:rsidR="00B1085E" w:rsidRPr="00BC578D" w:rsidRDefault="00B1085E" w:rsidP="00BC578D">
            <w:pPr>
              <w:jc w:val="center"/>
              <w:rPr>
                <w:b/>
                <w:bCs/>
                <w:sz w:val="18"/>
                <w:szCs w:val="18"/>
              </w:rPr>
            </w:pPr>
            <w:r w:rsidRPr="00BC578D">
              <w:rPr>
                <w:b/>
                <w:bCs/>
                <w:sz w:val="18"/>
                <w:szCs w:val="18"/>
              </w:rPr>
              <w:t>Gen</w:t>
            </w:r>
            <w:r w:rsidR="00F76E37">
              <w:rPr>
                <w:b/>
                <w:bCs/>
                <w:sz w:val="18"/>
                <w:szCs w:val="18"/>
              </w:rPr>
              <w:t>e</w:t>
            </w:r>
          </w:p>
        </w:tc>
        <w:tc>
          <w:tcPr>
            <w:tcW w:w="1168" w:type="pct"/>
            <w:tcBorders>
              <w:top w:val="single" w:sz="4" w:space="0" w:color="auto"/>
              <w:left w:val="nil"/>
              <w:bottom w:val="single" w:sz="4" w:space="0" w:color="auto"/>
              <w:right w:val="single" w:sz="4" w:space="0" w:color="auto"/>
            </w:tcBorders>
            <w:noWrap/>
            <w:vAlign w:val="center"/>
            <w:hideMark/>
          </w:tcPr>
          <w:p w14:paraId="767BF639" w14:textId="74D38FBC" w:rsidR="00B1085E" w:rsidRPr="00BC578D" w:rsidRDefault="00F76E37" w:rsidP="00BC578D">
            <w:pPr>
              <w:ind w:firstLine="30"/>
              <w:jc w:val="center"/>
              <w:rPr>
                <w:b/>
                <w:bCs/>
                <w:sz w:val="18"/>
                <w:szCs w:val="18"/>
              </w:rPr>
            </w:pPr>
            <w:r>
              <w:rPr>
                <w:b/>
                <w:bCs/>
                <w:sz w:val="18"/>
                <w:szCs w:val="18"/>
              </w:rPr>
              <w:t xml:space="preserve">Mutations </w:t>
            </w:r>
          </w:p>
        </w:tc>
        <w:tc>
          <w:tcPr>
            <w:tcW w:w="609" w:type="pct"/>
            <w:tcBorders>
              <w:top w:val="single" w:sz="4" w:space="0" w:color="auto"/>
              <w:left w:val="nil"/>
              <w:bottom w:val="single" w:sz="4" w:space="0" w:color="auto"/>
              <w:right w:val="single" w:sz="4" w:space="0" w:color="auto"/>
            </w:tcBorders>
            <w:noWrap/>
            <w:vAlign w:val="center"/>
            <w:hideMark/>
          </w:tcPr>
          <w:p w14:paraId="0CA1D009" w14:textId="1D7CB568" w:rsidR="00B1085E" w:rsidRPr="00BC578D" w:rsidRDefault="00F76E37" w:rsidP="00F76E37">
            <w:pPr>
              <w:ind w:left="-132" w:right="-151"/>
              <w:jc w:val="center"/>
              <w:rPr>
                <w:b/>
                <w:bCs/>
                <w:sz w:val="18"/>
                <w:szCs w:val="18"/>
              </w:rPr>
            </w:pPr>
            <w:r>
              <w:rPr>
                <w:b/>
                <w:bCs/>
                <w:sz w:val="18"/>
                <w:szCs w:val="18"/>
              </w:rPr>
              <w:t xml:space="preserve">Location </w:t>
            </w:r>
          </w:p>
        </w:tc>
        <w:tc>
          <w:tcPr>
            <w:tcW w:w="1313" w:type="pct"/>
            <w:tcBorders>
              <w:top w:val="single" w:sz="4" w:space="0" w:color="auto"/>
              <w:left w:val="nil"/>
              <w:bottom w:val="single" w:sz="4" w:space="0" w:color="auto"/>
              <w:right w:val="single" w:sz="4" w:space="0" w:color="auto"/>
            </w:tcBorders>
            <w:noWrap/>
            <w:vAlign w:val="center"/>
            <w:hideMark/>
          </w:tcPr>
          <w:p w14:paraId="36B6AF54" w14:textId="57F1C168" w:rsidR="00B1085E" w:rsidRPr="00556916" w:rsidRDefault="00556916" w:rsidP="00BC578D">
            <w:pPr>
              <w:jc w:val="center"/>
              <w:rPr>
                <w:b/>
                <w:bCs/>
                <w:sz w:val="18"/>
                <w:szCs w:val="18"/>
              </w:rPr>
            </w:pPr>
            <w:r w:rsidRPr="00556916">
              <w:rPr>
                <w:b/>
                <w:sz w:val="18"/>
                <w:szCs w:val="18"/>
              </w:rPr>
              <w:t>Variants</w:t>
            </w:r>
          </w:p>
        </w:tc>
        <w:tc>
          <w:tcPr>
            <w:tcW w:w="688" w:type="pct"/>
            <w:tcBorders>
              <w:top w:val="single" w:sz="4" w:space="0" w:color="auto"/>
              <w:left w:val="nil"/>
              <w:bottom w:val="single" w:sz="4" w:space="0" w:color="auto"/>
              <w:right w:val="single" w:sz="4" w:space="0" w:color="auto"/>
            </w:tcBorders>
            <w:noWrap/>
            <w:vAlign w:val="center"/>
            <w:hideMark/>
          </w:tcPr>
          <w:p w14:paraId="1970FCFD" w14:textId="2F65DBE5" w:rsidR="00B1085E" w:rsidRPr="00BC578D" w:rsidRDefault="00556916" w:rsidP="00BC578D">
            <w:pPr>
              <w:jc w:val="center"/>
              <w:rPr>
                <w:b/>
                <w:bCs/>
                <w:sz w:val="18"/>
                <w:szCs w:val="18"/>
              </w:rPr>
            </w:pPr>
            <w:r>
              <w:rPr>
                <w:b/>
                <w:bCs/>
                <w:sz w:val="18"/>
                <w:szCs w:val="18"/>
              </w:rPr>
              <w:t>CRC</w:t>
            </w:r>
          </w:p>
          <w:p w14:paraId="1EA636BA" w14:textId="77777777" w:rsidR="00B1085E" w:rsidRPr="00BC578D" w:rsidRDefault="00B1085E" w:rsidP="00BC578D">
            <w:pPr>
              <w:jc w:val="center"/>
              <w:rPr>
                <w:b/>
                <w:bCs/>
                <w:sz w:val="18"/>
                <w:szCs w:val="18"/>
              </w:rPr>
            </w:pPr>
            <w:r w:rsidRPr="00BC578D">
              <w:rPr>
                <w:b/>
                <w:bCs/>
                <w:sz w:val="18"/>
                <w:szCs w:val="18"/>
              </w:rPr>
              <w:t>n (%)</w:t>
            </w:r>
          </w:p>
        </w:tc>
        <w:tc>
          <w:tcPr>
            <w:tcW w:w="689" w:type="pct"/>
            <w:tcBorders>
              <w:top w:val="single" w:sz="4" w:space="0" w:color="auto"/>
              <w:left w:val="nil"/>
              <w:bottom w:val="single" w:sz="4" w:space="0" w:color="auto"/>
              <w:right w:val="single" w:sz="4" w:space="0" w:color="auto"/>
            </w:tcBorders>
            <w:noWrap/>
            <w:vAlign w:val="center"/>
            <w:hideMark/>
          </w:tcPr>
          <w:p w14:paraId="698E359D" w14:textId="77777777" w:rsidR="00B1085E" w:rsidRPr="00BC578D" w:rsidRDefault="00B1085E" w:rsidP="00BC578D">
            <w:pPr>
              <w:jc w:val="center"/>
              <w:rPr>
                <w:b/>
                <w:bCs/>
                <w:sz w:val="18"/>
                <w:szCs w:val="18"/>
              </w:rPr>
            </w:pPr>
            <w:r w:rsidRPr="00BC578D">
              <w:rPr>
                <w:b/>
                <w:bCs/>
                <w:sz w:val="18"/>
                <w:szCs w:val="18"/>
              </w:rPr>
              <w:t>Polyp</w:t>
            </w:r>
          </w:p>
          <w:p w14:paraId="0FABC325" w14:textId="77777777" w:rsidR="00B1085E" w:rsidRPr="00BC578D" w:rsidRDefault="00B1085E" w:rsidP="00BC578D">
            <w:pPr>
              <w:jc w:val="center"/>
              <w:rPr>
                <w:b/>
                <w:bCs/>
                <w:sz w:val="18"/>
                <w:szCs w:val="18"/>
              </w:rPr>
            </w:pPr>
            <w:r w:rsidRPr="00BC578D">
              <w:rPr>
                <w:b/>
                <w:bCs/>
                <w:sz w:val="18"/>
                <w:szCs w:val="18"/>
              </w:rPr>
              <w:t>n (%)</w:t>
            </w:r>
          </w:p>
        </w:tc>
      </w:tr>
      <w:tr w:rsidR="00B1085E" w:rsidRPr="00BC578D" w14:paraId="418F2089" w14:textId="77777777" w:rsidTr="00F76E37">
        <w:trPr>
          <w:trHeight w:val="170"/>
        </w:trPr>
        <w:tc>
          <w:tcPr>
            <w:tcW w:w="533" w:type="pct"/>
            <w:vMerge w:val="restart"/>
            <w:tcBorders>
              <w:top w:val="nil"/>
              <w:left w:val="single" w:sz="4" w:space="0" w:color="auto"/>
              <w:right w:val="single" w:sz="4" w:space="0" w:color="auto"/>
            </w:tcBorders>
            <w:noWrap/>
            <w:vAlign w:val="center"/>
            <w:hideMark/>
          </w:tcPr>
          <w:p w14:paraId="4258AD34" w14:textId="77777777" w:rsidR="00B1085E" w:rsidRPr="00BC578D" w:rsidRDefault="00B1085E" w:rsidP="00BC578D">
            <w:pPr>
              <w:jc w:val="center"/>
              <w:rPr>
                <w:i/>
                <w:sz w:val="18"/>
                <w:szCs w:val="18"/>
              </w:rPr>
            </w:pPr>
            <w:r w:rsidRPr="00BC578D">
              <w:rPr>
                <w:i/>
                <w:sz w:val="18"/>
                <w:szCs w:val="18"/>
              </w:rPr>
              <w:t>KRAS</w:t>
            </w:r>
          </w:p>
        </w:tc>
        <w:tc>
          <w:tcPr>
            <w:tcW w:w="1168" w:type="pct"/>
            <w:vMerge w:val="restart"/>
            <w:tcBorders>
              <w:top w:val="nil"/>
              <w:left w:val="single" w:sz="4" w:space="0" w:color="auto"/>
              <w:right w:val="single" w:sz="4" w:space="0" w:color="auto"/>
            </w:tcBorders>
            <w:noWrap/>
            <w:vAlign w:val="center"/>
            <w:hideMark/>
          </w:tcPr>
          <w:p w14:paraId="5EF97F00" w14:textId="05A4563D" w:rsidR="00B1085E" w:rsidRPr="00556916" w:rsidRDefault="00556916" w:rsidP="00BC578D">
            <w:pPr>
              <w:ind w:firstLine="30"/>
              <w:jc w:val="center"/>
              <w:rPr>
                <w:sz w:val="18"/>
                <w:szCs w:val="18"/>
              </w:rPr>
            </w:pPr>
            <w:r w:rsidRPr="00556916">
              <w:rPr>
                <w:sz w:val="18"/>
                <w:szCs w:val="18"/>
              </w:rPr>
              <w:t>Substitution mutation</w:t>
            </w:r>
          </w:p>
        </w:tc>
        <w:tc>
          <w:tcPr>
            <w:tcW w:w="609" w:type="pct"/>
            <w:vMerge w:val="restart"/>
            <w:tcBorders>
              <w:top w:val="nil"/>
              <w:left w:val="single" w:sz="4" w:space="0" w:color="auto"/>
              <w:bottom w:val="single" w:sz="4" w:space="0" w:color="auto"/>
              <w:right w:val="single" w:sz="4" w:space="0" w:color="auto"/>
            </w:tcBorders>
            <w:noWrap/>
            <w:vAlign w:val="center"/>
            <w:hideMark/>
          </w:tcPr>
          <w:p w14:paraId="248A1E69" w14:textId="77777777" w:rsidR="00B1085E" w:rsidRPr="00BC578D" w:rsidRDefault="00B1085E" w:rsidP="00BC578D">
            <w:pPr>
              <w:jc w:val="center"/>
              <w:rPr>
                <w:sz w:val="18"/>
                <w:szCs w:val="18"/>
              </w:rPr>
            </w:pPr>
            <w:r w:rsidRPr="00BC578D">
              <w:rPr>
                <w:sz w:val="18"/>
                <w:szCs w:val="18"/>
              </w:rPr>
              <w:t>Exon2</w:t>
            </w:r>
          </w:p>
        </w:tc>
        <w:tc>
          <w:tcPr>
            <w:tcW w:w="1313" w:type="pct"/>
            <w:tcBorders>
              <w:top w:val="nil"/>
              <w:left w:val="nil"/>
              <w:bottom w:val="single" w:sz="4" w:space="0" w:color="auto"/>
              <w:right w:val="single" w:sz="4" w:space="0" w:color="auto"/>
            </w:tcBorders>
            <w:noWrap/>
            <w:vAlign w:val="center"/>
            <w:hideMark/>
          </w:tcPr>
          <w:p w14:paraId="61BD5BD6" w14:textId="77777777" w:rsidR="00B1085E" w:rsidRPr="00BC578D" w:rsidRDefault="00B1085E" w:rsidP="00BC578D">
            <w:pPr>
              <w:jc w:val="center"/>
              <w:rPr>
                <w:sz w:val="18"/>
                <w:szCs w:val="18"/>
              </w:rPr>
            </w:pPr>
            <w:r w:rsidRPr="00BC578D">
              <w:rPr>
                <w:sz w:val="18"/>
                <w:szCs w:val="18"/>
              </w:rPr>
              <w:t>G12S/D</w:t>
            </w:r>
          </w:p>
        </w:tc>
        <w:tc>
          <w:tcPr>
            <w:tcW w:w="688" w:type="pct"/>
            <w:tcBorders>
              <w:top w:val="nil"/>
              <w:left w:val="nil"/>
              <w:bottom w:val="single" w:sz="4" w:space="0" w:color="auto"/>
              <w:right w:val="single" w:sz="4" w:space="0" w:color="auto"/>
            </w:tcBorders>
            <w:noWrap/>
            <w:vAlign w:val="center"/>
            <w:hideMark/>
          </w:tcPr>
          <w:p w14:paraId="38791BB3" w14:textId="2259E783" w:rsidR="00B1085E" w:rsidRPr="00BC578D" w:rsidRDefault="00556916" w:rsidP="00BC578D">
            <w:pPr>
              <w:jc w:val="center"/>
              <w:rPr>
                <w:sz w:val="18"/>
                <w:szCs w:val="18"/>
              </w:rPr>
            </w:pPr>
            <w:r>
              <w:rPr>
                <w:sz w:val="18"/>
                <w:szCs w:val="18"/>
              </w:rPr>
              <w:t>15 (27.</w:t>
            </w:r>
            <w:r w:rsidR="00B1085E" w:rsidRPr="00BC578D">
              <w:rPr>
                <w:sz w:val="18"/>
                <w:szCs w:val="18"/>
              </w:rPr>
              <w:t>2)</w:t>
            </w:r>
          </w:p>
        </w:tc>
        <w:tc>
          <w:tcPr>
            <w:tcW w:w="689" w:type="pct"/>
            <w:tcBorders>
              <w:top w:val="nil"/>
              <w:left w:val="nil"/>
              <w:bottom w:val="single" w:sz="4" w:space="0" w:color="auto"/>
              <w:right w:val="single" w:sz="4" w:space="0" w:color="auto"/>
            </w:tcBorders>
            <w:noWrap/>
            <w:vAlign w:val="center"/>
            <w:hideMark/>
          </w:tcPr>
          <w:p w14:paraId="19287EA4" w14:textId="046E2289" w:rsidR="00B1085E" w:rsidRPr="00BC578D" w:rsidRDefault="00556916" w:rsidP="00BC578D">
            <w:pPr>
              <w:ind w:left="-161" w:right="-107"/>
              <w:jc w:val="center"/>
              <w:rPr>
                <w:sz w:val="18"/>
                <w:szCs w:val="18"/>
              </w:rPr>
            </w:pPr>
            <w:r>
              <w:rPr>
                <w:sz w:val="18"/>
                <w:szCs w:val="18"/>
              </w:rPr>
              <w:t>9 (39.</w:t>
            </w:r>
            <w:r w:rsidR="00B1085E" w:rsidRPr="00BC578D">
              <w:rPr>
                <w:sz w:val="18"/>
                <w:szCs w:val="18"/>
              </w:rPr>
              <w:t>1)</w:t>
            </w:r>
          </w:p>
        </w:tc>
      </w:tr>
      <w:tr w:rsidR="00B1085E" w:rsidRPr="00BC578D" w14:paraId="609F318F" w14:textId="77777777" w:rsidTr="00F76E37">
        <w:trPr>
          <w:trHeight w:val="170"/>
        </w:trPr>
        <w:tc>
          <w:tcPr>
            <w:tcW w:w="533" w:type="pct"/>
            <w:vMerge/>
            <w:tcBorders>
              <w:left w:val="single" w:sz="4" w:space="0" w:color="auto"/>
              <w:right w:val="single" w:sz="4" w:space="0" w:color="auto"/>
            </w:tcBorders>
            <w:vAlign w:val="center"/>
            <w:hideMark/>
          </w:tcPr>
          <w:p w14:paraId="2AE00222" w14:textId="77777777" w:rsidR="00B1085E" w:rsidRPr="00BC578D" w:rsidRDefault="00B1085E" w:rsidP="00BC578D">
            <w:pPr>
              <w:jc w:val="center"/>
              <w:rPr>
                <w:sz w:val="18"/>
                <w:szCs w:val="18"/>
              </w:rPr>
            </w:pPr>
          </w:p>
        </w:tc>
        <w:tc>
          <w:tcPr>
            <w:tcW w:w="1168" w:type="pct"/>
            <w:vMerge/>
            <w:tcBorders>
              <w:left w:val="single" w:sz="4" w:space="0" w:color="auto"/>
              <w:right w:val="single" w:sz="4" w:space="0" w:color="auto"/>
            </w:tcBorders>
            <w:vAlign w:val="center"/>
            <w:hideMark/>
          </w:tcPr>
          <w:p w14:paraId="6EBEAE70" w14:textId="77777777" w:rsidR="00B1085E" w:rsidRPr="00BC578D" w:rsidRDefault="00B1085E" w:rsidP="00BC578D">
            <w:pPr>
              <w:ind w:firstLine="30"/>
              <w:jc w:val="center"/>
              <w:rPr>
                <w:sz w:val="18"/>
                <w:szCs w:val="18"/>
              </w:rPr>
            </w:pPr>
          </w:p>
        </w:tc>
        <w:tc>
          <w:tcPr>
            <w:tcW w:w="609" w:type="pct"/>
            <w:vMerge/>
            <w:tcBorders>
              <w:top w:val="nil"/>
              <w:left w:val="single" w:sz="4" w:space="0" w:color="auto"/>
              <w:bottom w:val="single" w:sz="4" w:space="0" w:color="auto"/>
              <w:right w:val="single" w:sz="4" w:space="0" w:color="auto"/>
            </w:tcBorders>
            <w:vAlign w:val="center"/>
            <w:hideMark/>
          </w:tcPr>
          <w:p w14:paraId="2436E198" w14:textId="77777777" w:rsidR="00B1085E" w:rsidRPr="00BC578D" w:rsidRDefault="00B1085E" w:rsidP="00BC578D">
            <w:pPr>
              <w:jc w:val="center"/>
              <w:rPr>
                <w:sz w:val="18"/>
                <w:szCs w:val="18"/>
              </w:rPr>
            </w:pPr>
          </w:p>
        </w:tc>
        <w:tc>
          <w:tcPr>
            <w:tcW w:w="1313" w:type="pct"/>
            <w:tcBorders>
              <w:top w:val="nil"/>
              <w:left w:val="nil"/>
              <w:bottom w:val="single" w:sz="4" w:space="0" w:color="auto"/>
              <w:right w:val="single" w:sz="4" w:space="0" w:color="auto"/>
            </w:tcBorders>
            <w:noWrap/>
            <w:vAlign w:val="center"/>
            <w:hideMark/>
          </w:tcPr>
          <w:p w14:paraId="68795510" w14:textId="77777777" w:rsidR="00B1085E" w:rsidRPr="00BC578D" w:rsidRDefault="00B1085E" w:rsidP="00BC578D">
            <w:pPr>
              <w:ind w:left="-107" w:right="-108"/>
              <w:jc w:val="center"/>
              <w:rPr>
                <w:sz w:val="18"/>
                <w:szCs w:val="18"/>
              </w:rPr>
            </w:pPr>
            <w:r w:rsidRPr="00BC578D">
              <w:rPr>
                <w:sz w:val="18"/>
                <w:szCs w:val="18"/>
              </w:rPr>
              <w:t>G12C/R/V/A, G13C</w:t>
            </w:r>
          </w:p>
        </w:tc>
        <w:tc>
          <w:tcPr>
            <w:tcW w:w="688" w:type="pct"/>
            <w:tcBorders>
              <w:top w:val="nil"/>
              <w:left w:val="nil"/>
              <w:bottom w:val="single" w:sz="4" w:space="0" w:color="auto"/>
              <w:right w:val="single" w:sz="4" w:space="0" w:color="auto"/>
            </w:tcBorders>
            <w:noWrap/>
            <w:vAlign w:val="center"/>
            <w:hideMark/>
          </w:tcPr>
          <w:p w14:paraId="11C146A5" w14:textId="3E609371" w:rsidR="00B1085E" w:rsidRPr="00BC578D" w:rsidRDefault="00556916" w:rsidP="00BC578D">
            <w:pPr>
              <w:jc w:val="center"/>
              <w:rPr>
                <w:sz w:val="18"/>
                <w:szCs w:val="18"/>
              </w:rPr>
            </w:pPr>
            <w:r>
              <w:rPr>
                <w:sz w:val="18"/>
                <w:szCs w:val="18"/>
              </w:rPr>
              <w:t>22 (40.</w:t>
            </w:r>
            <w:r w:rsidR="00B1085E" w:rsidRPr="00BC578D">
              <w:rPr>
                <w:sz w:val="18"/>
                <w:szCs w:val="18"/>
              </w:rPr>
              <w:t>0)</w:t>
            </w:r>
          </w:p>
        </w:tc>
        <w:tc>
          <w:tcPr>
            <w:tcW w:w="689" w:type="pct"/>
            <w:tcBorders>
              <w:top w:val="nil"/>
              <w:left w:val="nil"/>
              <w:bottom w:val="single" w:sz="4" w:space="0" w:color="auto"/>
              <w:right w:val="single" w:sz="4" w:space="0" w:color="auto"/>
            </w:tcBorders>
            <w:noWrap/>
            <w:vAlign w:val="center"/>
            <w:hideMark/>
          </w:tcPr>
          <w:p w14:paraId="3EBFD6C6" w14:textId="341101E5" w:rsidR="00B1085E" w:rsidRPr="00BC578D" w:rsidRDefault="00556916" w:rsidP="00BC578D">
            <w:pPr>
              <w:ind w:left="-161" w:right="-107"/>
              <w:jc w:val="center"/>
              <w:rPr>
                <w:sz w:val="18"/>
                <w:szCs w:val="18"/>
              </w:rPr>
            </w:pPr>
            <w:r>
              <w:rPr>
                <w:sz w:val="18"/>
                <w:szCs w:val="18"/>
              </w:rPr>
              <w:t>11 (47.</w:t>
            </w:r>
            <w:r w:rsidR="00B1085E" w:rsidRPr="00BC578D">
              <w:rPr>
                <w:sz w:val="18"/>
                <w:szCs w:val="18"/>
              </w:rPr>
              <w:t>8)</w:t>
            </w:r>
          </w:p>
        </w:tc>
      </w:tr>
      <w:tr w:rsidR="00B1085E" w:rsidRPr="00BC578D" w14:paraId="1C896341" w14:textId="77777777" w:rsidTr="00F76E37">
        <w:trPr>
          <w:trHeight w:val="170"/>
        </w:trPr>
        <w:tc>
          <w:tcPr>
            <w:tcW w:w="533" w:type="pct"/>
            <w:vMerge/>
            <w:tcBorders>
              <w:left w:val="single" w:sz="4" w:space="0" w:color="auto"/>
              <w:right w:val="single" w:sz="4" w:space="0" w:color="auto"/>
            </w:tcBorders>
            <w:vAlign w:val="center"/>
            <w:hideMark/>
          </w:tcPr>
          <w:p w14:paraId="563D2DAA" w14:textId="77777777" w:rsidR="00B1085E" w:rsidRPr="00BC578D" w:rsidRDefault="00B1085E" w:rsidP="00BC578D">
            <w:pPr>
              <w:jc w:val="center"/>
              <w:rPr>
                <w:sz w:val="18"/>
                <w:szCs w:val="18"/>
              </w:rPr>
            </w:pPr>
          </w:p>
        </w:tc>
        <w:tc>
          <w:tcPr>
            <w:tcW w:w="1168" w:type="pct"/>
            <w:vMerge/>
            <w:tcBorders>
              <w:left w:val="single" w:sz="4" w:space="0" w:color="auto"/>
              <w:right w:val="single" w:sz="4" w:space="0" w:color="auto"/>
            </w:tcBorders>
            <w:vAlign w:val="center"/>
            <w:hideMark/>
          </w:tcPr>
          <w:p w14:paraId="040DB01F" w14:textId="77777777" w:rsidR="00B1085E" w:rsidRPr="00BC578D" w:rsidRDefault="00B1085E" w:rsidP="00BC578D">
            <w:pPr>
              <w:ind w:firstLine="30"/>
              <w:jc w:val="center"/>
              <w:rPr>
                <w:sz w:val="18"/>
                <w:szCs w:val="18"/>
              </w:rPr>
            </w:pPr>
          </w:p>
        </w:tc>
        <w:tc>
          <w:tcPr>
            <w:tcW w:w="609" w:type="pct"/>
            <w:vMerge/>
            <w:tcBorders>
              <w:top w:val="nil"/>
              <w:left w:val="single" w:sz="4" w:space="0" w:color="auto"/>
              <w:bottom w:val="single" w:sz="4" w:space="0" w:color="auto"/>
              <w:right w:val="single" w:sz="4" w:space="0" w:color="auto"/>
            </w:tcBorders>
            <w:vAlign w:val="center"/>
            <w:hideMark/>
          </w:tcPr>
          <w:p w14:paraId="1C2A552E" w14:textId="77777777" w:rsidR="00B1085E" w:rsidRPr="00BC578D" w:rsidRDefault="00B1085E" w:rsidP="00BC578D">
            <w:pPr>
              <w:jc w:val="center"/>
              <w:rPr>
                <w:sz w:val="18"/>
                <w:szCs w:val="18"/>
              </w:rPr>
            </w:pPr>
          </w:p>
        </w:tc>
        <w:tc>
          <w:tcPr>
            <w:tcW w:w="1313" w:type="pct"/>
            <w:tcBorders>
              <w:top w:val="nil"/>
              <w:left w:val="nil"/>
              <w:bottom w:val="single" w:sz="4" w:space="0" w:color="auto"/>
              <w:right w:val="single" w:sz="4" w:space="0" w:color="auto"/>
            </w:tcBorders>
            <w:noWrap/>
            <w:vAlign w:val="center"/>
            <w:hideMark/>
          </w:tcPr>
          <w:p w14:paraId="1F1276DE" w14:textId="77777777" w:rsidR="00B1085E" w:rsidRPr="00BC578D" w:rsidRDefault="00B1085E" w:rsidP="00BC578D">
            <w:pPr>
              <w:jc w:val="center"/>
              <w:rPr>
                <w:sz w:val="18"/>
                <w:szCs w:val="18"/>
              </w:rPr>
            </w:pPr>
            <w:r w:rsidRPr="00BC578D">
              <w:rPr>
                <w:sz w:val="18"/>
                <w:szCs w:val="18"/>
              </w:rPr>
              <w:t>G13D</w:t>
            </w:r>
          </w:p>
        </w:tc>
        <w:tc>
          <w:tcPr>
            <w:tcW w:w="688" w:type="pct"/>
            <w:tcBorders>
              <w:top w:val="nil"/>
              <w:left w:val="nil"/>
              <w:bottom w:val="single" w:sz="4" w:space="0" w:color="auto"/>
              <w:right w:val="single" w:sz="4" w:space="0" w:color="auto"/>
            </w:tcBorders>
            <w:noWrap/>
            <w:vAlign w:val="center"/>
            <w:hideMark/>
          </w:tcPr>
          <w:p w14:paraId="2266DC1F" w14:textId="2242A4D3" w:rsidR="00B1085E" w:rsidRPr="00BC578D" w:rsidRDefault="00556916" w:rsidP="00BC578D">
            <w:pPr>
              <w:jc w:val="center"/>
              <w:rPr>
                <w:sz w:val="18"/>
                <w:szCs w:val="18"/>
              </w:rPr>
            </w:pPr>
            <w:r>
              <w:rPr>
                <w:sz w:val="18"/>
                <w:szCs w:val="18"/>
              </w:rPr>
              <w:t>12 (21.</w:t>
            </w:r>
            <w:r w:rsidR="00B1085E" w:rsidRPr="00BC578D">
              <w:rPr>
                <w:sz w:val="18"/>
                <w:szCs w:val="18"/>
              </w:rPr>
              <w:t>8)</w:t>
            </w:r>
          </w:p>
        </w:tc>
        <w:tc>
          <w:tcPr>
            <w:tcW w:w="689" w:type="pct"/>
            <w:tcBorders>
              <w:top w:val="nil"/>
              <w:left w:val="nil"/>
              <w:bottom w:val="single" w:sz="4" w:space="0" w:color="auto"/>
              <w:right w:val="single" w:sz="4" w:space="0" w:color="auto"/>
            </w:tcBorders>
            <w:noWrap/>
            <w:vAlign w:val="center"/>
            <w:hideMark/>
          </w:tcPr>
          <w:p w14:paraId="5F1750F3" w14:textId="762B87E7" w:rsidR="00B1085E" w:rsidRPr="00BC578D" w:rsidRDefault="00556916" w:rsidP="00BC578D">
            <w:pPr>
              <w:jc w:val="center"/>
              <w:rPr>
                <w:sz w:val="18"/>
                <w:szCs w:val="18"/>
              </w:rPr>
            </w:pPr>
            <w:r>
              <w:rPr>
                <w:sz w:val="18"/>
                <w:szCs w:val="18"/>
              </w:rPr>
              <w:t>2 (8.</w:t>
            </w:r>
            <w:r w:rsidR="00B1085E" w:rsidRPr="00BC578D">
              <w:rPr>
                <w:sz w:val="18"/>
                <w:szCs w:val="18"/>
              </w:rPr>
              <w:t>7)</w:t>
            </w:r>
          </w:p>
        </w:tc>
      </w:tr>
      <w:tr w:rsidR="00B1085E" w:rsidRPr="00BC578D" w14:paraId="302068BE" w14:textId="77777777" w:rsidTr="00F76E37">
        <w:trPr>
          <w:trHeight w:val="170"/>
        </w:trPr>
        <w:tc>
          <w:tcPr>
            <w:tcW w:w="533" w:type="pct"/>
            <w:vMerge/>
            <w:tcBorders>
              <w:left w:val="single" w:sz="4" w:space="0" w:color="auto"/>
              <w:right w:val="single" w:sz="4" w:space="0" w:color="auto"/>
            </w:tcBorders>
            <w:vAlign w:val="center"/>
            <w:hideMark/>
          </w:tcPr>
          <w:p w14:paraId="5DB17A72" w14:textId="77777777" w:rsidR="00B1085E" w:rsidRPr="00BC578D" w:rsidRDefault="00B1085E" w:rsidP="00BC578D">
            <w:pPr>
              <w:jc w:val="center"/>
              <w:rPr>
                <w:sz w:val="18"/>
                <w:szCs w:val="18"/>
              </w:rPr>
            </w:pPr>
          </w:p>
        </w:tc>
        <w:tc>
          <w:tcPr>
            <w:tcW w:w="1168" w:type="pct"/>
            <w:vMerge/>
            <w:tcBorders>
              <w:left w:val="single" w:sz="4" w:space="0" w:color="auto"/>
              <w:right w:val="single" w:sz="4" w:space="0" w:color="auto"/>
            </w:tcBorders>
            <w:vAlign w:val="center"/>
            <w:hideMark/>
          </w:tcPr>
          <w:p w14:paraId="7CB34C57" w14:textId="77777777" w:rsidR="00B1085E" w:rsidRPr="00BC578D" w:rsidRDefault="00B1085E" w:rsidP="00BC578D">
            <w:pPr>
              <w:ind w:firstLine="30"/>
              <w:jc w:val="center"/>
              <w:rPr>
                <w:sz w:val="18"/>
                <w:szCs w:val="18"/>
              </w:rPr>
            </w:pPr>
          </w:p>
        </w:tc>
        <w:tc>
          <w:tcPr>
            <w:tcW w:w="609" w:type="pct"/>
            <w:vMerge w:val="restart"/>
            <w:tcBorders>
              <w:top w:val="nil"/>
              <w:left w:val="single" w:sz="4" w:space="0" w:color="auto"/>
              <w:bottom w:val="single" w:sz="4" w:space="0" w:color="auto"/>
              <w:right w:val="single" w:sz="4" w:space="0" w:color="auto"/>
            </w:tcBorders>
            <w:noWrap/>
            <w:vAlign w:val="center"/>
            <w:hideMark/>
          </w:tcPr>
          <w:p w14:paraId="05849926" w14:textId="77777777" w:rsidR="00B1085E" w:rsidRPr="00BC578D" w:rsidRDefault="00B1085E" w:rsidP="00BC578D">
            <w:pPr>
              <w:jc w:val="center"/>
              <w:rPr>
                <w:sz w:val="18"/>
                <w:szCs w:val="18"/>
              </w:rPr>
            </w:pPr>
            <w:r w:rsidRPr="00BC578D">
              <w:rPr>
                <w:sz w:val="18"/>
                <w:szCs w:val="18"/>
              </w:rPr>
              <w:t>Exon3</w:t>
            </w:r>
          </w:p>
        </w:tc>
        <w:tc>
          <w:tcPr>
            <w:tcW w:w="1313" w:type="pct"/>
            <w:tcBorders>
              <w:top w:val="nil"/>
              <w:left w:val="nil"/>
              <w:bottom w:val="single" w:sz="4" w:space="0" w:color="auto"/>
              <w:right w:val="single" w:sz="4" w:space="0" w:color="auto"/>
            </w:tcBorders>
            <w:noWrap/>
            <w:vAlign w:val="center"/>
            <w:hideMark/>
          </w:tcPr>
          <w:p w14:paraId="4AF3FDE0" w14:textId="77777777" w:rsidR="00B1085E" w:rsidRPr="00BC578D" w:rsidRDefault="00B1085E" w:rsidP="00BC578D">
            <w:pPr>
              <w:jc w:val="center"/>
              <w:rPr>
                <w:sz w:val="18"/>
                <w:szCs w:val="18"/>
              </w:rPr>
            </w:pPr>
            <w:r w:rsidRPr="00BC578D">
              <w:rPr>
                <w:sz w:val="18"/>
                <w:szCs w:val="18"/>
              </w:rPr>
              <w:t>A59T, Q61K</w:t>
            </w:r>
          </w:p>
        </w:tc>
        <w:tc>
          <w:tcPr>
            <w:tcW w:w="688" w:type="pct"/>
            <w:tcBorders>
              <w:top w:val="nil"/>
              <w:left w:val="nil"/>
              <w:bottom w:val="single" w:sz="4" w:space="0" w:color="auto"/>
              <w:right w:val="single" w:sz="4" w:space="0" w:color="auto"/>
            </w:tcBorders>
            <w:noWrap/>
            <w:vAlign w:val="center"/>
            <w:hideMark/>
          </w:tcPr>
          <w:p w14:paraId="0D5F67A0" w14:textId="52C9DE80" w:rsidR="00B1085E" w:rsidRPr="00BC578D" w:rsidRDefault="00556916" w:rsidP="00BC578D">
            <w:pPr>
              <w:jc w:val="center"/>
              <w:rPr>
                <w:sz w:val="18"/>
                <w:szCs w:val="18"/>
              </w:rPr>
            </w:pPr>
            <w:r>
              <w:rPr>
                <w:sz w:val="18"/>
                <w:szCs w:val="18"/>
              </w:rPr>
              <w:t>0 (0.</w:t>
            </w:r>
            <w:r w:rsidR="00B1085E" w:rsidRPr="00BC578D">
              <w:rPr>
                <w:sz w:val="18"/>
                <w:szCs w:val="18"/>
              </w:rPr>
              <w:t>0)</w:t>
            </w:r>
          </w:p>
        </w:tc>
        <w:tc>
          <w:tcPr>
            <w:tcW w:w="689" w:type="pct"/>
            <w:tcBorders>
              <w:top w:val="nil"/>
              <w:left w:val="nil"/>
              <w:bottom w:val="single" w:sz="4" w:space="0" w:color="auto"/>
              <w:right w:val="single" w:sz="4" w:space="0" w:color="auto"/>
            </w:tcBorders>
            <w:noWrap/>
            <w:vAlign w:val="center"/>
            <w:hideMark/>
          </w:tcPr>
          <w:p w14:paraId="20171229" w14:textId="4A5C73F0" w:rsidR="00B1085E" w:rsidRPr="00BC578D" w:rsidRDefault="00556916" w:rsidP="00BC578D">
            <w:pPr>
              <w:jc w:val="center"/>
              <w:rPr>
                <w:sz w:val="18"/>
                <w:szCs w:val="18"/>
              </w:rPr>
            </w:pPr>
            <w:r>
              <w:rPr>
                <w:sz w:val="18"/>
                <w:szCs w:val="18"/>
              </w:rPr>
              <w:t>0 (0.</w:t>
            </w:r>
            <w:r w:rsidR="00B1085E" w:rsidRPr="00BC578D">
              <w:rPr>
                <w:sz w:val="18"/>
                <w:szCs w:val="18"/>
              </w:rPr>
              <w:t>0)</w:t>
            </w:r>
          </w:p>
        </w:tc>
      </w:tr>
      <w:tr w:rsidR="00B1085E" w:rsidRPr="00BC578D" w14:paraId="1DA7FAAA" w14:textId="77777777" w:rsidTr="00F76E37">
        <w:trPr>
          <w:trHeight w:val="170"/>
        </w:trPr>
        <w:tc>
          <w:tcPr>
            <w:tcW w:w="533" w:type="pct"/>
            <w:vMerge/>
            <w:tcBorders>
              <w:left w:val="single" w:sz="4" w:space="0" w:color="auto"/>
              <w:right w:val="single" w:sz="4" w:space="0" w:color="auto"/>
            </w:tcBorders>
            <w:vAlign w:val="center"/>
            <w:hideMark/>
          </w:tcPr>
          <w:p w14:paraId="665EFD30" w14:textId="77777777" w:rsidR="00B1085E" w:rsidRPr="00BC578D" w:rsidRDefault="00B1085E" w:rsidP="00BC578D">
            <w:pPr>
              <w:jc w:val="center"/>
              <w:rPr>
                <w:sz w:val="18"/>
                <w:szCs w:val="18"/>
              </w:rPr>
            </w:pPr>
          </w:p>
        </w:tc>
        <w:tc>
          <w:tcPr>
            <w:tcW w:w="1168" w:type="pct"/>
            <w:vMerge/>
            <w:tcBorders>
              <w:left w:val="single" w:sz="4" w:space="0" w:color="auto"/>
              <w:right w:val="single" w:sz="4" w:space="0" w:color="auto"/>
            </w:tcBorders>
            <w:vAlign w:val="center"/>
            <w:hideMark/>
          </w:tcPr>
          <w:p w14:paraId="6524152B" w14:textId="77777777" w:rsidR="00B1085E" w:rsidRPr="00BC578D" w:rsidRDefault="00B1085E" w:rsidP="00BC578D">
            <w:pPr>
              <w:ind w:firstLine="30"/>
              <w:jc w:val="center"/>
              <w:rPr>
                <w:sz w:val="18"/>
                <w:szCs w:val="18"/>
              </w:rPr>
            </w:pPr>
          </w:p>
        </w:tc>
        <w:tc>
          <w:tcPr>
            <w:tcW w:w="609" w:type="pct"/>
            <w:vMerge/>
            <w:tcBorders>
              <w:top w:val="nil"/>
              <w:left w:val="single" w:sz="4" w:space="0" w:color="auto"/>
              <w:bottom w:val="single" w:sz="4" w:space="0" w:color="auto"/>
              <w:right w:val="single" w:sz="4" w:space="0" w:color="auto"/>
            </w:tcBorders>
            <w:vAlign w:val="center"/>
            <w:hideMark/>
          </w:tcPr>
          <w:p w14:paraId="344D00B1" w14:textId="77777777" w:rsidR="00B1085E" w:rsidRPr="00BC578D" w:rsidRDefault="00B1085E" w:rsidP="00BC578D">
            <w:pPr>
              <w:jc w:val="center"/>
              <w:rPr>
                <w:sz w:val="18"/>
                <w:szCs w:val="18"/>
              </w:rPr>
            </w:pPr>
          </w:p>
        </w:tc>
        <w:tc>
          <w:tcPr>
            <w:tcW w:w="1313" w:type="pct"/>
            <w:tcBorders>
              <w:top w:val="nil"/>
              <w:left w:val="nil"/>
              <w:bottom w:val="single" w:sz="4" w:space="0" w:color="auto"/>
              <w:right w:val="single" w:sz="4" w:space="0" w:color="auto"/>
            </w:tcBorders>
            <w:noWrap/>
            <w:vAlign w:val="center"/>
            <w:hideMark/>
          </w:tcPr>
          <w:p w14:paraId="092059A0" w14:textId="77777777" w:rsidR="00B1085E" w:rsidRPr="00BC578D" w:rsidRDefault="00B1085E" w:rsidP="00BC578D">
            <w:pPr>
              <w:jc w:val="center"/>
              <w:rPr>
                <w:sz w:val="18"/>
                <w:szCs w:val="18"/>
              </w:rPr>
            </w:pPr>
            <w:r w:rsidRPr="00BC578D">
              <w:rPr>
                <w:sz w:val="18"/>
                <w:szCs w:val="18"/>
              </w:rPr>
              <w:t>Q61L/R/H</w:t>
            </w:r>
          </w:p>
        </w:tc>
        <w:tc>
          <w:tcPr>
            <w:tcW w:w="688" w:type="pct"/>
            <w:tcBorders>
              <w:top w:val="nil"/>
              <w:left w:val="nil"/>
              <w:bottom w:val="single" w:sz="4" w:space="0" w:color="auto"/>
              <w:right w:val="single" w:sz="4" w:space="0" w:color="auto"/>
            </w:tcBorders>
            <w:noWrap/>
            <w:vAlign w:val="center"/>
            <w:hideMark/>
          </w:tcPr>
          <w:p w14:paraId="391B0201" w14:textId="55C35C2C" w:rsidR="00B1085E" w:rsidRPr="00BC578D" w:rsidRDefault="00556916" w:rsidP="00BC578D">
            <w:pPr>
              <w:jc w:val="center"/>
              <w:rPr>
                <w:sz w:val="18"/>
                <w:szCs w:val="18"/>
              </w:rPr>
            </w:pPr>
            <w:r>
              <w:rPr>
                <w:sz w:val="18"/>
                <w:szCs w:val="18"/>
              </w:rPr>
              <w:t>5 (9.</w:t>
            </w:r>
            <w:r w:rsidR="00B1085E" w:rsidRPr="00BC578D">
              <w:rPr>
                <w:sz w:val="18"/>
                <w:szCs w:val="18"/>
              </w:rPr>
              <w:t>1)</w:t>
            </w:r>
          </w:p>
        </w:tc>
        <w:tc>
          <w:tcPr>
            <w:tcW w:w="689" w:type="pct"/>
            <w:tcBorders>
              <w:top w:val="nil"/>
              <w:left w:val="nil"/>
              <w:bottom w:val="single" w:sz="4" w:space="0" w:color="auto"/>
              <w:right w:val="single" w:sz="4" w:space="0" w:color="auto"/>
            </w:tcBorders>
            <w:noWrap/>
            <w:vAlign w:val="center"/>
            <w:hideMark/>
          </w:tcPr>
          <w:p w14:paraId="5C28A0A6" w14:textId="64BB3E13" w:rsidR="00B1085E" w:rsidRPr="00BC578D" w:rsidRDefault="00556916" w:rsidP="00BC578D">
            <w:pPr>
              <w:jc w:val="center"/>
              <w:rPr>
                <w:sz w:val="18"/>
                <w:szCs w:val="18"/>
              </w:rPr>
            </w:pPr>
            <w:r>
              <w:rPr>
                <w:sz w:val="18"/>
                <w:szCs w:val="18"/>
              </w:rPr>
              <w:t>1 (4.</w:t>
            </w:r>
            <w:r w:rsidR="00B1085E" w:rsidRPr="00BC578D">
              <w:rPr>
                <w:sz w:val="18"/>
                <w:szCs w:val="18"/>
              </w:rPr>
              <w:t>4)</w:t>
            </w:r>
          </w:p>
        </w:tc>
      </w:tr>
      <w:tr w:rsidR="00B1085E" w:rsidRPr="00BC578D" w14:paraId="5BB8064A" w14:textId="77777777" w:rsidTr="00F76E37">
        <w:trPr>
          <w:trHeight w:val="170"/>
        </w:trPr>
        <w:tc>
          <w:tcPr>
            <w:tcW w:w="533" w:type="pct"/>
            <w:vMerge/>
            <w:tcBorders>
              <w:left w:val="single" w:sz="4" w:space="0" w:color="auto"/>
              <w:right w:val="single" w:sz="4" w:space="0" w:color="auto"/>
            </w:tcBorders>
            <w:vAlign w:val="center"/>
            <w:hideMark/>
          </w:tcPr>
          <w:p w14:paraId="504816FC" w14:textId="77777777" w:rsidR="00B1085E" w:rsidRPr="00BC578D" w:rsidRDefault="00B1085E" w:rsidP="00BC578D">
            <w:pPr>
              <w:jc w:val="center"/>
              <w:rPr>
                <w:sz w:val="18"/>
                <w:szCs w:val="18"/>
              </w:rPr>
            </w:pPr>
          </w:p>
        </w:tc>
        <w:tc>
          <w:tcPr>
            <w:tcW w:w="1168" w:type="pct"/>
            <w:vMerge/>
            <w:tcBorders>
              <w:left w:val="single" w:sz="4" w:space="0" w:color="auto"/>
              <w:right w:val="single" w:sz="4" w:space="0" w:color="auto"/>
            </w:tcBorders>
            <w:vAlign w:val="center"/>
            <w:hideMark/>
          </w:tcPr>
          <w:p w14:paraId="78A6A978" w14:textId="77777777" w:rsidR="00B1085E" w:rsidRPr="00BC578D" w:rsidRDefault="00B1085E" w:rsidP="00BC578D">
            <w:pPr>
              <w:ind w:firstLine="30"/>
              <w:jc w:val="center"/>
              <w:rPr>
                <w:sz w:val="18"/>
                <w:szCs w:val="18"/>
              </w:rPr>
            </w:pPr>
          </w:p>
        </w:tc>
        <w:tc>
          <w:tcPr>
            <w:tcW w:w="609" w:type="pct"/>
            <w:tcBorders>
              <w:top w:val="nil"/>
              <w:left w:val="nil"/>
              <w:bottom w:val="single" w:sz="4" w:space="0" w:color="auto"/>
              <w:right w:val="single" w:sz="4" w:space="0" w:color="auto"/>
            </w:tcBorders>
            <w:noWrap/>
            <w:vAlign w:val="center"/>
            <w:hideMark/>
          </w:tcPr>
          <w:p w14:paraId="2CC05E53" w14:textId="77777777" w:rsidR="00B1085E" w:rsidRPr="00BC578D" w:rsidRDefault="00B1085E" w:rsidP="00BC578D">
            <w:pPr>
              <w:jc w:val="center"/>
              <w:rPr>
                <w:sz w:val="18"/>
                <w:szCs w:val="18"/>
              </w:rPr>
            </w:pPr>
            <w:r w:rsidRPr="00BC578D">
              <w:rPr>
                <w:sz w:val="18"/>
                <w:szCs w:val="18"/>
              </w:rPr>
              <w:t>Exon4</w:t>
            </w:r>
          </w:p>
        </w:tc>
        <w:tc>
          <w:tcPr>
            <w:tcW w:w="1313" w:type="pct"/>
            <w:tcBorders>
              <w:top w:val="nil"/>
              <w:left w:val="nil"/>
              <w:bottom w:val="single" w:sz="4" w:space="0" w:color="auto"/>
              <w:right w:val="single" w:sz="4" w:space="0" w:color="auto"/>
            </w:tcBorders>
            <w:noWrap/>
            <w:vAlign w:val="center"/>
            <w:hideMark/>
          </w:tcPr>
          <w:p w14:paraId="6AEF6832" w14:textId="77777777" w:rsidR="00B1085E" w:rsidRPr="00BC578D" w:rsidRDefault="00B1085E" w:rsidP="00BC578D">
            <w:pPr>
              <w:ind w:left="-107" w:right="-108"/>
              <w:jc w:val="center"/>
              <w:rPr>
                <w:sz w:val="18"/>
                <w:szCs w:val="18"/>
              </w:rPr>
            </w:pPr>
            <w:r w:rsidRPr="00BC578D">
              <w:rPr>
                <w:sz w:val="18"/>
                <w:szCs w:val="18"/>
              </w:rPr>
              <w:t>K117N, A146T/V/P</w:t>
            </w:r>
          </w:p>
        </w:tc>
        <w:tc>
          <w:tcPr>
            <w:tcW w:w="688" w:type="pct"/>
            <w:tcBorders>
              <w:top w:val="nil"/>
              <w:left w:val="nil"/>
              <w:bottom w:val="single" w:sz="4" w:space="0" w:color="auto"/>
              <w:right w:val="single" w:sz="4" w:space="0" w:color="auto"/>
            </w:tcBorders>
            <w:noWrap/>
            <w:vAlign w:val="center"/>
            <w:hideMark/>
          </w:tcPr>
          <w:p w14:paraId="7D7D4264" w14:textId="7376136C" w:rsidR="00B1085E" w:rsidRPr="00BC578D" w:rsidRDefault="00556916" w:rsidP="00BC578D">
            <w:pPr>
              <w:jc w:val="center"/>
              <w:rPr>
                <w:sz w:val="18"/>
                <w:szCs w:val="18"/>
              </w:rPr>
            </w:pPr>
            <w:r>
              <w:rPr>
                <w:sz w:val="18"/>
                <w:szCs w:val="18"/>
              </w:rPr>
              <w:t>1 (1.</w:t>
            </w:r>
            <w:r w:rsidR="00B1085E" w:rsidRPr="00BC578D">
              <w:rPr>
                <w:sz w:val="18"/>
                <w:szCs w:val="18"/>
              </w:rPr>
              <w:t>8)</w:t>
            </w:r>
          </w:p>
        </w:tc>
        <w:tc>
          <w:tcPr>
            <w:tcW w:w="689" w:type="pct"/>
            <w:tcBorders>
              <w:top w:val="nil"/>
              <w:left w:val="nil"/>
              <w:bottom w:val="single" w:sz="4" w:space="0" w:color="auto"/>
              <w:right w:val="single" w:sz="4" w:space="0" w:color="auto"/>
            </w:tcBorders>
            <w:noWrap/>
            <w:vAlign w:val="center"/>
            <w:hideMark/>
          </w:tcPr>
          <w:p w14:paraId="4968FCD3" w14:textId="663C0E88" w:rsidR="00B1085E" w:rsidRPr="00BC578D" w:rsidRDefault="00556916" w:rsidP="00BC578D">
            <w:pPr>
              <w:jc w:val="center"/>
              <w:rPr>
                <w:sz w:val="18"/>
                <w:szCs w:val="18"/>
              </w:rPr>
            </w:pPr>
            <w:r>
              <w:rPr>
                <w:sz w:val="18"/>
                <w:szCs w:val="18"/>
              </w:rPr>
              <w:t>0 (0.</w:t>
            </w:r>
            <w:r w:rsidR="00B1085E" w:rsidRPr="00BC578D">
              <w:rPr>
                <w:sz w:val="18"/>
                <w:szCs w:val="18"/>
              </w:rPr>
              <w:t>0)</w:t>
            </w:r>
          </w:p>
        </w:tc>
      </w:tr>
      <w:tr w:rsidR="00B1085E" w:rsidRPr="00BC578D" w14:paraId="6BD9DC41" w14:textId="77777777" w:rsidTr="00F76E37">
        <w:trPr>
          <w:trHeight w:val="170"/>
        </w:trPr>
        <w:tc>
          <w:tcPr>
            <w:tcW w:w="533" w:type="pct"/>
            <w:vMerge/>
            <w:tcBorders>
              <w:left w:val="single" w:sz="4" w:space="0" w:color="auto"/>
              <w:bottom w:val="single" w:sz="4" w:space="0" w:color="auto"/>
              <w:right w:val="single" w:sz="4" w:space="0" w:color="auto"/>
            </w:tcBorders>
            <w:vAlign w:val="center"/>
          </w:tcPr>
          <w:p w14:paraId="3DD62458" w14:textId="77777777" w:rsidR="00B1085E" w:rsidRPr="00BC578D" w:rsidRDefault="00B1085E" w:rsidP="00BC578D">
            <w:pPr>
              <w:jc w:val="center"/>
              <w:rPr>
                <w:sz w:val="18"/>
                <w:szCs w:val="18"/>
              </w:rPr>
            </w:pPr>
          </w:p>
        </w:tc>
        <w:tc>
          <w:tcPr>
            <w:tcW w:w="1168" w:type="pct"/>
            <w:vMerge/>
            <w:tcBorders>
              <w:left w:val="single" w:sz="4" w:space="0" w:color="auto"/>
              <w:bottom w:val="single" w:sz="4" w:space="0" w:color="auto"/>
              <w:right w:val="single" w:sz="4" w:space="0" w:color="auto"/>
            </w:tcBorders>
            <w:vAlign w:val="center"/>
          </w:tcPr>
          <w:p w14:paraId="5B3D072E" w14:textId="77777777" w:rsidR="00B1085E" w:rsidRPr="00BC578D" w:rsidRDefault="00B1085E" w:rsidP="00BC578D">
            <w:pPr>
              <w:ind w:firstLine="30"/>
              <w:jc w:val="center"/>
              <w:rPr>
                <w:sz w:val="18"/>
                <w:szCs w:val="18"/>
              </w:rPr>
            </w:pPr>
          </w:p>
        </w:tc>
        <w:tc>
          <w:tcPr>
            <w:tcW w:w="1921" w:type="pct"/>
            <w:gridSpan w:val="2"/>
            <w:tcBorders>
              <w:top w:val="nil"/>
              <w:left w:val="nil"/>
              <w:bottom w:val="single" w:sz="4" w:space="0" w:color="auto"/>
              <w:right w:val="single" w:sz="4" w:space="0" w:color="auto"/>
            </w:tcBorders>
            <w:noWrap/>
            <w:vAlign w:val="center"/>
          </w:tcPr>
          <w:p w14:paraId="4F4946ED" w14:textId="384F2D46" w:rsidR="00B1085E" w:rsidRPr="00BC578D" w:rsidRDefault="00556916" w:rsidP="00BC578D">
            <w:pPr>
              <w:jc w:val="center"/>
              <w:rPr>
                <w:sz w:val="18"/>
                <w:szCs w:val="18"/>
              </w:rPr>
            </w:pPr>
            <w:r>
              <w:rPr>
                <w:sz w:val="18"/>
                <w:szCs w:val="18"/>
              </w:rPr>
              <w:t xml:space="preserve">Total </w:t>
            </w:r>
          </w:p>
        </w:tc>
        <w:tc>
          <w:tcPr>
            <w:tcW w:w="688" w:type="pct"/>
            <w:tcBorders>
              <w:top w:val="nil"/>
              <w:left w:val="nil"/>
              <w:bottom w:val="single" w:sz="4" w:space="0" w:color="auto"/>
              <w:right w:val="single" w:sz="4" w:space="0" w:color="auto"/>
            </w:tcBorders>
            <w:noWrap/>
            <w:vAlign w:val="center"/>
          </w:tcPr>
          <w:p w14:paraId="4932DC6C" w14:textId="77777777" w:rsidR="00B1085E" w:rsidRPr="00BC578D" w:rsidRDefault="00B1085E" w:rsidP="00BC578D">
            <w:pPr>
              <w:jc w:val="center"/>
              <w:rPr>
                <w:sz w:val="18"/>
                <w:szCs w:val="18"/>
              </w:rPr>
            </w:pPr>
            <w:r w:rsidRPr="00BC578D">
              <w:rPr>
                <w:sz w:val="18"/>
                <w:szCs w:val="18"/>
              </w:rPr>
              <w:t>55 (100)</w:t>
            </w:r>
          </w:p>
        </w:tc>
        <w:tc>
          <w:tcPr>
            <w:tcW w:w="689" w:type="pct"/>
            <w:tcBorders>
              <w:top w:val="nil"/>
              <w:left w:val="nil"/>
              <w:bottom w:val="single" w:sz="4" w:space="0" w:color="auto"/>
              <w:right w:val="single" w:sz="4" w:space="0" w:color="auto"/>
            </w:tcBorders>
            <w:noWrap/>
            <w:vAlign w:val="center"/>
          </w:tcPr>
          <w:p w14:paraId="3F3EEB68" w14:textId="77777777" w:rsidR="00B1085E" w:rsidRPr="00BC578D" w:rsidRDefault="00B1085E" w:rsidP="00BC578D">
            <w:pPr>
              <w:ind w:left="-161" w:right="-107"/>
              <w:jc w:val="center"/>
              <w:rPr>
                <w:sz w:val="18"/>
                <w:szCs w:val="18"/>
              </w:rPr>
            </w:pPr>
            <w:r w:rsidRPr="00BC578D">
              <w:rPr>
                <w:sz w:val="18"/>
                <w:szCs w:val="18"/>
              </w:rPr>
              <w:t>23 (100)</w:t>
            </w:r>
          </w:p>
        </w:tc>
      </w:tr>
      <w:tr w:rsidR="00B1085E" w:rsidRPr="00BC578D" w14:paraId="13CEC1F0" w14:textId="77777777" w:rsidTr="00F76E37">
        <w:trPr>
          <w:trHeight w:val="170"/>
        </w:trPr>
        <w:tc>
          <w:tcPr>
            <w:tcW w:w="533" w:type="pct"/>
            <w:tcBorders>
              <w:top w:val="nil"/>
              <w:left w:val="single" w:sz="4" w:space="0" w:color="auto"/>
              <w:bottom w:val="single" w:sz="4" w:space="0" w:color="auto"/>
              <w:right w:val="single" w:sz="4" w:space="0" w:color="auto"/>
            </w:tcBorders>
            <w:noWrap/>
            <w:vAlign w:val="center"/>
            <w:hideMark/>
          </w:tcPr>
          <w:p w14:paraId="1FE3A3E6" w14:textId="77777777" w:rsidR="00B1085E" w:rsidRPr="00BC578D" w:rsidRDefault="00B1085E" w:rsidP="00BC578D">
            <w:pPr>
              <w:jc w:val="center"/>
              <w:rPr>
                <w:i/>
                <w:sz w:val="18"/>
                <w:szCs w:val="18"/>
              </w:rPr>
            </w:pPr>
            <w:r w:rsidRPr="00BC578D">
              <w:rPr>
                <w:i/>
                <w:sz w:val="18"/>
                <w:szCs w:val="18"/>
              </w:rPr>
              <w:t xml:space="preserve">BRAF </w:t>
            </w:r>
          </w:p>
        </w:tc>
        <w:tc>
          <w:tcPr>
            <w:tcW w:w="1168" w:type="pct"/>
            <w:tcBorders>
              <w:top w:val="nil"/>
              <w:left w:val="nil"/>
              <w:bottom w:val="single" w:sz="4" w:space="0" w:color="auto"/>
              <w:right w:val="single" w:sz="4" w:space="0" w:color="auto"/>
            </w:tcBorders>
            <w:noWrap/>
            <w:vAlign w:val="center"/>
            <w:hideMark/>
          </w:tcPr>
          <w:p w14:paraId="7B1372D0" w14:textId="341EF9FA" w:rsidR="00B1085E" w:rsidRPr="00BC578D" w:rsidRDefault="00556916" w:rsidP="00BC578D">
            <w:pPr>
              <w:ind w:right="-111" w:hanging="31"/>
              <w:jc w:val="center"/>
              <w:rPr>
                <w:sz w:val="18"/>
                <w:szCs w:val="18"/>
              </w:rPr>
            </w:pPr>
            <w:r w:rsidRPr="00556916">
              <w:rPr>
                <w:sz w:val="18"/>
                <w:szCs w:val="18"/>
              </w:rPr>
              <w:t>Substitution mutation</w:t>
            </w:r>
          </w:p>
        </w:tc>
        <w:tc>
          <w:tcPr>
            <w:tcW w:w="609" w:type="pct"/>
            <w:tcBorders>
              <w:top w:val="nil"/>
              <w:left w:val="nil"/>
              <w:bottom w:val="single" w:sz="4" w:space="0" w:color="auto"/>
              <w:right w:val="single" w:sz="4" w:space="0" w:color="auto"/>
            </w:tcBorders>
            <w:noWrap/>
            <w:vAlign w:val="center"/>
            <w:hideMark/>
          </w:tcPr>
          <w:p w14:paraId="3428819C" w14:textId="77777777" w:rsidR="00B1085E" w:rsidRPr="00BC578D" w:rsidRDefault="00B1085E" w:rsidP="00BC578D">
            <w:pPr>
              <w:ind w:left="-107" w:right="-111"/>
              <w:jc w:val="center"/>
              <w:rPr>
                <w:sz w:val="18"/>
                <w:szCs w:val="18"/>
              </w:rPr>
            </w:pPr>
            <w:r w:rsidRPr="00BC578D">
              <w:rPr>
                <w:sz w:val="18"/>
                <w:szCs w:val="18"/>
              </w:rPr>
              <w:t>Exon15</w:t>
            </w:r>
          </w:p>
        </w:tc>
        <w:tc>
          <w:tcPr>
            <w:tcW w:w="1313" w:type="pct"/>
            <w:tcBorders>
              <w:top w:val="nil"/>
              <w:left w:val="nil"/>
              <w:bottom w:val="single" w:sz="4" w:space="0" w:color="auto"/>
              <w:right w:val="single" w:sz="4" w:space="0" w:color="auto"/>
            </w:tcBorders>
            <w:noWrap/>
            <w:vAlign w:val="center"/>
            <w:hideMark/>
          </w:tcPr>
          <w:p w14:paraId="110114D1" w14:textId="77777777" w:rsidR="00B1085E" w:rsidRPr="00BC578D" w:rsidRDefault="00B1085E" w:rsidP="00BC578D">
            <w:pPr>
              <w:jc w:val="center"/>
              <w:rPr>
                <w:sz w:val="18"/>
                <w:szCs w:val="18"/>
              </w:rPr>
            </w:pPr>
            <w:r w:rsidRPr="00BC578D">
              <w:rPr>
                <w:sz w:val="18"/>
                <w:szCs w:val="18"/>
              </w:rPr>
              <w:t>V600E</w:t>
            </w:r>
          </w:p>
        </w:tc>
        <w:tc>
          <w:tcPr>
            <w:tcW w:w="688" w:type="pct"/>
            <w:tcBorders>
              <w:top w:val="nil"/>
              <w:left w:val="nil"/>
              <w:bottom w:val="single" w:sz="4" w:space="0" w:color="auto"/>
              <w:right w:val="single" w:sz="4" w:space="0" w:color="auto"/>
            </w:tcBorders>
            <w:noWrap/>
            <w:vAlign w:val="center"/>
            <w:hideMark/>
          </w:tcPr>
          <w:p w14:paraId="718852EA" w14:textId="30421625" w:rsidR="00B1085E" w:rsidRPr="00BC578D" w:rsidRDefault="00556916" w:rsidP="00BC578D">
            <w:pPr>
              <w:jc w:val="center"/>
              <w:rPr>
                <w:sz w:val="18"/>
                <w:szCs w:val="18"/>
              </w:rPr>
            </w:pPr>
            <w:r>
              <w:rPr>
                <w:sz w:val="18"/>
                <w:szCs w:val="18"/>
              </w:rPr>
              <w:t>8 (5.</w:t>
            </w:r>
            <w:r w:rsidR="00B1085E" w:rsidRPr="00BC578D">
              <w:rPr>
                <w:sz w:val="18"/>
                <w:szCs w:val="18"/>
              </w:rPr>
              <w:t>4)</w:t>
            </w:r>
          </w:p>
        </w:tc>
        <w:tc>
          <w:tcPr>
            <w:tcW w:w="689" w:type="pct"/>
            <w:tcBorders>
              <w:top w:val="nil"/>
              <w:left w:val="nil"/>
              <w:bottom w:val="single" w:sz="4" w:space="0" w:color="auto"/>
              <w:right w:val="single" w:sz="4" w:space="0" w:color="auto"/>
            </w:tcBorders>
            <w:noWrap/>
            <w:vAlign w:val="center"/>
            <w:hideMark/>
          </w:tcPr>
          <w:p w14:paraId="15E1D5AB" w14:textId="37CF95A5" w:rsidR="00B1085E" w:rsidRPr="00BC578D" w:rsidRDefault="00556916" w:rsidP="00BC578D">
            <w:pPr>
              <w:jc w:val="center"/>
              <w:rPr>
                <w:sz w:val="18"/>
                <w:szCs w:val="18"/>
              </w:rPr>
            </w:pPr>
            <w:r>
              <w:rPr>
                <w:sz w:val="18"/>
                <w:szCs w:val="18"/>
              </w:rPr>
              <w:t>3 (2.</w:t>
            </w:r>
            <w:r w:rsidR="00B1085E" w:rsidRPr="00BC578D">
              <w:rPr>
                <w:sz w:val="18"/>
                <w:szCs w:val="18"/>
              </w:rPr>
              <w:t>8)</w:t>
            </w:r>
          </w:p>
        </w:tc>
      </w:tr>
      <w:tr w:rsidR="00B1085E" w:rsidRPr="00BC578D" w14:paraId="48A748A3" w14:textId="77777777" w:rsidTr="00F76E37">
        <w:trPr>
          <w:trHeight w:val="170"/>
        </w:trPr>
        <w:tc>
          <w:tcPr>
            <w:tcW w:w="533" w:type="pct"/>
            <w:tcBorders>
              <w:top w:val="nil"/>
              <w:left w:val="single" w:sz="4" w:space="0" w:color="auto"/>
              <w:bottom w:val="single" w:sz="4" w:space="0" w:color="auto"/>
              <w:right w:val="single" w:sz="4" w:space="0" w:color="auto"/>
            </w:tcBorders>
            <w:noWrap/>
            <w:vAlign w:val="center"/>
            <w:hideMark/>
          </w:tcPr>
          <w:p w14:paraId="7DF2CC3B" w14:textId="77777777" w:rsidR="00B1085E" w:rsidRPr="00BC578D" w:rsidRDefault="00B1085E" w:rsidP="00BC578D">
            <w:pPr>
              <w:widowControl w:val="0"/>
              <w:ind w:left="-142" w:right="-187"/>
              <w:rPr>
                <w:i/>
                <w:sz w:val="18"/>
                <w:szCs w:val="18"/>
              </w:rPr>
            </w:pPr>
            <w:r w:rsidRPr="00BC578D">
              <w:rPr>
                <w:i/>
                <w:sz w:val="18"/>
                <w:szCs w:val="18"/>
              </w:rPr>
              <w:t xml:space="preserve"> HSP110</w:t>
            </w:r>
          </w:p>
        </w:tc>
        <w:tc>
          <w:tcPr>
            <w:tcW w:w="1168" w:type="pct"/>
            <w:tcBorders>
              <w:top w:val="nil"/>
              <w:left w:val="nil"/>
              <w:bottom w:val="single" w:sz="4" w:space="0" w:color="auto"/>
              <w:right w:val="single" w:sz="4" w:space="0" w:color="auto"/>
            </w:tcBorders>
            <w:noWrap/>
            <w:vAlign w:val="center"/>
            <w:hideMark/>
          </w:tcPr>
          <w:p w14:paraId="6691EE8A" w14:textId="47FE1025" w:rsidR="00B1085E" w:rsidRPr="00556916" w:rsidRDefault="00556916" w:rsidP="00BC578D">
            <w:pPr>
              <w:widowControl w:val="0"/>
              <w:ind w:left="-171" w:right="-111" w:firstLine="30"/>
              <w:jc w:val="center"/>
              <w:rPr>
                <w:sz w:val="18"/>
                <w:szCs w:val="18"/>
              </w:rPr>
            </w:pPr>
            <w:r w:rsidRPr="00556916">
              <w:rPr>
                <w:sz w:val="18"/>
                <w:szCs w:val="18"/>
              </w:rPr>
              <w:t>Deletion mutation</w:t>
            </w:r>
          </w:p>
        </w:tc>
        <w:tc>
          <w:tcPr>
            <w:tcW w:w="609" w:type="pct"/>
            <w:tcBorders>
              <w:top w:val="nil"/>
              <w:left w:val="nil"/>
              <w:bottom w:val="single" w:sz="4" w:space="0" w:color="auto"/>
              <w:right w:val="single" w:sz="4" w:space="0" w:color="auto"/>
            </w:tcBorders>
            <w:noWrap/>
            <w:vAlign w:val="center"/>
            <w:hideMark/>
          </w:tcPr>
          <w:p w14:paraId="07790EC2" w14:textId="77777777" w:rsidR="00B1085E" w:rsidRPr="00BC578D" w:rsidRDefault="00B1085E" w:rsidP="00BC578D">
            <w:pPr>
              <w:widowControl w:val="0"/>
              <w:ind w:left="-107" w:right="-111"/>
              <w:jc w:val="center"/>
              <w:rPr>
                <w:sz w:val="18"/>
                <w:szCs w:val="18"/>
              </w:rPr>
            </w:pPr>
            <w:r w:rsidRPr="00BC578D">
              <w:rPr>
                <w:sz w:val="18"/>
                <w:szCs w:val="18"/>
              </w:rPr>
              <w:t>Intron8</w:t>
            </w:r>
          </w:p>
        </w:tc>
        <w:tc>
          <w:tcPr>
            <w:tcW w:w="1313" w:type="pct"/>
            <w:tcBorders>
              <w:top w:val="nil"/>
              <w:left w:val="nil"/>
              <w:bottom w:val="single" w:sz="4" w:space="0" w:color="auto"/>
              <w:right w:val="single" w:sz="4" w:space="0" w:color="auto"/>
            </w:tcBorders>
            <w:noWrap/>
            <w:vAlign w:val="center"/>
            <w:hideMark/>
          </w:tcPr>
          <w:p w14:paraId="4A37EE29" w14:textId="77777777" w:rsidR="00B1085E" w:rsidRPr="00BC578D" w:rsidRDefault="00B1085E" w:rsidP="00BC578D">
            <w:pPr>
              <w:widowControl w:val="0"/>
              <w:jc w:val="center"/>
              <w:rPr>
                <w:sz w:val="18"/>
                <w:szCs w:val="18"/>
              </w:rPr>
            </w:pPr>
          </w:p>
        </w:tc>
        <w:tc>
          <w:tcPr>
            <w:tcW w:w="688" w:type="pct"/>
            <w:tcBorders>
              <w:top w:val="nil"/>
              <w:left w:val="nil"/>
              <w:bottom w:val="single" w:sz="4" w:space="0" w:color="auto"/>
              <w:right w:val="single" w:sz="4" w:space="0" w:color="auto"/>
            </w:tcBorders>
            <w:noWrap/>
            <w:vAlign w:val="center"/>
            <w:hideMark/>
          </w:tcPr>
          <w:p w14:paraId="5EB871E2" w14:textId="69ACEBFC" w:rsidR="00B1085E" w:rsidRPr="00BC578D" w:rsidRDefault="00556916" w:rsidP="00BC578D">
            <w:pPr>
              <w:widowControl w:val="0"/>
              <w:jc w:val="center"/>
              <w:rPr>
                <w:sz w:val="18"/>
                <w:szCs w:val="18"/>
              </w:rPr>
            </w:pPr>
            <w:r>
              <w:rPr>
                <w:sz w:val="18"/>
                <w:szCs w:val="18"/>
              </w:rPr>
              <w:t>26 (17.</w:t>
            </w:r>
            <w:r w:rsidR="00B1085E" w:rsidRPr="00BC578D">
              <w:rPr>
                <w:sz w:val="18"/>
                <w:szCs w:val="18"/>
              </w:rPr>
              <w:t>4)</w:t>
            </w:r>
          </w:p>
        </w:tc>
        <w:tc>
          <w:tcPr>
            <w:tcW w:w="689" w:type="pct"/>
            <w:tcBorders>
              <w:top w:val="nil"/>
              <w:left w:val="nil"/>
              <w:bottom w:val="single" w:sz="4" w:space="0" w:color="auto"/>
              <w:right w:val="single" w:sz="4" w:space="0" w:color="auto"/>
            </w:tcBorders>
            <w:noWrap/>
            <w:vAlign w:val="center"/>
            <w:hideMark/>
          </w:tcPr>
          <w:p w14:paraId="64F5E6E2" w14:textId="10002155" w:rsidR="00B1085E" w:rsidRPr="00BC578D" w:rsidRDefault="00556916" w:rsidP="00BC578D">
            <w:pPr>
              <w:widowControl w:val="0"/>
              <w:ind w:left="-107" w:right="-108"/>
              <w:jc w:val="center"/>
              <w:rPr>
                <w:sz w:val="18"/>
                <w:szCs w:val="18"/>
              </w:rPr>
            </w:pPr>
            <w:r>
              <w:rPr>
                <w:sz w:val="18"/>
                <w:szCs w:val="18"/>
              </w:rPr>
              <w:t>41 (37.</w:t>
            </w:r>
            <w:r w:rsidR="00B1085E" w:rsidRPr="00BC578D">
              <w:rPr>
                <w:sz w:val="18"/>
                <w:szCs w:val="18"/>
              </w:rPr>
              <w:t>6)</w:t>
            </w:r>
          </w:p>
        </w:tc>
      </w:tr>
    </w:tbl>
    <w:p w14:paraId="3FBEC764" w14:textId="25ABD8DE" w:rsidR="006F19F1" w:rsidRPr="006F19F1" w:rsidRDefault="00B1085E" w:rsidP="003F5DD3">
      <w:pPr>
        <w:pStyle w:val="Heading2"/>
        <w:spacing w:before="60" w:after="0" w:line="288" w:lineRule="auto"/>
        <w:ind w:firstLine="284"/>
        <w:jc w:val="both"/>
        <w:rPr>
          <w:rFonts w:ascii="Times New Roman" w:hAnsi="Times New Roman"/>
          <w:b w:val="0"/>
          <w:i w:val="0"/>
          <w:color w:val="000000" w:themeColor="text1"/>
          <w:spacing w:val="-6"/>
          <w:sz w:val="20"/>
          <w:szCs w:val="20"/>
        </w:rPr>
      </w:pPr>
      <w:bookmarkStart w:id="45" w:name="_Toc202273993"/>
      <w:r w:rsidRPr="006F19F1">
        <w:rPr>
          <w:rFonts w:ascii="Times New Roman" w:hAnsi="Times New Roman"/>
          <w:i w:val="0"/>
          <w:color w:val="000000" w:themeColor="text1"/>
          <w:spacing w:val="-6"/>
          <w:sz w:val="20"/>
          <w:szCs w:val="20"/>
        </w:rPr>
        <w:t>3</w:t>
      </w:r>
      <w:bookmarkStart w:id="46" w:name="_Toc202273994"/>
      <w:bookmarkEnd w:id="45"/>
      <w:r w:rsidR="006F19F1" w:rsidRPr="006F19F1">
        <w:rPr>
          <w:rStyle w:val="Strong"/>
          <w:rFonts w:ascii="Times New Roman" w:hAnsi="Times New Roman"/>
          <w:i w:val="0"/>
          <w:color w:val="000000" w:themeColor="text1"/>
          <w:spacing w:val="-6"/>
          <w:sz w:val="20"/>
          <w:szCs w:val="20"/>
        </w:rPr>
        <w:t>.</w:t>
      </w:r>
      <w:r w:rsidR="006F19F1" w:rsidRPr="006F19F1">
        <w:rPr>
          <w:rStyle w:val="Strong"/>
          <w:rFonts w:ascii="Times New Roman" w:hAnsi="Times New Roman"/>
          <w:b/>
          <w:i w:val="0"/>
          <w:color w:val="000000" w:themeColor="text1"/>
          <w:spacing w:val="-6"/>
          <w:sz w:val="20"/>
          <w:szCs w:val="20"/>
        </w:rPr>
        <w:t xml:space="preserve">3. Association between </w:t>
      </w:r>
      <w:r w:rsidR="006F19F1" w:rsidRPr="006F19F1">
        <w:rPr>
          <w:rStyle w:val="Strong"/>
          <w:rFonts w:ascii="Times New Roman" w:hAnsi="Times New Roman"/>
          <w:b/>
          <w:color w:val="000000" w:themeColor="text1"/>
          <w:spacing w:val="-6"/>
          <w:sz w:val="20"/>
          <w:szCs w:val="20"/>
        </w:rPr>
        <w:t>F. nucleatum, E. coli, B. fragilis, A. muciniphila,</w:t>
      </w:r>
      <w:r w:rsidR="006F19F1" w:rsidRPr="006F19F1">
        <w:rPr>
          <w:rStyle w:val="Strong"/>
          <w:rFonts w:ascii="Times New Roman" w:hAnsi="Times New Roman"/>
          <w:b/>
          <w:i w:val="0"/>
          <w:color w:val="000000" w:themeColor="text1"/>
          <w:spacing w:val="-6"/>
          <w:sz w:val="20"/>
          <w:szCs w:val="20"/>
        </w:rPr>
        <w:t xml:space="preserve"> and </w:t>
      </w:r>
      <w:r w:rsidR="006F19F1" w:rsidRPr="006F19F1">
        <w:rPr>
          <w:rStyle w:val="Strong"/>
          <w:rFonts w:ascii="Times New Roman" w:hAnsi="Times New Roman"/>
          <w:b/>
          <w:color w:val="000000" w:themeColor="text1"/>
          <w:spacing w:val="-6"/>
          <w:sz w:val="20"/>
          <w:szCs w:val="20"/>
        </w:rPr>
        <w:t>KRAS, BRAF, HSP110</w:t>
      </w:r>
      <w:r w:rsidR="006F19F1" w:rsidRPr="006F19F1">
        <w:rPr>
          <w:rStyle w:val="Strong"/>
          <w:rFonts w:ascii="Times New Roman" w:hAnsi="Times New Roman"/>
          <w:b/>
          <w:i w:val="0"/>
          <w:color w:val="000000" w:themeColor="text1"/>
          <w:spacing w:val="-6"/>
          <w:sz w:val="20"/>
          <w:szCs w:val="20"/>
        </w:rPr>
        <w:t xml:space="preserve"> mutations with CRC </w:t>
      </w:r>
      <w:r w:rsidR="00E37F64">
        <w:rPr>
          <w:rStyle w:val="Emphasis"/>
          <w:rFonts w:ascii="Times New Roman" w:hAnsi="Times New Roman"/>
          <w:bCs w:val="0"/>
          <w:i/>
          <w:iCs/>
          <w:color w:val="000000" w:themeColor="text1"/>
          <w:sz w:val="20"/>
          <w:szCs w:val="20"/>
          <w:shd w:val="clear" w:color="auto" w:fill="FFFFFF"/>
        </w:rPr>
        <w:t>a</w:t>
      </w:r>
      <w:r w:rsidR="00E37F64" w:rsidRPr="00E37F64">
        <w:rPr>
          <w:rStyle w:val="Emphasis"/>
          <w:rFonts w:ascii="Times New Roman" w:hAnsi="Times New Roman"/>
          <w:bCs w:val="0"/>
          <w:i/>
          <w:iCs/>
          <w:color w:val="000000" w:themeColor="text1"/>
          <w:sz w:val="20"/>
          <w:szCs w:val="20"/>
          <w:shd w:val="clear" w:color="auto" w:fill="FFFFFF"/>
        </w:rPr>
        <w:t>napathology</w:t>
      </w:r>
    </w:p>
    <w:p w14:paraId="435FF72B" w14:textId="20419783" w:rsidR="006F19F1" w:rsidRPr="00E37F64" w:rsidRDefault="006F19F1" w:rsidP="006F19F1">
      <w:pPr>
        <w:pStyle w:val="Heading2"/>
        <w:spacing w:before="0" w:after="0" w:line="288" w:lineRule="auto"/>
        <w:ind w:firstLine="284"/>
        <w:jc w:val="both"/>
        <w:rPr>
          <w:rFonts w:ascii="Times New Roman" w:hAnsi="Times New Roman"/>
          <w:color w:val="000000" w:themeColor="text1"/>
          <w:sz w:val="20"/>
          <w:szCs w:val="20"/>
        </w:rPr>
      </w:pPr>
      <w:r w:rsidRPr="0055006B">
        <w:rPr>
          <w:rStyle w:val="Strong"/>
          <w:rFonts w:ascii="Times New Roman Bold" w:hAnsi="Times New Roman Bold"/>
          <w:b/>
          <w:sz w:val="20"/>
          <w:szCs w:val="20"/>
        </w:rPr>
        <w:t>3.3.1</w:t>
      </w:r>
      <w:r w:rsidR="0055006B" w:rsidRPr="0055006B">
        <w:rPr>
          <w:rStyle w:val="Strong"/>
          <w:rFonts w:ascii="Times New Roman Bold" w:hAnsi="Times New Roman Bold"/>
          <w:b/>
          <w:sz w:val="20"/>
          <w:szCs w:val="20"/>
        </w:rPr>
        <w:t xml:space="preserve">. Association between bacteria </w:t>
      </w:r>
      <w:r w:rsidRPr="0055006B">
        <w:rPr>
          <w:rStyle w:val="Strong"/>
          <w:rFonts w:ascii="Times New Roman Bold" w:hAnsi="Times New Roman Bold"/>
          <w:b/>
          <w:sz w:val="20"/>
          <w:szCs w:val="20"/>
        </w:rPr>
        <w:t xml:space="preserve">and </w:t>
      </w:r>
      <w:r w:rsidRPr="0055006B">
        <w:rPr>
          <w:rStyle w:val="Strong"/>
          <w:rFonts w:ascii="Times New Roman Bold" w:hAnsi="Times New Roman Bold"/>
          <w:b/>
          <w:color w:val="000000" w:themeColor="text1"/>
          <w:sz w:val="20"/>
          <w:szCs w:val="20"/>
        </w:rPr>
        <w:t xml:space="preserve">CRC </w:t>
      </w:r>
      <w:r w:rsidR="00E37F64">
        <w:rPr>
          <w:rStyle w:val="Emphasis"/>
          <w:rFonts w:ascii="Times New Roman" w:hAnsi="Times New Roman"/>
          <w:bCs w:val="0"/>
          <w:i/>
          <w:iCs/>
          <w:color w:val="000000" w:themeColor="text1"/>
          <w:sz w:val="20"/>
          <w:szCs w:val="20"/>
          <w:shd w:val="clear" w:color="auto" w:fill="FFFFFF"/>
        </w:rPr>
        <w:t>a</w:t>
      </w:r>
      <w:r w:rsidR="00E37F64" w:rsidRPr="00E37F64">
        <w:rPr>
          <w:rStyle w:val="Emphasis"/>
          <w:rFonts w:ascii="Times New Roman" w:hAnsi="Times New Roman"/>
          <w:bCs w:val="0"/>
          <w:i/>
          <w:iCs/>
          <w:color w:val="000000" w:themeColor="text1"/>
          <w:sz w:val="20"/>
          <w:szCs w:val="20"/>
          <w:shd w:val="clear" w:color="auto" w:fill="FFFFFF"/>
        </w:rPr>
        <w:t>napathology</w:t>
      </w:r>
      <w:r w:rsidRPr="00E37F64">
        <w:rPr>
          <w:rStyle w:val="Strong"/>
          <w:rFonts w:ascii="Times New Roman" w:hAnsi="Times New Roman"/>
          <w:color w:val="000000" w:themeColor="text1"/>
          <w:sz w:val="20"/>
          <w:szCs w:val="20"/>
        </w:rPr>
        <w:t xml:space="preserve"> </w:t>
      </w:r>
    </w:p>
    <w:bookmarkEnd w:id="46"/>
    <w:p w14:paraId="3057763F" w14:textId="39A379C1" w:rsidR="0007117F" w:rsidRDefault="00BC578D" w:rsidP="009B7BA3">
      <w:pPr>
        <w:spacing w:line="288" w:lineRule="auto"/>
        <w:jc w:val="both"/>
        <w:rPr>
          <w:rFonts w:asciiTheme="minorHAnsi" w:hAnsiTheme="minorHAnsi" w:cstheme="minorHAnsi"/>
          <w:b/>
          <w:bCs/>
          <w:sz w:val="22"/>
        </w:rPr>
      </w:pPr>
      <w:r w:rsidRPr="00906D5E">
        <w:rPr>
          <w:noProof/>
          <w:sz w:val="28"/>
          <w:szCs w:val="28"/>
        </w:rPr>
        <mc:AlternateContent>
          <mc:Choice Requires="wps">
            <w:drawing>
              <wp:anchor distT="0" distB="0" distL="114300" distR="114300" simplePos="0" relativeHeight="251665408" behindDoc="0" locked="0" layoutInCell="1" allowOverlap="1" wp14:anchorId="4E6329D6" wp14:editId="7C983EBF">
                <wp:simplePos x="0" y="0"/>
                <wp:positionH relativeFrom="column">
                  <wp:posOffset>524189</wp:posOffset>
                </wp:positionH>
                <wp:positionV relativeFrom="paragraph">
                  <wp:posOffset>-1865</wp:posOffset>
                </wp:positionV>
                <wp:extent cx="2853160" cy="1122744"/>
                <wp:effectExtent l="0" t="0" r="0" b="1270"/>
                <wp:wrapNone/>
                <wp:docPr id="37" name="Text Box 37"/>
                <wp:cNvGraphicFramePr/>
                <a:graphic xmlns:a="http://schemas.openxmlformats.org/drawingml/2006/main">
                  <a:graphicData uri="http://schemas.microsoft.com/office/word/2010/wordprocessingShape">
                    <wps:wsp>
                      <wps:cNvSpPr txBox="1"/>
                      <wps:spPr>
                        <a:xfrm>
                          <a:off x="0" y="0"/>
                          <a:ext cx="2853160" cy="112274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0449DD" w14:textId="68CDBB6F" w:rsidR="00700CFE" w:rsidRDefault="00700CFE" w:rsidP="004E3227">
                            <w:pPr>
                              <w:autoSpaceDE w:val="0"/>
                              <w:autoSpaceDN w:val="0"/>
                              <w:adjustRightInd w:val="0"/>
                              <w:jc w:val="center"/>
                            </w:pPr>
                            <w:r>
                              <w:rPr>
                                <w:noProof/>
                              </w:rPr>
                              <w:drawing>
                                <wp:inline distT="0" distB="0" distL="0" distR="0" wp14:anchorId="514A3B71" wp14:editId="3AAD5836">
                                  <wp:extent cx="2627453" cy="995423"/>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27453" cy="995423"/>
                                          </a:xfrm>
                                          <a:prstGeom prst="rect">
                                            <a:avLst/>
                                          </a:prstGeom>
                                          <a:noFill/>
                                          <a:ln>
                                            <a:noFill/>
                                          </a:ln>
                                        </pic:spPr>
                                      </pic:pic>
                                    </a:graphicData>
                                  </a:graphic>
                                </wp:inline>
                              </w:drawing>
                            </w:r>
                          </w:p>
                          <w:p w14:paraId="40928D89" w14:textId="77777777" w:rsidR="00700CFE" w:rsidRDefault="00700CFE" w:rsidP="004E3227">
                            <w:pPr>
                              <w:autoSpaceDE w:val="0"/>
                              <w:autoSpaceDN w:val="0"/>
                              <w:adjustRightInd w:val="0"/>
                              <w:jc w:val="center"/>
                            </w:pPr>
                          </w:p>
                          <w:p w14:paraId="514C8A20" w14:textId="77777777" w:rsidR="00700CFE" w:rsidRDefault="00700CFE" w:rsidP="004E3227">
                            <w:pPr>
                              <w:autoSpaceDE w:val="0"/>
                              <w:autoSpaceDN w:val="0"/>
                              <w:adjustRightInd w:val="0"/>
                              <w:spacing w:line="400" w:lineRule="atLeast"/>
                              <w:jc w:val="center"/>
                            </w:pPr>
                          </w:p>
                          <w:p w14:paraId="005BC0CD" w14:textId="77777777" w:rsidR="00700CFE" w:rsidRDefault="00700CFE" w:rsidP="004E3227">
                            <w:pPr>
                              <w:autoSpaceDE w:val="0"/>
                              <w:autoSpaceDN w:val="0"/>
                              <w:adjustRightInd w:val="0"/>
                              <w:jc w:val="center"/>
                            </w:pPr>
                          </w:p>
                          <w:p w14:paraId="5B001D69" w14:textId="77777777" w:rsidR="00700CFE" w:rsidRDefault="00700CFE" w:rsidP="004E3227">
                            <w:pPr>
                              <w:autoSpaceDE w:val="0"/>
                              <w:autoSpaceDN w:val="0"/>
                              <w:adjustRightInd w:val="0"/>
                              <w:jc w:val="center"/>
                            </w:pPr>
                          </w:p>
                          <w:p w14:paraId="2E75340B" w14:textId="77777777" w:rsidR="00700CFE" w:rsidRDefault="00700CFE" w:rsidP="004E3227">
                            <w:pPr>
                              <w:autoSpaceDE w:val="0"/>
                              <w:autoSpaceDN w:val="0"/>
                              <w:adjustRightInd w:val="0"/>
                              <w:spacing w:line="400" w:lineRule="atLeast"/>
                              <w:jc w:val="center"/>
                            </w:pPr>
                          </w:p>
                          <w:p w14:paraId="615A4543" w14:textId="77777777" w:rsidR="00700CFE" w:rsidRDefault="00700CFE" w:rsidP="004E3227">
                            <w:pPr>
                              <w:autoSpaceDE w:val="0"/>
                              <w:autoSpaceDN w:val="0"/>
                              <w:adjustRightInd w:val="0"/>
                              <w:jc w:val="center"/>
                            </w:pPr>
                          </w:p>
                          <w:p w14:paraId="5F200F2D" w14:textId="77777777" w:rsidR="00700CFE" w:rsidRDefault="00700CFE" w:rsidP="004E3227">
                            <w:pPr>
                              <w:autoSpaceDE w:val="0"/>
                              <w:autoSpaceDN w:val="0"/>
                              <w:adjustRightInd w:val="0"/>
                              <w:jc w:val="center"/>
                            </w:pPr>
                          </w:p>
                          <w:p w14:paraId="6BF32A81" w14:textId="77777777" w:rsidR="00700CFE" w:rsidRDefault="00700CFE" w:rsidP="004E3227">
                            <w:pPr>
                              <w:autoSpaceDE w:val="0"/>
                              <w:autoSpaceDN w:val="0"/>
                              <w:adjustRightInd w:val="0"/>
                              <w:spacing w:line="400" w:lineRule="atLeast"/>
                              <w:jc w:val="center"/>
                            </w:pPr>
                          </w:p>
                          <w:p w14:paraId="6AB28C0D" w14:textId="77777777" w:rsidR="00700CFE" w:rsidRDefault="00700CFE" w:rsidP="004E3227">
                            <w:pPr>
                              <w:autoSpaceDE w:val="0"/>
                              <w:autoSpaceDN w:val="0"/>
                              <w:adjustRightInd w:val="0"/>
                              <w:jc w:val="center"/>
                            </w:pPr>
                          </w:p>
                          <w:p w14:paraId="5EB3ABDB" w14:textId="77777777" w:rsidR="00700CFE" w:rsidRDefault="00700CFE" w:rsidP="004E3227">
                            <w:pPr>
                              <w:autoSpaceDE w:val="0"/>
                              <w:autoSpaceDN w:val="0"/>
                              <w:adjustRightInd w:val="0"/>
                              <w:jc w:val="center"/>
                            </w:pPr>
                          </w:p>
                          <w:p w14:paraId="2DD4E84C" w14:textId="77777777" w:rsidR="00700CFE" w:rsidRDefault="00700CFE" w:rsidP="004E3227">
                            <w:pPr>
                              <w:autoSpaceDE w:val="0"/>
                              <w:autoSpaceDN w:val="0"/>
                              <w:adjustRightInd w:val="0"/>
                              <w:spacing w:line="400" w:lineRule="atLeast"/>
                              <w:jc w:val="center"/>
                            </w:pPr>
                          </w:p>
                          <w:p w14:paraId="5BE06920" w14:textId="77777777" w:rsidR="00700CFE" w:rsidRDefault="00700CFE" w:rsidP="004E3227">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7" o:spid="_x0000_s1026" type="#_x0000_t202" style="position:absolute;left:0;text-align:left;margin-left:41.25pt;margin-top:-.15pt;width:224.65pt;height:88.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" filled="f" stroked="f" strokeweight=".5pt">
                <v:textbox>
                  <w:txbxContent>
                    <w:p w14:paraId="750449DD" w14:textId="68CDBB6F" w:rsidR="00700CFE" w:rsidRDefault="00700CFE" w:rsidP="004E3227">
                      <w:pPr>
                        <w:autoSpaceDE w:val="0"/>
                        <w:autoSpaceDN w:val="0"/>
                        <w:adjustRightInd w:val="0"/>
                        <w:jc w:val="center"/>
                      </w:pPr>
                      <w:r>
                        <w:rPr>
                          <w:noProof/>
                        </w:rPr>
                        <w:drawing>
                          <wp:inline distT="0" distB="0" distL="0" distR="0" wp14:anchorId="514A3B71" wp14:editId="3AAD5836">
                            <wp:extent cx="2627453" cy="995423"/>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27453" cy="995423"/>
                                    </a:xfrm>
                                    <a:prstGeom prst="rect">
                                      <a:avLst/>
                                    </a:prstGeom>
                                    <a:noFill/>
                                    <a:ln>
                                      <a:noFill/>
                                    </a:ln>
                                  </pic:spPr>
                                </pic:pic>
                              </a:graphicData>
                            </a:graphic>
                          </wp:inline>
                        </w:drawing>
                      </w:r>
                    </w:p>
                    <w:p w14:paraId="40928D89" w14:textId="77777777" w:rsidR="00700CFE" w:rsidRDefault="00700CFE" w:rsidP="004E3227">
                      <w:pPr>
                        <w:autoSpaceDE w:val="0"/>
                        <w:autoSpaceDN w:val="0"/>
                        <w:adjustRightInd w:val="0"/>
                        <w:jc w:val="center"/>
                      </w:pPr>
                    </w:p>
                    <w:p w14:paraId="514C8A20" w14:textId="77777777" w:rsidR="00700CFE" w:rsidRDefault="00700CFE" w:rsidP="004E3227">
                      <w:pPr>
                        <w:autoSpaceDE w:val="0"/>
                        <w:autoSpaceDN w:val="0"/>
                        <w:adjustRightInd w:val="0"/>
                        <w:spacing w:line="400" w:lineRule="atLeast"/>
                        <w:jc w:val="center"/>
                      </w:pPr>
                    </w:p>
                    <w:p w14:paraId="005BC0CD" w14:textId="77777777" w:rsidR="00700CFE" w:rsidRDefault="00700CFE" w:rsidP="004E3227">
                      <w:pPr>
                        <w:autoSpaceDE w:val="0"/>
                        <w:autoSpaceDN w:val="0"/>
                        <w:adjustRightInd w:val="0"/>
                        <w:jc w:val="center"/>
                      </w:pPr>
                    </w:p>
                    <w:p w14:paraId="5B001D69" w14:textId="77777777" w:rsidR="00700CFE" w:rsidRDefault="00700CFE" w:rsidP="004E3227">
                      <w:pPr>
                        <w:autoSpaceDE w:val="0"/>
                        <w:autoSpaceDN w:val="0"/>
                        <w:adjustRightInd w:val="0"/>
                        <w:jc w:val="center"/>
                      </w:pPr>
                    </w:p>
                    <w:p w14:paraId="2E75340B" w14:textId="77777777" w:rsidR="00700CFE" w:rsidRDefault="00700CFE" w:rsidP="004E3227">
                      <w:pPr>
                        <w:autoSpaceDE w:val="0"/>
                        <w:autoSpaceDN w:val="0"/>
                        <w:adjustRightInd w:val="0"/>
                        <w:spacing w:line="400" w:lineRule="atLeast"/>
                        <w:jc w:val="center"/>
                      </w:pPr>
                    </w:p>
                    <w:p w14:paraId="615A4543" w14:textId="77777777" w:rsidR="00700CFE" w:rsidRDefault="00700CFE" w:rsidP="004E3227">
                      <w:pPr>
                        <w:autoSpaceDE w:val="0"/>
                        <w:autoSpaceDN w:val="0"/>
                        <w:adjustRightInd w:val="0"/>
                        <w:jc w:val="center"/>
                      </w:pPr>
                    </w:p>
                    <w:p w14:paraId="5F200F2D" w14:textId="77777777" w:rsidR="00700CFE" w:rsidRDefault="00700CFE" w:rsidP="004E3227">
                      <w:pPr>
                        <w:autoSpaceDE w:val="0"/>
                        <w:autoSpaceDN w:val="0"/>
                        <w:adjustRightInd w:val="0"/>
                        <w:jc w:val="center"/>
                      </w:pPr>
                    </w:p>
                    <w:p w14:paraId="6BF32A81" w14:textId="77777777" w:rsidR="00700CFE" w:rsidRDefault="00700CFE" w:rsidP="004E3227">
                      <w:pPr>
                        <w:autoSpaceDE w:val="0"/>
                        <w:autoSpaceDN w:val="0"/>
                        <w:adjustRightInd w:val="0"/>
                        <w:spacing w:line="400" w:lineRule="atLeast"/>
                        <w:jc w:val="center"/>
                      </w:pPr>
                    </w:p>
                    <w:p w14:paraId="6AB28C0D" w14:textId="77777777" w:rsidR="00700CFE" w:rsidRDefault="00700CFE" w:rsidP="004E3227">
                      <w:pPr>
                        <w:autoSpaceDE w:val="0"/>
                        <w:autoSpaceDN w:val="0"/>
                        <w:adjustRightInd w:val="0"/>
                        <w:jc w:val="center"/>
                      </w:pPr>
                    </w:p>
                    <w:p w14:paraId="5EB3ABDB" w14:textId="77777777" w:rsidR="00700CFE" w:rsidRDefault="00700CFE" w:rsidP="004E3227">
                      <w:pPr>
                        <w:autoSpaceDE w:val="0"/>
                        <w:autoSpaceDN w:val="0"/>
                        <w:adjustRightInd w:val="0"/>
                        <w:jc w:val="center"/>
                      </w:pPr>
                    </w:p>
                    <w:p w14:paraId="2DD4E84C" w14:textId="77777777" w:rsidR="00700CFE" w:rsidRDefault="00700CFE" w:rsidP="004E3227">
                      <w:pPr>
                        <w:autoSpaceDE w:val="0"/>
                        <w:autoSpaceDN w:val="0"/>
                        <w:adjustRightInd w:val="0"/>
                        <w:spacing w:line="400" w:lineRule="atLeast"/>
                        <w:jc w:val="center"/>
                      </w:pPr>
                    </w:p>
                    <w:p w14:paraId="5BE06920" w14:textId="77777777" w:rsidR="00700CFE" w:rsidRDefault="00700CFE" w:rsidP="004E3227">
                      <w:pPr>
                        <w:jc w:val="center"/>
                      </w:pPr>
                    </w:p>
                  </w:txbxContent>
                </v:textbox>
              </v:shape>
            </w:pict>
          </mc:Fallback>
        </mc:AlternateContent>
      </w:r>
    </w:p>
    <w:p w14:paraId="32D050C6" w14:textId="77777777" w:rsidR="009B7BA3" w:rsidRDefault="009B7BA3" w:rsidP="00D237CB">
      <w:pPr>
        <w:spacing w:line="288" w:lineRule="auto"/>
        <w:jc w:val="center"/>
        <w:rPr>
          <w:rFonts w:asciiTheme="minorHAnsi" w:hAnsiTheme="minorHAnsi" w:cstheme="minorHAnsi"/>
          <w:b/>
          <w:bCs/>
          <w:sz w:val="22"/>
        </w:rPr>
      </w:pPr>
    </w:p>
    <w:p w14:paraId="7CB7897A" w14:textId="77777777" w:rsidR="009B7BA3" w:rsidRDefault="009B7BA3" w:rsidP="00D237CB">
      <w:pPr>
        <w:spacing w:line="288" w:lineRule="auto"/>
        <w:jc w:val="center"/>
        <w:rPr>
          <w:rFonts w:asciiTheme="minorHAnsi" w:hAnsiTheme="minorHAnsi" w:cstheme="minorHAnsi"/>
          <w:b/>
          <w:bCs/>
          <w:sz w:val="22"/>
        </w:rPr>
      </w:pPr>
    </w:p>
    <w:p w14:paraId="28220D73" w14:textId="77777777" w:rsidR="009B7BA3" w:rsidRDefault="009B7BA3" w:rsidP="00D237CB">
      <w:pPr>
        <w:spacing w:line="288" w:lineRule="auto"/>
        <w:jc w:val="center"/>
        <w:rPr>
          <w:rFonts w:asciiTheme="minorHAnsi" w:hAnsiTheme="minorHAnsi" w:cstheme="minorHAnsi"/>
          <w:b/>
          <w:bCs/>
          <w:sz w:val="22"/>
        </w:rPr>
      </w:pPr>
    </w:p>
    <w:p w14:paraId="5CF31B52" w14:textId="77777777" w:rsidR="001D11AB" w:rsidRDefault="001D11AB" w:rsidP="009468B5">
      <w:pPr>
        <w:spacing w:line="288" w:lineRule="auto"/>
        <w:jc w:val="center"/>
        <w:rPr>
          <w:b/>
          <w:color w:val="000000" w:themeColor="text1"/>
          <w:sz w:val="20"/>
          <w:szCs w:val="20"/>
        </w:rPr>
      </w:pPr>
      <w:bookmarkStart w:id="47" w:name="_Toc183690164"/>
      <w:bookmarkStart w:id="48" w:name="_Toc184028962"/>
      <w:bookmarkStart w:id="49" w:name="_Toc202274652"/>
    </w:p>
    <w:p w14:paraId="756C0283" w14:textId="77777777" w:rsidR="001D11AB" w:rsidRDefault="001D11AB" w:rsidP="009468B5">
      <w:pPr>
        <w:spacing w:line="288" w:lineRule="auto"/>
        <w:jc w:val="center"/>
        <w:rPr>
          <w:b/>
          <w:color w:val="000000" w:themeColor="text1"/>
          <w:sz w:val="20"/>
          <w:szCs w:val="20"/>
        </w:rPr>
      </w:pPr>
    </w:p>
    <w:p w14:paraId="2FE7184F" w14:textId="719B492A" w:rsidR="00355ECD" w:rsidRPr="004E3227" w:rsidRDefault="00355ECD" w:rsidP="009468B5">
      <w:pPr>
        <w:spacing w:line="288" w:lineRule="auto"/>
        <w:jc w:val="center"/>
        <w:rPr>
          <w:b/>
          <w:color w:val="000000" w:themeColor="text1"/>
          <w:sz w:val="20"/>
          <w:szCs w:val="20"/>
        </w:rPr>
      </w:pPr>
      <w:r w:rsidRPr="004E3227">
        <w:rPr>
          <w:sz w:val="20"/>
          <w:szCs w:val="20"/>
        </w:rPr>
        <w:t>Gra</w:t>
      </w:r>
      <w:r w:rsidR="004E3227" w:rsidRPr="004E3227">
        <w:rPr>
          <w:sz w:val="20"/>
          <w:szCs w:val="20"/>
        </w:rPr>
        <w:t>ph</w:t>
      </w:r>
      <w:r w:rsidRPr="004E3227">
        <w:rPr>
          <w:sz w:val="20"/>
          <w:szCs w:val="20"/>
        </w:rPr>
        <w:t xml:space="preserve"> 3.3. Association between </w:t>
      </w:r>
      <w:r w:rsidRPr="004E3227">
        <w:rPr>
          <w:i/>
          <w:sz w:val="20"/>
          <w:szCs w:val="20"/>
        </w:rPr>
        <w:t>F. nucleatum</w:t>
      </w:r>
      <w:r w:rsidRPr="004E3227">
        <w:rPr>
          <w:sz w:val="20"/>
          <w:szCs w:val="20"/>
        </w:rPr>
        <w:t xml:space="preserve"> load with metastasis </w:t>
      </w:r>
    </w:p>
    <w:p w14:paraId="271DEF27" w14:textId="77777777" w:rsidR="00DA771F" w:rsidRDefault="00DA771F" w:rsidP="009468B5">
      <w:pPr>
        <w:spacing w:line="288" w:lineRule="auto"/>
        <w:jc w:val="center"/>
        <w:rPr>
          <w:b/>
          <w:color w:val="000000" w:themeColor="text1"/>
          <w:sz w:val="20"/>
          <w:szCs w:val="20"/>
        </w:rPr>
      </w:pPr>
    </w:p>
    <w:p w14:paraId="426C7559" w14:textId="77777777" w:rsidR="00DA771F" w:rsidRDefault="00DA771F" w:rsidP="009468B5">
      <w:pPr>
        <w:spacing w:line="288" w:lineRule="auto"/>
        <w:jc w:val="center"/>
        <w:rPr>
          <w:b/>
          <w:color w:val="000000" w:themeColor="text1"/>
          <w:sz w:val="20"/>
          <w:szCs w:val="20"/>
        </w:rPr>
      </w:pPr>
    </w:p>
    <w:p w14:paraId="55DEAA6D" w14:textId="77777777" w:rsidR="00DA771F" w:rsidRDefault="00DA771F" w:rsidP="009468B5">
      <w:pPr>
        <w:spacing w:line="288" w:lineRule="auto"/>
        <w:jc w:val="center"/>
        <w:rPr>
          <w:b/>
          <w:color w:val="000000" w:themeColor="text1"/>
          <w:sz w:val="20"/>
          <w:szCs w:val="20"/>
        </w:rPr>
      </w:pPr>
    </w:p>
    <w:p w14:paraId="216B4CD4" w14:textId="5809D92A" w:rsidR="009468B5" w:rsidRPr="001D11AB" w:rsidRDefault="001D11AB" w:rsidP="009468B5">
      <w:pPr>
        <w:spacing w:line="288" w:lineRule="auto"/>
        <w:jc w:val="center"/>
        <w:rPr>
          <w:sz w:val="20"/>
          <w:szCs w:val="20"/>
        </w:rPr>
      </w:pPr>
      <w:r>
        <w:rPr>
          <w:b/>
          <w:color w:val="000000" w:themeColor="text1"/>
          <w:sz w:val="20"/>
          <w:szCs w:val="20"/>
        </w:rPr>
        <w:lastRenderedPageBreak/>
        <w:t>Table</w:t>
      </w:r>
      <w:r w:rsidR="009468B5" w:rsidRPr="009468B5">
        <w:rPr>
          <w:b/>
          <w:color w:val="000000" w:themeColor="text1"/>
          <w:sz w:val="20"/>
          <w:szCs w:val="20"/>
        </w:rPr>
        <w:t xml:space="preserve"> 3.</w:t>
      </w:r>
      <w:r w:rsidR="009468B5" w:rsidRPr="009468B5">
        <w:rPr>
          <w:b/>
          <w:color w:val="000000" w:themeColor="text1"/>
          <w:sz w:val="20"/>
          <w:szCs w:val="20"/>
        </w:rPr>
        <w:fldChar w:fldCharType="begin"/>
      </w:r>
      <w:r w:rsidR="009468B5" w:rsidRPr="009468B5">
        <w:rPr>
          <w:b/>
          <w:color w:val="000000" w:themeColor="text1"/>
          <w:sz w:val="20"/>
          <w:szCs w:val="20"/>
        </w:rPr>
        <w:instrText xml:space="preserve"> SEQ Bảng_3. \* ARABIC </w:instrText>
      </w:r>
      <w:r w:rsidR="009468B5" w:rsidRPr="009468B5">
        <w:rPr>
          <w:b/>
          <w:color w:val="000000" w:themeColor="text1"/>
          <w:sz w:val="20"/>
          <w:szCs w:val="20"/>
        </w:rPr>
        <w:fldChar w:fldCharType="separate"/>
      </w:r>
      <w:r>
        <w:rPr>
          <w:b/>
          <w:noProof/>
          <w:color w:val="000000" w:themeColor="text1"/>
          <w:sz w:val="20"/>
          <w:szCs w:val="20"/>
        </w:rPr>
        <w:t>9</w:t>
      </w:r>
      <w:r w:rsidR="009468B5" w:rsidRPr="009468B5">
        <w:rPr>
          <w:b/>
          <w:color w:val="000000" w:themeColor="text1"/>
          <w:sz w:val="20"/>
          <w:szCs w:val="20"/>
        </w:rPr>
        <w:fldChar w:fldCharType="end"/>
      </w:r>
      <w:r w:rsidR="009468B5" w:rsidRPr="009468B5">
        <w:rPr>
          <w:b/>
          <w:color w:val="000000" w:themeColor="text1"/>
          <w:sz w:val="20"/>
          <w:szCs w:val="20"/>
        </w:rPr>
        <w:t>.</w:t>
      </w:r>
      <w:r w:rsidR="009468B5" w:rsidRPr="009468B5">
        <w:rPr>
          <w:bCs/>
          <w:iCs/>
          <w:color w:val="000000"/>
          <w:sz w:val="20"/>
          <w:szCs w:val="20"/>
        </w:rPr>
        <w:t xml:space="preserve"> </w:t>
      </w:r>
      <w:bookmarkEnd w:id="47"/>
      <w:bookmarkEnd w:id="48"/>
      <w:bookmarkEnd w:id="49"/>
      <w:r>
        <w:rPr>
          <w:sz w:val="20"/>
          <w:szCs w:val="20"/>
        </w:rPr>
        <w:t>Association of co-infection of</w:t>
      </w:r>
      <w:r w:rsidRPr="001D11AB">
        <w:rPr>
          <w:sz w:val="20"/>
          <w:szCs w:val="20"/>
        </w:rPr>
        <w:t xml:space="preserve"> B. </w:t>
      </w:r>
      <w:r w:rsidRPr="001D11AB">
        <w:rPr>
          <w:i/>
          <w:sz w:val="20"/>
          <w:szCs w:val="20"/>
        </w:rPr>
        <w:t>fragilis + F. nucleatum</w:t>
      </w:r>
      <w:r w:rsidRPr="001D11AB">
        <w:rPr>
          <w:sz w:val="20"/>
          <w:szCs w:val="20"/>
        </w:rPr>
        <w:t xml:space="preserve"> and </w:t>
      </w:r>
      <w:r w:rsidRPr="001D11AB">
        <w:rPr>
          <w:i/>
          <w:sz w:val="20"/>
          <w:szCs w:val="20"/>
        </w:rPr>
        <w:t>B. fragilis + A. muciniphila</w:t>
      </w:r>
      <w:r w:rsidRPr="001D11AB">
        <w:rPr>
          <w:sz w:val="20"/>
          <w:szCs w:val="20"/>
        </w:rPr>
        <w:t xml:space="preserve"> with </w:t>
      </w:r>
      <w:r>
        <w:rPr>
          <w:sz w:val="20"/>
          <w:szCs w:val="20"/>
        </w:rPr>
        <w:t xml:space="preserve">CRC </w:t>
      </w:r>
      <w:r w:rsidR="001D40D8">
        <w:rPr>
          <w:rStyle w:val="Emphasis"/>
          <w:bCs/>
          <w:i w:val="0"/>
          <w:iCs w:val="0"/>
          <w:color w:val="000000" w:themeColor="text1"/>
          <w:sz w:val="20"/>
          <w:szCs w:val="20"/>
          <w:shd w:val="clear" w:color="auto" w:fill="FFFFFF"/>
        </w:rPr>
        <w:t>a</w:t>
      </w:r>
      <w:r w:rsidR="001D40D8" w:rsidRPr="00E37F64">
        <w:rPr>
          <w:rStyle w:val="Emphasis"/>
          <w:bCs/>
          <w:i w:val="0"/>
          <w:iCs w:val="0"/>
          <w:color w:val="000000" w:themeColor="text1"/>
          <w:sz w:val="20"/>
          <w:szCs w:val="20"/>
          <w:shd w:val="clear" w:color="auto" w:fill="FFFFFF"/>
        </w:rPr>
        <w:t>napathology</w:t>
      </w:r>
      <w:r w:rsidRPr="001D11AB">
        <w:rPr>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45"/>
        <w:gridCol w:w="972"/>
        <w:gridCol w:w="834"/>
        <w:gridCol w:w="694"/>
        <w:gridCol w:w="972"/>
        <w:gridCol w:w="833"/>
        <w:gridCol w:w="696"/>
      </w:tblGrid>
      <w:tr w:rsidR="003F53AC" w:rsidRPr="003F53AC" w14:paraId="54F4AF8C" w14:textId="77777777" w:rsidTr="00CC2629">
        <w:trPr>
          <w:trHeight w:val="220"/>
          <w:tblHeader/>
        </w:trPr>
        <w:tc>
          <w:tcPr>
            <w:tcW w:w="1060" w:type="pct"/>
            <w:vMerge w:val="restart"/>
            <w:tcMar>
              <w:top w:w="15" w:type="dxa"/>
              <w:left w:w="97" w:type="dxa"/>
              <w:bottom w:w="0" w:type="dxa"/>
              <w:right w:w="97" w:type="dxa"/>
            </w:tcMar>
            <w:vAlign w:val="center"/>
            <w:hideMark/>
          </w:tcPr>
          <w:p w14:paraId="20893882" w14:textId="489FB16C" w:rsidR="00B35C30" w:rsidRPr="003F53AC" w:rsidRDefault="001D11AB" w:rsidP="003F53AC">
            <w:pPr>
              <w:jc w:val="center"/>
              <w:rPr>
                <w:b/>
                <w:bCs/>
                <w:sz w:val="18"/>
                <w:szCs w:val="18"/>
              </w:rPr>
            </w:pPr>
            <w:r w:rsidRPr="00192621">
              <w:rPr>
                <w:b/>
                <w:sz w:val="18"/>
                <w:szCs w:val="18"/>
              </w:rPr>
              <w:t>Variables</w:t>
            </w:r>
          </w:p>
        </w:tc>
        <w:tc>
          <w:tcPr>
            <w:tcW w:w="1970" w:type="pct"/>
            <w:gridSpan w:val="3"/>
            <w:tcMar>
              <w:top w:w="15" w:type="dxa"/>
              <w:left w:w="97" w:type="dxa"/>
              <w:bottom w:w="0" w:type="dxa"/>
              <w:right w:w="97" w:type="dxa"/>
            </w:tcMar>
            <w:hideMark/>
          </w:tcPr>
          <w:p w14:paraId="4B498727" w14:textId="77777777" w:rsidR="00B35C30" w:rsidRPr="001D11AB" w:rsidRDefault="00BC578D" w:rsidP="003F53AC">
            <w:pPr>
              <w:jc w:val="center"/>
              <w:rPr>
                <w:b/>
                <w:bCs/>
                <w:i/>
                <w:sz w:val="18"/>
                <w:szCs w:val="18"/>
              </w:rPr>
            </w:pPr>
            <w:r w:rsidRPr="001D11AB">
              <w:rPr>
                <w:b/>
                <w:bCs/>
                <w:i/>
                <w:sz w:val="18"/>
                <w:szCs w:val="18"/>
              </w:rPr>
              <w:t>B. fragilis + F.nucleatum</w:t>
            </w:r>
          </w:p>
        </w:tc>
        <w:tc>
          <w:tcPr>
            <w:tcW w:w="1971" w:type="pct"/>
            <w:gridSpan w:val="3"/>
            <w:tcMar>
              <w:top w:w="15" w:type="dxa"/>
              <w:left w:w="97" w:type="dxa"/>
              <w:bottom w:w="0" w:type="dxa"/>
              <w:right w:w="97" w:type="dxa"/>
            </w:tcMar>
            <w:hideMark/>
          </w:tcPr>
          <w:p w14:paraId="5ED2B849" w14:textId="77777777" w:rsidR="00B35C30" w:rsidRPr="001D11AB" w:rsidRDefault="00BC578D" w:rsidP="003F53AC">
            <w:pPr>
              <w:jc w:val="center"/>
              <w:rPr>
                <w:b/>
                <w:bCs/>
                <w:i/>
                <w:sz w:val="18"/>
                <w:szCs w:val="18"/>
              </w:rPr>
            </w:pPr>
            <w:r w:rsidRPr="001D11AB">
              <w:rPr>
                <w:b/>
                <w:bCs/>
                <w:i/>
                <w:sz w:val="18"/>
                <w:szCs w:val="18"/>
              </w:rPr>
              <w:t>B. fragilis + A. muniniphila</w:t>
            </w:r>
          </w:p>
        </w:tc>
      </w:tr>
      <w:tr w:rsidR="003F53AC" w:rsidRPr="003F53AC" w14:paraId="1ABC7CB4" w14:textId="77777777" w:rsidTr="00CC2629">
        <w:trPr>
          <w:trHeight w:val="128"/>
          <w:tblHeader/>
        </w:trPr>
        <w:tc>
          <w:tcPr>
            <w:tcW w:w="1060" w:type="pct"/>
            <w:vMerge/>
            <w:vAlign w:val="center"/>
            <w:hideMark/>
          </w:tcPr>
          <w:p w14:paraId="49FF5E55" w14:textId="77777777" w:rsidR="00BC578D" w:rsidRPr="003F53AC" w:rsidRDefault="00BC578D" w:rsidP="003F53AC">
            <w:pPr>
              <w:jc w:val="center"/>
              <w:rPr>
                <w:b/>
                <w:bCs/>
                <w:sz w:val="18"/>
                <w:szCs w:val="18"/>
              </w:rPr>
            </w:pPr>
          </w:p>
        </w:tc>
        <w:tc>
          <w:tcPr>
            <w:tcW w:w="766" w:type="pct"/>
            <w:tcMar>
              <w:top w:w="15" w:type="dxa"/>
              <w:left w:w="97" w:type="dxa"/>
              <w:bottom w:w="0" w:type="dxa"/>
              <w:right w:w="97" w:type="dxa"/>
            </w:tcMar>
            <w:vAlign w:val="center"/>
            <w:hideMark/>
          </w:tcPr>
          <w:p w14:paraId="64D2BFDD" w14:textId="77777777" w:rsidR="00B35C30" w:rsidRPr="003F53AC" w:rsidRDefault="00BC578D" w:rsidP="003F53AC">
            <w:pPr>
              <w:jc w:val="center"/>
              <w:rPr>
                <w:b/>
                <w:bCs/>
                <w:sz w:val="18"/>
                <w:szCs w:val="18"/>
              </w:rPr>
            </w:pPr>
            <w:r w:rsidRPr="003F53AC">
              <w:rPr>
                <w:b/>
                <w:bCs/>
                <w:sz w:val="18"/>
                <w:szCs w:val="18"/>
              </w:rPr>
              <w:t>(+)</w:t>
            </w:r>
          </w:p>
        </w:tc>
        <w:tc>
          <w:tcPr>
            <w:tcW w:w="657" w:type="pct"/>
            <w:tcMar>
              <w:top w:w="15" w:type="dxa"/>
              <w:left w:w="97" w:type="dxa"/>
              <w:bottom w:w="0" w:type="dxa"/>
              <w:right w:w="97" w:type="dxa"/>
            </w:tcMar>
            <w:vAlign w:val="center"/>
            <w:hideMark/>
          </w:tcPr>
          <w:p w14:paraId="04176B16" w14:textId="77777777" w:rsidR="00B35C30" w:rsidRPr="003F53AC" w:rsidRDefault="00BC578D" w:rsidP="003F53AC">
            <w:pPr>
              <w:jc w:val="center"/>
              <w:rPr>
                <w:b/>
                <w:bCs/>
                <w:sz w:val="18"/>
                <w:szCs w:val="18"/>
              </w:rPr>
            </w:pPr>
            <w:r w:rsidRPr="003F53AC">
              <w:rPr>
                <w:b/>
                <w:bCs/>
                <w:sz w:val="18"/>
                <w:szCs w:val="18"/>
              </w:rPr>
              <w:t>(-)</w:t>
            </w:r>
          </w:p>
        </w:tc>
        <w:tc>
          <w:tcPr>
            <w:tcW w:w="547" w:type="pct"/>
            <w:vMerge w:val="restart"/>
            <w:tcMar>
              <w:top w:w="15" w:type="dxa"/>
              <w:left w:w="97" w:type="dxa"/>
              <w:bottom w:w="0" w:type="dxa"/>
              <w:right w:w="97" w:type="dxa"/>
            </w:tcMar>
            <w:vAlign w:val="center"/>
            <w:hideMark/>
          </w:tcPr>
          <w:p w14:paraId="1173F0C1" w14:textId="77777777" w:rsidR="00B35C30" w:rsidRPr="003F53AC" w:rsidRDefault="00BC578D" w:rsidP="003F53AC">
            <w:pPr>
              <w:jc w:val="center"/>
              <w:rPr>
                <w:b/>
                <w:bCs/>
                <w:sz w:val="18"/>
                <w:szCs w:val="18"/>
              </w:rPr>
            </w:pPr>
            <w:r w:rsidRPr="003F53AC">
              <w:rPr>
                <w:b/>
                <w:bCs/>
                <w:sz w:val="18"/>
                <w:szCs w:val="18"/>
              </w:rPr>
              <w:t>p</w:t>
            </w:r>
          </w:p>
        </w:tc>
        <w:tc>
          <w:tcPr>
            <w:tcW w:w="766" w:type="pct"/>
            <w:tcMar>
              <w:top w:w="15" w:type="dxa"/>
              <w:left w:w="97" w:type="dxa"/>
              <w:bottom w:w="0" w:type="dxa"/>
              <w:right w:w="97" w:type="dxa"/>
            </w:tcMar>
            <w:vAlign w:val="center"/>
            <w:hideMark/>
          </w:tcPr>
          <w:p w14:paraId="27E7D3B6" w14:textId="77777777" w:rsidR="00B35C30" w:rsidRPr="003F53AC" w:rsidRDefault="00BC578D" w:rsidP="003F53AC">
            <w:pPr>
              <w:jc w:val="center"/>
              <w:rPr>
                <w:b/>
                <w:bCs/>
                <w:sz w:val="18"/>
                <w:szCs w:val="18"/>
              </w:rPr>
            </w:pPr>
            <w:r w:rsidRPr="003F53AC">
              <w:rPr>
                <w:b/>
                <w:bCs/>
                <w:sz w:val="18"/>
                <w:szCs w:val="18"/>
              </w:rPr>
              <w:t>(+)</w:t>
            </w:r>
          </w:p>
        </w:tc>
        <w:tc>
          <w:tcPr>
            <w:tcW w:w="656" w:type="pct"/>
            <w:tcMar>
              <w:top w:w="15" w:type="dxa"/>
              <w:left w:w="97" w:type="dxa"/>
              <w:bottom w:w="0" w:type="dxa"/>
              <w:right w:w="97" w:type="dxa"/>
            </w:tcMar>
            <w:vAlign w:val="center"/>
            <w:hideMark/>
          </w:tcPr>
          <w:p w14:paraId="03B1BE6B" w14:textId="77777777" w:rsidR="00B35C30" w:rsidRPr="003F53AC" w:rsidRDefault="00BC578D" w:rsidP="003F53AC">
            <w:pPr>
              <w:jc w:val="center"/>
              <w:rPr>
                <w:b/>
                <w:bCs/>
                <w:sz w:val="18"/>
                <w:szCs w:val="18"/>
              </w:rPr>
            </w:pPr>
            <w:r w:rsidRPr="003F53AC">
              <w:rPr>
                <w:b/>
                <w:bCs/>
                <w:sz w:val="18"/>
                <w:szCs w:val="18"/>
              </w:rPr>
              <w:t>(-)</w:t>
            </w:r>
          </w:p>
        </w:tc>
        <w:tc>
          <w:tcPr>
            <w:tcW w:w="548" w:type="pct"/>
            <w:vMerge w:val="restart"/>
            <w:tcMar>
              <w:top w:w="15" w:type="dxa"/>
              <w:left w:w="97" w:type="dxa"/>
              <w:bottom w:w="0" w:type="dxa"/>
              <w:right w:w="97" w:type="dxa"/>
            </w:tcMar>
            <w:vAlign w:val="center"/>
            <w:hideMark/>
          </w:tcPr>
          <w:p w14:paraId="54E2C56B" w14:textId="77777777" w:rsidR="00B35C30" w:rsidRPr="003F53AC" w:rsidRDefault="00BC578D" w:rsidP="003F53AC">
            <w:pPr>
              <w:jc w:val="center"/>
              <w:rPr>
                <w:b/>
                <w:bCs/>
                <w:sz w:val="18"/>
                <w:szCs w:val="18"/>
              </w:rPr>
            </w:pPr>
            <w:r w:rsidRPr="003F53AC">
              <w:rPr>
                <w:b/>
                <w:bCs/>
                <w:sz w:val="18"/>
                <w:szCs w:val="18"/>
              </w:rPr>
              <w:t>p</w:t>
            </w:r>
          </w:p>
        </w:tc>
      </w:tr>
      <w:tr w:rsidR="003F53AC" w:rsidRPr="003F53AC" w14:paraId="7002D19F" w14:textId="77777777" w:rsidTr="00CC2629">
        <w:trPr>
          <w:trHeight w:val="109"/>
          <w:tblHeader/>
        </w:trPr>
        <w:tc>
          <w:tcPr>
            <w:tcW w:w="1060" w:type="pct"/>
            <w:vMerge/>
            <w:vAlign w:val="center"/>
            <w:hideMark/>
          </w:tcPr>
          <w:p w14:paraId="4C08CF45" w14:textId="77777777" w:rsidR="00BC578D" w:rsidRPr="003F53AC" w:rsidRDefault="00BC578D" w:rsidP="003F53AC">
            <w:pPr>
              <w:jc w:val="center"/>
              <w:rPr>
                <w:b/>
                <w:bCs/>
                <w:sz w:val="18"/>
                <w:szCs w:val="18"/>
              </w:rPr>
            </w:pPr>
          </w:p>
        </w:tc>
        <w:tc>
          <w:tcPr>
            <w:tcW w:w="766" w:type="pct"/>
            <w:tcMar>
              <w:top w:w="15" w:type="dxa"/>
              <w:left w:w="97" w:type="dxa"/>
              <w:bottom w:w="0" w:type="dxa"/>
              <w:right w:w="97" w:type="dxa"/>
            </w:tcMar>
            <w:vAlign w:val="center"/>
            <w:hideMark/>
          </w:tcPr>
          <w:p w14:paraId="090467A8" w14:textId="77777777" w:rsidR="00B35C30" w:rsidRPr="003F53AC" w:rsidRDefault="00BC578D" w:rsidP="003F53AC">
            <w:pPr>
              <w:jc w:val="center"/>
              <w:rPr>
                <w:b/>
                <w:bCs/>
                <w:sz w:val="18"/>
                <w:szCs w:val="18"/>
              </w:rPr>
            </w:pPr>
            <w:r w:rsidRPr="003F53AC">
              <w:rPr>
                <w:b/>
                <w:bCs/>
                <w:sz w:val="18"/>
                <w:szCs w:val="18"/>
              </w:rPr>
              <w:t>n (%)</w:t>
            </w:r>
          </w:p>
        </w:tc>
        <w:tc>
          <w:tcPr>
            <w:tcW w:w="657" w:type="pct"/>
            <w:tcMar>
              <w:top w:w="15" w:type="dxa"/>
              <w:left w:w="97" w:type="dxa"/>
              <w:bottom w:w="0" w:type="dxa"/>
              <w:right w:w="97" w:type="dxa"/>
            </w:tcMar>
            <w:vAlign w:val="center"/>
            <w:hideMark/>
          </w:tcPr>
          <w:p w14:paraId="0909467E" w14:textId="77777777" w:rsidR="00B35C30" w:rsidRPr="003F53AC" w:rsidRDefault="00BC578D" w:rsidP="003F53AC">
            <w:pPr>
              <w:jc w:val="center"/>
              <w:rPr>
                <w:b/>
                <w:bCs/>
                <w:sz w:val="18"/>
                <w:szCs w:val="18"/>
              </w:rPr>
            </w:pPr>
            <w:r w:rsidRPr="003F53AC">
              <w:rPr>
                <w:b/>
                <w:bCs/>
                <w:sz w:val="18"/>
                <w:szCs w:val="18"/>
              </w:rPr>
              <w:t>n (%)</w:t>
            </w:r>
          </w:p>
        </w:tc>
        <w:tc>
          <w:tcPr>
            <w:tcW w:w="547" w:type="pct"/>
            <w:vMerge/>
            <w:vAlign w:val="center"/>
            <w:hideMark/>
          </w:tcPr>
          <w:p w14:paraId="43E1F490" w14:textId="77777777" w:rsidR="00BC578D" w:rsidRPr="003F53AC" w:rsidRDefault="00BC578D" w:rsidP="003F53AC">
            <w:pPr>
              <w:jc w:val="center"/>
              <w:rPr>
                <w:b/>
                <w:bCs/>
                <w:sz w:val="18"/>
                <w:szCs w:val="18"/>
              </w:rPr>
            </w:pPr>
          </w:p>
        </w:tc>
        <w:tc>
          <w:tcPr>
            <w:tcW w:w="766" w:type="pct"/>
            <w:tcMar>
              <w:top w:w="15" w:type="dxa"/>
              <w:left w:w="97" w:type="dxa"/>
              <w:bottom w:w="0" w:type="dxa"/>
              <w:right w:w="97" w:type="dxa"/>
            </w:tcMar>
            <w:vAlign w:val="center"/>
            <w:hideMark/>
          </w:tcPr>
          <w:p w14:paraId="4E701945" w14:textId="77777777" w:rsidR="00B35C30" w:rsidRPr="003F53AC" w:rsidRDefault="00BC578D" w:rsidP="003F53AC">
            <w:pPr>
              <w:jc w:val="center"/>
              <w:rPr>
                <w:b/>
                <w:bCs/>
                <w:sz w:val="18"/>
                <w:szCs w:val="18"/>
              </w:rPr>
            </w:pPr>
            <w:r w:rsidRPr="003F53AC">
              <w:rPr>
                <w:b/>
                <w:bCs/>
                <w:sz w:val="18"/>
                <w:szCs w:val="18"/>
              </w:rPr>
              <w:t>n (%)</w:t>
            </w:r>
          </w:p>
        </w:tc>
        <w:tc>
          <w:tcPr>
            <w:tcW w:w="656" w:type="pct"/>
            <w:tcMar>
              <w:top w:w="15" w:type="dxa"/>
              <w:left w:w="97" w:type="dxa"/>
              <w:bottom w:w="0" w:type="dxa"/>
              <w:right w:w="97" w:type="dxa"/>
            </w:tcMar>
            <w:vAlign w:val="center"/>
            <w:hideMark/>
          </w:tcPr>
          <w:p w14:paraId="3D86478E" w14:textId="77777777" w:rsidR="00B35C30" w:rsidRPr="003F53AC" w:rsidRDefault="00BC578D" w:rsidP="003F53AC">
            <w:pPr>
              <w:jc w:val="center"/>
              <w:rPr>
                <w:b/>
                <w:bCs/>
                <w:sz w:val="18"/>
                <w:szCs w:val="18"/>
              </w:rPr>
            </w:pPr>
            <w:r w:rsidRPr="003F53AC">
              <w:rPr>
                <w:b/>
                <w:bCs/>
                <w:sz w:val="18"/>
                <w:szCs w:val="18"/>
              </w:rPr>
              <w:t>n (%)</w:t>
            </w:r>
          </w:p>
        </w:tc>
        <w:tc>
          <w:tcPr>
            <w:tcW w:w="548" w:type="pct"/>
            <w:vMerge/>
            <w:vAlign w:val="center"/>
            <w:hideMark/>
          </w:tcPr>
          <w:p w14:paraId="6373E41B" w14:textId="77777777" w:rsidR="00BC578D" w:rsidRPr="003F53AC" w:rsidRDefault="00BC578D" w:rsidP="003F53AC">
            <w:pPr>
              <w:jc w:val="center"/>
              <w:rPr>
                <w:b/>
                <w:bCs/>
                <w:sz w:val="18"/>
                <w:szCs w:val="18"/>
              </w:rPr>
            </w:pPr>
          </w:p>
        </w:tc>
      </w:tr>
      <w:tr w:rsidR="003F53AC" w:rsidRPr="003F53AC" w14:paraId="3B673562" w14:textId="77777777" w:rsidTr="003F53AC">
        <w:trPr>
          <w:trHeight w:val="233"/>
        </w:trPr>
        <w:tc>
          <w:tcPr>
            <w:tcW w:w="1060" w:type="pct"/>
            <w:tcMar>
              <w:top w:w="15" w:type="dxa"/>
              <w:left w:w="97" w:type="dxa"/>
              <w:bottom w:w="0" w:type="dxa"/>
              <w:right w:w="97" w:type="dxa"/>
            </w:tcMar>
            <w:vAlign w:val="center"/>
            <w:hideMark/>
          </w:tcPr>
          <w:p w14:paraId="3730BD98" w14:textId="6536B938" w:rsidR="00B35C30" w:rsidRPr="003F53AC" w:rsidRDefault="001D11AB" w:rsidP="003F53AC">
            <w:pPr>
              <w:jc w:val="center"/>
              <w:rPr>
                <w:bCs/>
                <w:sz w:val="18"/>
                <w:szCs w:val="18"/>
              </w:rPr>
            </w:pPr>
            <w:r>
              <w:rPr>
                <w:bCs/>
                <w:sz w:val="18"/>
                <w:szCs w:val="18"/>
              </w:rPr>
              <w:t>Right colon</w:t>
            </w:r>
          </w:p>
        </w:tc>
        <w:tc>
          <w:tcPr>
            <w:tcW w:w="766" w:type="pct"/>
            <w:tcMar>
              <w:top w:w="15" w:type="dxa"/>
              <w:left w:w="97" w:type="dxa"/>
              <w:bottom w:w="0" w:type="dxa"/>
              <w:right w:w="97" w:type="dxa"/>
            </w:tcMar>
            <w:vAlign w:val="bottom"/>
            <w:hideMark/>
          </w:tcPr>
          <w:p w14:paraId="63E63B5F" w14:textId="172915B8" w:rsidR="00B35C30" w:rsidRPr="003F53AC" w:rsidRDefault="00683EC3" w:rsidP="003F53AC">
            <w:pPr>
              <w:jc w:val="center"/>
              <w:rPr>
                <w:bCs/>
                <w:sz w:val="18"/>
                <w:szCs w:val="18"/>
              </w:rPr>
            </w:pPr>
            <w:r>
              <w:rPr>
                <w:bCs/>
                <w:sz w:val="18"/>
                <w:szCs w:val="18"/>
              </w:rPr>
              <w:t>17(18.</w:t>
            </w:r>
            <w:r w:rsidR="00BC578D" w:rsidRPr="003F53AC">
              <w:rPr>
                <w:bCs/>
                <w:sz w:val="18"/>
                <w:szCs w:val="18"/>
              </w:rPr>
              <w:t>9)</w:t>
            </w:r>
          </w:p>
        </w:tc>
        <w:tc>
          <w:tcPr>
            <w:tcW w:w="657" w:type="pct"/>
            <w:tcMar>
              <w:top w:w="15" w:type="dxa"/>
              <w:left w:w="97" w:type="dxa"/>
              <w:bottom w:w="0" w:type="dxa"/>
              <w:right w:w="97" w:type="dxa"/>
            </w:tcMar>
            <w:vAlign w:val="bottom"/>
            <w:hideMark/>
          </w:tcPr>
          <w:p w14:paraId="12808C79" w14:textId="77777777" w:rsidR="00B35C30" w:rsidRPr="003F53AC" w:rsidRDefault="00BC578D" w:rsidP="003F53AC">
            <w:pPr>
              <w:jc w:val="center"/>
              <w:rPr>
                <w:bCs/>
                <w:sz w:val="18"/>
                <w:szCs w:val="18"/>
              </w:rPr>
            </w:pPr>
            <w:r w:rsidRPr="003F53AC">
              <w:rPr>
                <w:bCs/>
                <w:sz w:val="18"/>
                <w:szCs w:val="18"/>
              </w:rPr>
              <w:t>13(20,6)</w:t>
            </w:r>
          </w:p>
        </w:tc>
        <w:tc>
          <w:tcPr>
            <w:tcW w:w="547" w:type="pct"/>
            <w:vMerge w:val="restart"/>
            <w:tcMar>
              <w:top w:w="15" w:type="dxa"/>
              <w:left w:w="97" w:type="dxa"/>
              <w:bottom w:w="0" w:type="dxa"/>
              <w:right w:w="97" w:type="dxa"/>
            </w:tcMar>
            <w:vAlign w:val="center"/>
            <w:hideMark/>
          </w:tcPr>
          <w:p w14:paraId="6899B314" w14:textId="77777777" w:rsidR="00B35C30" w:rsidRPr="003F53AC" w:rsidRDefault="00BC578D" w:rsidP="003F53AC">
            <w:pPr>
              <w:jc w:val="center"/>
              <w:rPr>
                <w:bCs/>
                <w:sz w:val="18"/>
                <w:szCs w:val="18"/>
              </w:rPr>
            </w:pPr>
            <w:r w:rsidRPr="003F53AC">
              <w:rPr>
                <w:bCs/>
                <w:sz w:val="18"/>
                <w:szCs w:val="18"/>
              </w:rPr>
              <w:t>0,80</w:t>
            </w:r>
          </w:p>
        </w:tc>
        <w:tc>
          <w:tcPr>
            <w:tcW w:w="766" w:type="pct"/>
            <w:tcMar>
              <w:top w:w="15" w:type="dxa"/>
              <w:left w:w="97" w:type="dxa"/>
              <w:bottom w:w="0" w:type="dxa"/>
              <w:right w:w="97" w:type="dxa"/>
            </w:tcMar>
            <w:vAlign w:val="bottom"/>
            <w:hideMark/>
          </w:tcPr>
          <w:p w14:paraId="6B77FE26" w14:textId="77777777" w:rsidR="00B35C30" w:rsidRPr="003F53AC" w:rsidRDefault="00BC578D" w:rsidP="003F53AC">
            <w:pPr>
              <w:jc w:val="center"/>
              <w:rPr>
                <w:bCs/>
                <w:sz w:val="18"/>
                <w:szCs w:val="18"/>
              </w:rPr>
            </w:pPr>
            <w:r w:rsidRPr="003F53AC">
              <w:rPr>
                <w:bCs/>
                <w:sz w:val="18"/>
                <w:szCs w:val="18"/>
              </w:rPr>
              <w:t>13(17,6)</w:t>
            </w:r>
          </w:p>
        </w:tc>
        <w:tc>
          <w:tcPr>
            <w:tcW w:w="656" w:type="pct"/>
            <w:tcMar>
              <w:top w:w="15" w:type="dxa"/>
              <w:left w:w="97" w:type="dxa"/>
              <w:bottom w:w="0" w:type="dxa"/>
              <w:right w:w="97" w:type="dxa"/>
            </w:tcMar>
            <w:vAlign w:val="bottom"/>
            <w:hideMark/>
          </w:tcPr>
          <w:p w14:paraId="755DE99E" w14:textId="77777777" w:rsidR="00B35C30" w:rsidRPr="003F53AC" w:rsidRDefault="00BC578D" w:rsidP="003F53AC">
            <w:pPr>
              <w:jc w:val="center"/>
              <w:rPr>
                <w:bCs/>
                <w:sz w:val="18"/>
                <w:szCs w:val="18"/>
              </w:rPr>
            </w:pPr>
            <w:r w:rsidRPr="003F53AC">
              <w:rPr>
                <w:bCs/>
                <w:sz w:val="18"/>
                <w:szCs w:val="18"/>
              </w:rPr>
              <w:t>17(22,7)</w:t>
            </w:r>
          </w:p>
        </w:tc>
        <w:tc>
          <w:tcPr>
            <w:tcW w:w="548" w:type="pct"/>
            <w:vMerge w:val="restart"/>
            <w:tcMar>
              <w:top w:w="15" w:type="dxa"/>
              <w:left w:w="97" w:type="dxa"/>
              <w:bottom w:w="0" w:type="dxa"/>
              <w:right w:w="97" w:type="dxa"/>
            </w:tcMar>
            <w:vAlign w:val="center"/>
            <w:hideMark/>
          </w:tcPr>
          <w:p w14:paraId="2ED84F4E" w14:textId="77777777" w:rsidR="00B35C30" w:rsidRPr="003F53AC" w:rsidRDefault="00BC578D" w:rsidP="003F53AC">
            <w:pPr>
              <w:jc w:val="center"/>
              <w:rPr>
                <w:bCs/>
                <w:sz w:val="18"/>
                <w:szCs w:val="18"/>
              </w:rPr>
            </w:pPr>
            <w:r w:rsidRPr="003F53AC">
              <w:rPr>
                <w:bCs/>
                <w:sz w:val="18"/>
                <w:szCs w:val="18"/>
              </w:rPr>
              <w:t>0,74</w:t>
            </w:r>
          </w:p>
        </w:tc>
      </w:tr>
      <w:tr w:rsidR="003F53AC" w:rsidRPr="003F53AC" w14:paraId="343F6994" w14:textId="77777777" w:rsidTr="003F53AC">
        <w:trPr>
          <w:trHeight w:val="264"/>
        </w:trPr>
        <w:tc>
          <w:tcPr>
            <w:tcW w:w="1060" w:type="pct"/>
            <w:tcMar>
              <w:top w:w="15" w:type="dxa"/>
              <w:left w:w="97" w:type="dxa"/>
              <w:bottom w:w="0" w:type="dxa"/>
              <w:right w:w="97" w:type="dxa"/>
            </w:tcMar>
            <w:vAlign w:val="center"/>
            <w:hideMark/>
          </w:tcPr>
          <w:p w14:paraId="0177C679" w14:textId="582CBC0F" w:rsidR="00B35C30" w:rsidRPr="003F53AC" w:rsidRDefault="001D11AB" w:rsidP="003F53AC">
            <w:pPr>
              <w:jc w:val="center"/>
              <w:rPr>
                <w:bCs/>
                <w:sz w:val="18"/>
                <w:szCs w:val="18"/>
              </w:rPr>
            </w:pPr>
            <w:r>
              <w:rPr>
                <w:bCs/>
                <w:sz w:val="18"/>
                <w:szCs w:val="18"/>
              </w:rPr>
              <w:t>Left colon</w:t>
            </w:r>
          </w:p>
        </w:tc>
        <w:tc>
          <w:tcPr>
            <w:tcW w:w="766" w:type="pct"/>
            <w:tcMar>
              <w:top w:w="15" w:type="dxa"/>
              <w:left w:w="97" w:type="dxa"/>
              <w:bottom w:w="0" w:type="dxa"/>
              <w:right w:w="97" w:type="dxa"/>
            </w:tcMar>
            <w:vAlign w:val="bottom"/>
            <w:hideMark/>
          </w:tcPr>
          <w:p w14:paraId="6B05C993" w14:textId="5FF8D6C4" w:rsidR="00B35C30" w:rsidRPr="003F53AC" w:rsidRDefault="00683EC3" w:rsidP="003F53AC">
            <w:pPr>
              <w:jc w:val="center"/>
              <w:rPr>
                <w:bCs/>
                <w:sz w:val="18"/>
                <w:szCs w:val="18"/>
              </w:rPr>
            </w:pPr>
            <w:r>
              <w:rPr>
                <w:bCs/>
                <w:sz w:val="18"/>
                <w:szCs w:val="18"/>
              </w:rPr>
              <w:t>29(33.</w:t>
            </w:r>
            <w:r w:rsidR="00BC578D" w:rsidRPr="003F53AC">
              <w:rPr>
                <w:bCs/>
                <w:sz w:val="18"/>
                <w:szCs w:val="18"/>
              </w:rPr>
              <w:t>7)</w:t>
            </w:r>
          </w:p>
        </w:tc>
        <w:tc>
          <w:tcPr>
            <w:tcW w:w="657" w:type="pct"/>
            <w:tcMar>
              <w:top w:w="15" w:type="dxa"/>
              <w:left w:w="97" w:type="dxa"/>
              <w:bottom w:w="0" w:type="dxa"/>
              <w:right w:w="97" w:type="dxa"/>
            </w:tcMar>
            <w:vAlign w:val="bottom"/>
            <w:hideMark/>
          </w:tcPr>
          <w:p w14:paraId="58130064" w14:textId="7E9264A1" w:rsidR="00B35C30" w:rsidRPr="003F53AC" w:rsidRDefault="00BC578D" w:rsidP="003F53AC">
            <w:pPr>
              <w:jc w:val="center"/>
              <w:rPr>
                <w:bCs/>
                <w:sz w:val="18"/>
                <w:szCs w:val="18"/>
              </w:rPr>
            </w:pPr>
            <w:r w:rsidRPr="003F53AC">
              <w:rPr>
                <w:bCs/>
                <w:sz w:val="18"/>
                <w:szCs w:val="18"/>
              </w:rPr>
              <w:t>24(38</w:t>
            </w:r>
            <w:r w:rsidR="00FA6C56">
              <w:rPr>
                <w:bCs/>
                <w:sz w:val="18"/>
                <w:szCs w:val="18"/>
              </w:rPr>
              <w:t>.</w:t>
            </w:r>
            <w:r w:rsidRPr="003F53AC">
              <w:rPr>
                <w:bCs/>
                <w:sz w:val="18"/>
                <w:szCs w:val="18"/>
              </w:rPr>
              <w:t>1)</w:t>
            </w:r>
          </w:p>
        </w:tc>
        <w:tc>
          <w:tcPr>
            <w:tcW w:w="547" w:type="pct"/>
            <w:vMerge/>
            <w:vAlign w:val="center"/>
            <w:hideMark/>
          </w:tcPr>
          <w:p w14:paraId="6C02E899" w14:textId="77777777" w:rsidR="00BC578D" w:rsidRPr="003F53AC" w:rsidRDefault="00BC578D" w:rsidP="003F53AC">
            <w:pPr>
              <w:jc w:val="center"/>
              <w:rPr>
                <w:bCs/>
                <w:sz w:val="18"/>
                <w:szCs w:val="18"/>
              </w:rPr>
            </w:pPr>
          </w:p>
        </w:tc>
        <w:tc>
          <w:tcPr>
            <w:tcW w:w="766" w:type="pct"/>
            <w:tcMar>
              <w:top w:w="15" w:type="dxa"/>
              <w:left w:w="97" w:type="dxa"/>
              <w:bottom w:w="0" w:type="dxa"/>
              <w:right w:w="97" w:type="dxa"/>
            </w:tcMar>
            <w:vAlign w:val="bottom"/>
            <w:hideMark/>
          </w:tcPr>
          <w:p w14:paraId="46A2217B" w14:textId="08B01881" w:rsidR="00B35C30" w:rsidRPr="003F53AC" w:rsidRDefault="00BC578D" w:rsidP="003F53AC">
            <w:pPr>
              <w:jc w:val="center"/>
              <w:rPr>
                <w:bCs/>
                <w:sz w:val="18"/>
                <w:szCs w:val="18"/>
              </w:rPr>
            </w:pPr>
            <w:r w:rsidRPr="003F53AC">
              <w:rPr>
                <w:bCs/>
                <w:sz w:val="18"/>
                <w:szCs w:val="18"/>
              </w:rPr>
              <w:t>27(36</w:t>
            </w:r>
            <w:r w:rsidR="00FA6C56">
              <w:rPr>
                <w:bCs/>
                <w:sz w:val="18"/>
                <w:szCs w:val="18"/>
              </w:rPr>
              <w:t>.</w:t>
            </w:r>
            <w:r w:rsidRPr="003F53AC">
              <w:rPr>
                <w:bCs/>
                <w:sz w:val="18"/>
                <w:szCs w:val="18"/>
              </w:rPr>
              <w:t>5)</w:t>
            </w:r>
          </w:p>
        </w:tc>
        <w:tc>
          <w:tcPr>
            <w:tcW w:w="656" w:type="pct"/>
            <w:tcMar>
              <w:top w:w="15" w:type="dxa"/>
              <w:left w:w="97" w:type="dxa"/>
              <w:bottom w:w="0" w:type="dxa"/>
              <w:right w:w="97" w:type="dxa"/>
            </w:tcMar>
            <w:vAlign w:val="bottom"/>
            <w:hideMark/>
          </w:tcPr>
          <w:p w14:paraId="54EB34BD" w14:textId="71C54856" w:rsidR="00B35C30" w:rsidRPr="003F53AC" w:rsidRDefault="00BC578D" w:rsidP="003F53AC">
            <w:pPr>
              <w:jc w:val="center"/>
              <w:rPr>
                <w:bCs/>
                <w:sz w:val="18"/>
                <w:szCs w:val="18"/>
              </w:rPr>
            </w:pPr>
            <w:r w:rsidRPr="003F53AC">
              <w:rPr>
                <w:bCs/>
                <w:sz w:val="18"/>
                <w:szCs w:val="18"/>
              </w:rPr>
              <w:t>26(34</w:t>
            </w:r>
            <w:r w:rsidR="00FA6C56">
              <w:rPr>
                <w:bCs/>
                <w:sz w:val="18"/>
                <w:szCs w:val="18"/>
              </w:rPr>
              <w:t>.</w:t>
            </w:r>
            <w:r w:rsidRPr="003F53AC">
              <w:rPr>
                <w:bCs/>
                <w:sz w:val="18"/>
                <w:szCs w:val="18"/>
              </w:rPr>
              <w:t>7)</w:t>
            </w:r>
          </w:p>
        </w:tc>
        <w:tc>
          <w:tcPr>
            <w:tcW w:w="548" w:type="pct"/>
            <w:vMerge/>
            <w:vAlign w:val="center"/>
            <w:hideMark/>
          </w:tcPr>
          <w:p w14:paraId="5E531452" w14:textId="77777777" w:rsidR="00BC578D" w:rsidRPr="003F53AC" w:rsidRDefault="00BC578D" w:rsidP="003F53AC">
            <w:pPr>
              <w:jc w:val="center"/>
              <w:rPr>
                <w:bCs/>
                <w:sz w:val="18"/>
                <w:szCs w:val="18"/>
              </w:rPr>
            </w:pPr>
          </w:p>
        </w:tc>
      </w:tr>
      <w:tr w:rsidR="003F53AC" w:rsidRPr="003F53AC" w14:paraId="11296268" w14:textId="77777777" w:rsidTr="003F53AC">
        <w:trPr>
          <w:trHeight w:val="113"/>
        </w:trPr>
        <w:tc>
          <w:tcPr>
            <w:tcW w:w="1060" w:type="pct"/>
            <w:tcMar>
              <w:top w:w="15" w:type="dxa"/>
              <w:left w:w="97" w:type="dxa"/>
              <w:bottom w:w="0" w:type="dxa"/>
              <w:right w:w="97" w:type="dxa"/>
            </w:tcMar>
            <w:vAlign w:val="center"/>
            <w:hideMark/>
          </w:tcPr>
          <w:p w14:paraId="7FC219CB" w14:textId="3913D3BF" w:rsidR="00B35C30" w:rsidRPr="003F53AC" w:rsidRDefault="001D11AB" w:rsidP="003F53AC">
            <w:pPr>
              <w:jc w:val="center"/>
              <w:rPr>
                <w:bCs/>
                <w:sz w:val="18"/>
                <w:szCs w:val="18"/>
              </w:rPr>
            </w:pPr>
            <w:r>
              <w:rPr>
                <w:bCs/>
                <w:sz w:val="18"/>
                <w:szCs w:val="18"/>
              </w:rPr>
              <w:t xml:space="preserve">Rectum </w:t>
            </w:r>
          </w:p>
        </w:tc>
        <w:tc>
          <w:tcPr>
            <w:tcW w:w="766" w:type="pct"/>
            <w:tcMar>
              <w:top w:w="15" w:type="dxa"/>
              <w:left w:w="97" w:type="dxa"/>
              <w:bottom w:w="0" w:type="dxa"/>
              <w:right w:w="97" w:type="dxa"/>
            </w:tcMar>
            <w:vAlign w:val="bottom"/>
            <w:hideMark/>
          </w:tcPr>
          <w:p w14:paraId="54648871" w14:textId="332398FA" w:rsidR="00B35C30" w:rsidRPr="003F53AC" w:rsidRDefault="00683EC3" w:rsidP="003F53AC">
            <w:pPr>
              <w:jc w:val="center"/>
              <w:rPr>
                <w:bCs/>
                <w:sz w:val="18"/>
                <w:szCs w:val="18"/>
              </w:rPr>
            </w:pPr>
            <w:r>
              <w:rPr>
                <w:bCs/>
                <w:sz w:val="18"/>
                <w:szCs w:val="18"/>
              </w:rPr>
              <w:t>40(46.</w:t>
            </w:r>
            <w:r w:rsidR="00BC578D" w:rsidRPr="003F53AC">
              <w:rPr>
                <w:bCs/>
                <w:sz w:val="18"/>
                <w:szCs w:val="18"/>
              </w:rPr>
              <w:t>5)</w:t>
            </w:r>
          </w:p>
        </w:tc>
        <w:tc>
          <w:tcPr>
            <w:tcW w:w="657" w:type="pct"/>
            <w:tcMar>
              <w:top w:w="15" w:type="dxa"/>
              <w:left w:w="97" w:type="dxa"/>
              <w:bottom w:w="0" w:type="dxa"/>
              <w:right w:w="97" w:type="dxa"/>
            </w:tcMar>
            <w:vAlign w:val="bottom"/>
            <w:hideMark/>
          </w:tcPr>
          <w:p w14:paraId="2FD32F18" w14:textId="7C5650D1" w:rsidR="00B35C30" w:rsidRPr="003F53AC" w:rsidRDefault="00BC578D" w:rsidP="003F53AC">
            <w:pPr>
              <w:jc w:val="center"/>
              <w:rPr>
                <w:bCs/>
                <w:sz w:val="18"/>
                <w:szCs w:val="18"/>
              </w:rPr>
            </w:pPr>
            <w:r w:rsidRPr="003F53AC">
              <w:rPr>
                <w:bCs/>
                <w:sz w:val="18"/>
                <w:szCs w:val="18"/>
              </w:rPr>
              <w:t>26(41</w:t>
            </w:r>
            <w:r w:rsidR="00FA6C56">
              <w:rPr>
                <w:bCs/>
                <w:sz w:val="18"/>
                <w:szCs w:val="18"/>
              </w:rPr>
              <w:t>.</w:t>
            </w:r>
            <w:r w:rsidRPr="003F53AC">
              <w:rPr>
                <w:bCs/>
                <w:sz w:val="18"/>
                <w:szCs w:val="18"/>
              </w:rPr>
              <w:t>3)</w:t>
            </w:r>
          </w:p>
        </w:tc>
        <w:tc>
          <w:tcPr>
            <w:tcW w:w="547" w:type="pct"/>
            <w:vMerge/>
            <w:vAlign w:val="center"/>
            <w:hideMark/>
          </w:tcPr>
          <w:p w14:paraId="53C26F9A" w14:textId="77777777" w:rsidR="00BC578D" w:rsidRPr="003F53AC" w:rsidRDefault="00BC578D" w:rsidP="003F53AC">
            <w:pPr>
              <w:jc w:val="center"/>
              <w:rPr>
                <w:bCs/>
                <w:sz w:val="18"/>
                <w:szCs w:val="18"/>
              </w:rPr>
            </w:pPr>
          </w:p>
        </w:tc>
        <w:tc>
          <w:tcPr>
            <w:tcW w:w="766" w:type="pct"/>
            <w:tcMar>
              <w:top w:w="15" w:type="dxa"/>
              <w:left w:w="97" w:type="dxa"/>
              <w:bottom w:w="0" w:type="dxa"/>
              <w:right w:w="97" w:type="dxa"/>
            </w:tcMar>
            <w:vAlign w:val="bottom"/>
            <w:hideMark/>
          </w:tcPr>
          <w:p w14:paraId="65405683" w14:textId="169F8426" w:rsidR="00B35C30" w:rsidRPr="003F53AC" w:rsidRDefault="00BC578D" w:rsidP="003F53AC">
            <w:pPr>
              <w:jc w:val="center"/>
              <w:rPr>
                <w:bCs/>
                <w:sz w:val="18"/>
                <w:szCs w:val="18"/>
              </w:rPr>
            </w:pPr>
            <w:r w:rsidRPr="003F53AC">
              <w:rPr>
                <w:bCs/>
                <w:sz w:val="18"/>
                <w:szCs w:val="18"/>
              </w:rPr>
              <w:t>34(45</w:t>
            </w:r>
            <w:r w:rsidR="00FA6C56">
              <w:rPr>
                <w:bCs/>
                <w:sz w:val="18"/>
                <w:szCs w:val="18"/>
              </w:rPr>
              <w:t>.</w:t>
            </w:r>
            <w:r w:rsidRPr="003F53AC">
              <w:rPr>
                <w:bCs/>
                <w:sz w:val="18"/>
                <w:szCs w:val="18"/>
              </w:rPr>
              <w:t>9)</w:t>
            </w:r>
          </w:p>
        </w:tc>
        <w:tc>
          <w:tcPr>
            <w:tcW w:w="656" w:type="pct"/>
            <w:tcMar>
              <w:top w:w="15" w:type="dxa"/>
              <w:left w:w="97" w:type="dxa"/>
              <w:bottom w:w="0" w:type="dxa"/>
              <w:right w:w="97" w:type="dxa"/>
            </w:tcMar>
            <w:vAlign w:val="bottom"/>
            <w:hideMark/>
          </w:tcPr>
          <w:p w14:paraId="7043CB2F" w14:textId="33006817" w:rsidR="00B35C30" w:rsidRPr="003F53AC" w:rsidRDefault="00BC578D" w:rsidP="003F53AC">
            <w:pPr>
              <w:jc w:val="center"/>
              <w:rPr>
                <w:bCs/>
                <w:sz w:val="18"/>
                <w:szCs w:val="18"/>
              </w:rPr>
            </w:pPr>
            <w:r w:rsidRPr="003F53AC">
              <w:rPr>
                <w:bCs/>
                <w:sz w:val="18"/>
                <w:szCs w:val="18"/>
              </w:rPr>
              <w:t>32(42</w:t>
            </w:r>
            <w:r w:rsidR="00FA6C56">
              <w:rPr>
                <w:bCs/>
                <w:sz w:val="18"/>
                <w:szCs w:val="18"/>
              </w:rPr>
              <w:t>.</w:t>
            </w:r>
            <w:r w:rsidRPr="003F53AC">
              <w:rPr>
                <w:bCs/>
                <w:sz w:val="18"/>
                <w:szCs w:val="18"/>
              </w:rPr>
              <w:t>7)</w:t>
            </w:r>
          </w:p>
        </w:tc>
        <w:tc>
          <w:tcPr>
            <w:tcW w:w="548" w:type="pct"/>
            <w:vMerge/>
            <w:vAlign w:val="center"/>
            <w:hideMark/>
          </w:tcPr>
          <w:p w14:paraId="73D6C3FB" w14:textId="77777777" w:rsidR="00BC578D" w:rsidRPr="003F53AC" w:rsidRDefault="00BC578D" w:rsidP="003F53AC">
            <w:pPr>
              <w:jc w:val="center"/>
              <w:rPr>
                <w:bCs/>
                <w:sz w:val="18"/>
                <w:szCs w:val="18"/>
              </w:rPr>
            </w:pPr>
          </w:p>
        </w:tc>
      </w:tr>
      <w:tr w:rsidR="00683EC3" w:rsidRPr="003F53AC" w14:paraId="321EA217" w14:textId="77777777" w:rsidTr="003F53AC">
        <w:trPr>
          <w:trHeight w:val="173"/>
        </w:trPr>
        <w:tc>
          <w:tcPr>
            <w:tcW w:w="1060" w:type="pct"/>
            <w:tcMar>
              <w:top w:w="15" w:type="dxa"/>
              <w:left w:w="97" w:type="dxa"/>
              <w:bottom w:w="0" w:type="dxa"/>
              <w:right w:w="97" w:type="dxa"/>
            </w:tcMar>
            <w:vAlign w:val="center"/>
            <w:hideMark/>
          </w:tcPr>
          <w:p w14:paraId="7BB0EABF" w14:textId="39F1BB29" w:rsidR="00683EC3" w:rsidRPr="003F53AC" w:rsidRDefault="00683EC3" w:rsidP="003F53AC">
            <w:pPr>
              <w:jc w:val="center"/>
              <w:rPr>
                <w:bCs/>
                <w:sz w:val="18"/>
                <w:szCs w:val="18"/>
              </w:rPr>
            </w:pPr>
            <w:r w:rsidRPr="00BC0C9F">
              <w:rPr>
                <w:sz w:val="16"/>
                <w:szCs w:val="16"/>
              </w:rPr>
              <w:t>Exophytic</w:t>
            </w:r>
          </w:p>
        </w:tc>
        <w:tc>
          <w:tcPr>
            <w:tcW w:w="766" w:type="pct"/>
            <w:tcMar>
              <w:top w:w="15" w:type="dxa"/>
              <w:left w:w="97" w:type="dxa"/>
              <w:bottom w:w="0" w:type="dxa"/>
              <w:right w:w="97" w:type="dxa"/>
            </w:tcMar>
            <w:vAlign w:val="bottom"/>
            <w:hideMark/>
          </w:tcPr>
          <w:p w14:paraId="4D2A9FB7" w14:textId="7DCCC8B2" w:rsidR="00683EC3" w:rsidRPr="003F53AC" w:rsidRDefault="00683EC3" w:rsidP="003F53AC">
            <w:pPr>
              <w:jc w:val="center"/>
              <w:rPr>
                <w:bCs/>
                <w:sz w:val="18"/>
                <w:szCs w:val="18"/>
              </w:rPr>
            </w:pPr>
            <w:r>
              <w:rPr>
                <w:bCs/>
                <w:sz w:val="18"/>
                <w:szCs w:val="18"/>
              </w:rPr>
              <w:t>56(65.</w:t>
            </w:r>
            <w:r w:rsidRPr="003F53AC">
              <w:rPr>
                <w:bCs/>
                <w:sz w:val="18"/>
                <w:szCs w:val="18"/>
              </w:rPr>
              <w:t>1)</w:t>
            </w:r>
          </w:p>
        </w:tc>
        <w:tc>
          <w:tcPr>
            <w:tcW w:w="657" w:type="pct"/>
            <w:tcMar>
              <w:top w:w="15" w:type="dxa"/>
              <w:left w:w="97" w:type="dxa"/>
              <w:bottom w:w="0" w:type="dxa"/>
              <w:right w:w="97" w:type="dxa"/>
            </w:tcMar>
            <w:vAlign w:val="bottom"/>
            <w:hideMark/>
          </w:tcPr>
          <w:p w14:paraId="773E12E8" w14:textId="4C3EF561" w:rsidR="00683EC3" w:rsidRPr="003F53AC" w:rsidRDefault="00683EC3" w:rsidP="003F53AC">
            <w:pPr>
              <w:jc w:val="center"/>
              <w:rPr>
                <w:bCs/>
                <w:sz w:val="18"/>
                <w:szCs w:val="18"/>
              </w:rPr>
            </w:pPr>
            <w:r w:rsidRPr="003F53AC">
              <w:rPr>
                <w:bCs/>
                <w:sz w:val="18"/>
                <w:szCs w:val="18"/>
              </w:rPr>
              <w:t>33(52</w:t>
            </w:r>
            <w:r w:rsidR="00FA6C56">
              <w:rPr>
                <w:bCs/>
                <w:sz w:val="18"/>
                <w:szCs w:val="18"/>
              </w:rPr>
              <w:t>.</w:t>
            </w:r>
            <w:r w:rsidRPr="003F53AC">
              <w:rPr>
                <w:bCs/>
                <w:sz w:val="18"/>
                <w:szCs w:val="18"/>
              </w:rPr>
              <w:t>4)</w:t>
            </w:r>
          </w:p>
        </w:tc>
        <w:tc>
          <w:tcPr>
            <w:tcW w:w="547" w:type="pct"/>
            <w:vMerge w:val="restart"/>
            <w:tcMar>
              <w:top w:w="15" w:type="dxa"/>
              <w:left w:w="97" w:type="dxa"/>
              <w:bottom w:w="0" w:type="dxa"/>
              <w:right w:w="97" w:type="dxa"/>
            </w:tcMar>
            <w:vAlign w:val="center"/>
            <w:hideMark/>
          </w:tcPr>
          <w:p w14:paraId="23684FE9" w14:textId="28954E5F" w:rsidR="00683EC3" w:rsidRPr="003F53AC" w:rsidRDefault="00683EC3" w:rsidP="003F53AC">
            <w:pPr>
              <w:jc w:val="center"/>
              <w:rPr>
                <w:b/>
                <w:bCs/>
                <w:sz w:val="18"/>
                <w:szCs w:val="18"/>
              </w:rPr>
            </w:pPr>
            <w:r w:rsidRPr="003F53AC">
              <w:rPr>
                <w:b/>
                <w:bCs/>
                <w:sz w:val="18"/>
                <w:szCs w:val="18"/>
              </w:rPr>
              <w:t>0</w:t>
            </w:r>
            <w:r w:rsidR="00FA6C56">
              <w:rPr>
                <w:b/>
                <w:bCs/>
                <w:sz w:val="18"/>
                <w:szCs w:val="18"/>
              </w:rPr>
              <w:t>.</w:t>
            </w:r>
            <w:r w:rsidRPr="003F53AC">
              <w:rPr>
                <w:b/>
                <w:bCs/>
                <w:sz w:val="18"/>
                <w:szCs w:val="18"/>
              </w:rPr>
              <w:t xml:space="preserve">046* </w:t>
            </w:r>
          </w:p>
        </w:tc>
        <w:tc>
          <w:tcPr>
            <w:tcW w:w="766" w:type="pct"/>
            <w:tcMar>
              <w:top w:w="15" w:type="dxa"/>
              <w:left w:w="97" w:type="dxa"/>
              <w:bottom w:w="0" w:type="dxa"/>
              <w:right w:w="97" w:type="dxa"/>
            </w:tcMar>
            <w:vAlign w:val="bottom"/>
            <w:hideMark/>
          </w:tcPr>
          <w:p w14:paraId="73CE5A69" w14:textId="3FFD6D49" w:rsidR="00683EC3" w:rsidRPr="003F53AC" w:rsidRDefault="00683EC3" w:rsidP="003F53AC">
            <w:pPr>
              <w:jc w:val="center"/>
              <w:rPr>
                <w:bCs/>
                <w:sz w:val="18"/>
                <w:szCs w:val="18"/>
              </w:rPr>
            </w:pPr>
            <w:r w:rsidRPr="003F53AC">
              <w:rPr>
                <w:bCs/>
                <w:sz w:val="18"/>
                <w:szCs w:val="18"/>
              </w:rPr>
              <w:t>47(63</w:t>
            </w:r>
            <w:r w:rsidR="00FA6C56">
              <w:rPr>
                <w:bCs/>
                <w:sz w:val="18"/>
                <w:szCs w:val="18"/>
              </w:rPr>
              <w:t>.</w:t>
            </w:r>
            <w:r w:rsidRPr="003F53AC">
              <w:rPr>
                <w:bCs/>
                <w:sz w:val="18"/>
                <w:szCs w:val="18"/>
              </w:rPr>
              <w:t>5)</w:t>
            </w:r>
          </w:p>
        </w:tc>
        <w:tc>
          <w:tcPr>
            <w:tcW w:w="656" w:type="pct"/>
            <w:tcMar>
              <w:top w:w="15" w:type="dxa"/>
              <w:left w:w="97" w:type="dxa"/>
              <w:bottom w:w="0" w:type="dxa"/>
              <w:right w:w="97" w:type="dxa"/>
            </w:tcMar>
            <w:vAlign w:val="bottom"/>
            <w:hideMark/>
          </w:tcPr>
          <w:p w14:paraId="4E6F53E6" w14:textId="2523299E" w:rsidR="00683EC3" w:rsidRPr="003F53AC" w:rsidRDefault="00683EC3" w:rsidP="003F53AC">
            <w:pPr>
              <w:jc w:val="center"/>
              <w:rPr>
                <w:bCs/>
                <w:sz w:val="18"/>
                <w:szCs w:val="18"/>
              </w:rPr>
            </w:pPr>
            <w:r w:rsidRPr="003F53AC">
              <w:rPr>
                <w:bCs/>
                <w:sz w:val="18"/>
                <w:szCs w:val="18"/>
              </w:rPr>
              <w:t>42(56</w:t>
            </w:r>
            <w:r w:rsidR="00FA6C56">
              <w:rPr>
                <w:bCs/>
                <w:sz w:val="18"/>
                <w:szCs w:val="18"/>
              </w:rPr>
              <w:t>.</w:t>
            </w:r>
            <w:r w:rsidRPr="003F53AC">
              <w:rPr>
                <w:bCs/>
                <w:sz w:val="18"/>
                <w:szCs w:val="18"/>
              </w:rPr>
              <w:t>0)</w:t>
            </w:r>
          </w:p>
        </w:tc>
        <w:tc>
          <w:tcPr>
            <w:tcW w:w="548" w:type="pct"/>
            <w:vMerge w:val="restart"/>
            <w:tcMar>
              <w:top w:w="15" w:type="dxa"/>
              <w:left w:w="97" w:type="dxa"/>
              <w:bottom w:w="0" w:type="dxa"/>
              <w:right w:w="97" w:type="dxa"/>
            </w:tcMar>
            <w:vAlign w:val="center"/>
            <w:hideMark/>
          </w:tcPr>
          <w:p w14:paraId="1FF26BCF" w14:textId="1393A7E5" w:rsidR="00683EC3" w:rsidRPr="003F53AC" w:rsidRDefault="00683EC3" w:rsidP="003F53AC">
            <w:pPr>
              <w:jc w:val="center"/>
              <w:rPr>
                <w:bCs/>
                <w:sz w:val="18"/>
                <w:szCs w:val="18"/>
              </w:rPr>
            </w:pPr>
            <w:r w:rsidRPr="003F53AC">
              <w:rPr>
                <w:bCs/>
                <w:sz w:val="18"/>
                <w:szCs w:val="18"/>
              </w:rPr>
              <w:t>0</w:t>
            </w:r>
            <w:r w:rsidR="00FA6C56">
              <w:rPr>
                <w:bCs/>
                <w:sz w:val="18"/>
                <w:szCs w:val="18"/>
              </w:rPr>
              <w:t>.</w:t>
            </w:r>
            <w:r w:rsidRPr="003F53AC">
              <w:rPr>
                <w:bCs/>
                <w:sz w:val="18"/>
                <w:szCs w:val="18"/>
              </w:rPr>
              <w:t>64*</w:t>
            </w:r>
          </w:p>
        </w:tc>
      </w:tr>
      <w:tr w:rsidR="00683EC3" w:rsidRPr="003F53AC" w14:paraId="1A1E5004" w14:textId="77777777" w:rsidTr="003F53AC">
        <w:trPr>
          <w:trHeight w:val="219"/>
        </w:trPr>
        <w:tc>
          <w:tcPr>
            <w:tcW w:w="1060" w:type="pct"/>
            <w:tcMar>
              <w:top w:w="15" w:type="dxa"/>
              <w:left w:w="97" w:type="dxa"/>
              <w:bottom w:w="0" w:type="dxa"/>
              <w:right w:w="97" w:type="dxa"/>
            </w:tcMar>
            <w:vAlign w:val="center"/>
            <w:hideMark/>
          </w:tcPr>
          <w:p w14:paraId="5C3D278B" w14:textId="3C48065C" w:rsidR="00683EC3" w:rsidRPr="003F53AC" w:rsidRDefault="00683EC3" w:rsidP="003F53AC">
            <w:pPr>
              <w:jc w:val="center"/>
              <w:rPr>
                <w:bCs/>
                <w:sz w:val="18"/>
                <w:szCs w:val="18"/>
              </w:rPr>
            </w:pPr>
            <w:r w:rsidRPr="00BC0C9F">
              <w:rPr>
                <w:sz w:val="16"/>
                <w:szCs w:val="16"/>
              </w:rPr>
              <w:t>Ulcer</w:t>
            </w:r>
          </w:p>
        </w:tc>
        <w:tc>
          <w:tcPr>
            <w:tcW w:w="766" w:type="pct"/>
            <w:tcMar>
              <w:top w:w="15" w:type="dxa"/>
              <w:left w:w="97" w:type="dxa"/>
              <w:bottom w:w="0" w:type="dxa"/>
              <w:right w:w="97" w:type="dxa"/>
            </w:tcMar>
            <w:vAlign w:val="bottom"/>
            <w:hideMark/>
          </w:tcPr>
          <w:p w14:paraId="3122DB82" w14:textId="093E998A" w:rsidR="00683EC3" w:rsidRPr="003F53AC" w:rsidRDefault="00683EC3" w:rsidP="003F53AC">
            <w:pPr>
              <w:jc w:val="center"/>
              <w:rPr>
                <w:bCs/>
                <w:sz w:val="18"/>
                <w:szCs w:val="18"/>
              </w:rPr>
            </w:pPr>
            <w:r>
              <w:rPr>
                <w:bCs/>
                <w:sz w:val="18"/>
                <w:szCs w:val="18"/>
              </w:rPr>
              <w:t>25(29.</w:t>
            </w:r>
            <w:r w:rsidRPr="003F53AC">
              <w:rPr>
                <w:bCs/>
                <w:sz w:val="18"/>
                <w:szCs w:val="18"/>
              </w:rPr>
              <w:t>1)</w:t>
            </w:r>
          </w:p>
        </w:tc>
        <w:tc>
          <w:tcPr>
            <w:tcW w:w="657" w:type="pct"/>
            <w:tcMar>
              <w:top w:w="15" w:type="dxa"/>
              <w:left w:w="97" w:type="dxa"/>
              <w:bottom w:w="0" w:type="dxa"/>
              <w:right w:w="97" w:type="dxa"/>
            </w:tcMar>
            <w:vAlign w:val="bottom"/>
            <w:hideMark/>
          </w:tcPr>
          <w:p w14:paraId="214BE62A" w14:textId="6F6B0C08" w:rsidR="00683EC3" w:rsidRPr="003F53AC" w:rsidRDefault="00683EC3" w:rsidP="003F53AC">
            <w:pPr>
              <w:jc w:val="center"/>
              <w:rPr>
                <w:bCs/>
                <w:sz w:val="18"/>
                <w:szCs w:val="18"/>
              </w:rPr>
            </w:pPr>
            <w:r w:rsidRPr="003F53AC">
              <w:rPr>
                <w:bCs/>
                <w:sz w:val="18"/>
                <w:szCs w:val="18"/>
              </w:rPr>
              <w:t>19(30</w:t>
            </w:r>
            <w:r w:rsidR="00FA6C56">
              <w:rPr>
                <w:bCs/>
                <w:sz w:val="18"/>
                <w:szCs w:val="18"/>
              </w:rPr>
              <w:t>.</w:t>
            </w:r>
            <w:r w:rsidRPr="003F53AC">
              <w:rPr>
                <w:bCs/>
                <w:sz w:val="18"/>
                <w:szCs w:val="18"/>
              </w:rPr>
              <w:t>2)</w:t>
            </w:r>
          </w:p>
        </w:tc>
        <w:tc>
          <w:tcPr>
            <w:tcW w:w="547" w:type="pct"/>
            <w:vMerge/>
            <w:vAlign w:val="center"/>
            <w:hideMark/>
          </w:tcPr>
          <w:p w14:paraId="77C9AE39" w14:textId="77777777" w:rsidR="00683EC3" w:rsidRPr="003F53AC" w:rsidRDefault="00683EC3" w:rsidP="003F53AC">
            <w:pPr>
              <w:jc w:val="center"/>
              <w:rPr>
                <w:bCs/>
                <w:sz w:val="18"/>
                <w:szCs w:val="18"/>
              </w:rPr>
            </w:pPr>
          </w:p>
        </w:tc>
        <w:tc>
          <w:tcPr>
            <w:tcW w:w="766" w:type="pct"/>
            <w:tcMar>
              <w:top w:w="15" w:type="dxa"/>
              <w:left w:w="97" w:type="dxa"/>
              <w:bottom w:w="0" w:type="dxa"/>
              <w:right w:w="97" w:type="dxa"/>
            </w:tcMar>
            <w:vAlign w:val="bottom"/>
            <w:hideMark/>
          </w:tcPr>
          <w:p w14:paraId="0F2DC02A" w14:textId="01B9B6AA" w:rsidR="00683EC3" w:rsidRPr="003F53AC" w:rsidRDefault="00683EC3" w:rsidP="003F53AC">
            <w:pPr>
              <w:jc w:val="center"/>
              <w:rPr>
                <w:bCs/>
                <w:sz w:val="18"/>
                <w:szCs w:val="18"/>
              </w:rPr>
            </w:pPr>
            <w:r w:rsidRPr="003F53AC">
              <w:rPr>
                <w:bCs/>
                <w:sz w:val="18"/>
                <w:szCs w:val="18"/>
              </w:rPr>
              <w:t>20(27</w:t>
            </w:r>
            <w:r w:rsidR="00FA6C56">
              <w:rPr>
                <w:bCs/>
                <w:sz w:val="18"/>
                <w:szCs w:val="18"/>
              </w:rPr>
              <w:t>.</w:t>
            </w:r>
            <w:r w:rsidRPr="003F53AC">
              <w:rPr>
                <w:bCs/>
                <w:sz w:val="18"/>
                <w:szCs w:val="18"/>
              </w:rPr>
              <w:t>0)</w:t>
            </w:r>
          </w:p>
        </w:tc>
        <w:tc>
          <w:tcPr>
            <w:tcW w:w="656" w:type="pct"/>
            <w:tcMar>
              <w:top w:w="15" w:type="dxa"/>
              <w:left w:w="97" w:type="dxa"/>
              <w:bottom w:w="0" w:type="dxa"/>
              <w:right w:w="97" w:type="dxa"/>
            </w:tcMar>
            <w:vAlign w:val="bottom"/>
            <w:hideMark/>
          </w:tcPr>
          <w:p w14:paraId="6931BDAF" w14:textId="6290D150" w:rsidR="00683EC3" w:rsidRPr="003F53AC" w:rsidRDefault="00683EC3" w:rsidP="003F53AC">
            <w:pPr>
              <w:jc w:val="center"/>
              <w:rPr>
                <w:bCs/>
                <w:sz w:val="18"/>
                <w:szCs w:val="18"/>
              </w:rPr>
            </w:pPr>
            <w:r w:rsidRPr="003F53AC">
              <w:rPr>
                <w:bCs/>
                <w:sz w:val="18"/>
                <w:szCs w:val="18"/>
              </w:rPr>
              <w:t>24(32</w:t>
            </w:r>
            <w:r w:rsidR="00FA6C56">
              <w:rPr>
                <w:bCs/>
                <w:sz w:val="18"/>
                <w:szCs w:val="18"/>
              </w:rPr>
              <w:t>.</w:t>
            </w:r>
            <w:r w:rsidRPr="003F53AC">
              <w:rPr>
                <w:bCs/>
                <w:sz w:val="18"/>
                <w:szCs w:val="18"/>
              </w:rPr>
              <w:t>0)</w:t>
            </w:r>
          </w:p>
        </w:tc>
        <w:tc>
          <w:tcPr>
            <w:tcW w:w="548" w:type="pct"/>
            <w:vMerge/>
            <w:vAlign w:val="center"/>
            <w:hideMark/>
          </w:tcPr>
          <w:p w14:paraId="3446C5C8" w14:textId="77777777" w:rsidR="00683EC3" w:rsidRPr="003F53AC" w:rsidRDefault="00683EC3" w:rsidP="003F53AC">
            <w:pPr>
              <w:jc w:val="center"/>
              <w:rPr>
                <w:bCs/>
                <w:sz w:val="18"/>
                <w:szCs w:val="18"/>
              </w:rPr>
            </w:pPr>
          </w:p>
        </w:tc>
      </w:tr>
      <w:tr w:rsidR="00683EC3" w:rsidRPr="003F53AC" w14:paraId="38E81BDC" w14:textId="77777777" w:rsidTr="003F53AC">
        <w:trPr>
          <w:trHeight w:val="123"/>
        </w:trPr>
        <w:tc>
          <w:tcPr>
            <w:tcW w:w="1060" w:type="pct"/>
            <w:tcMar>
              <w:top w:w="15" w:type="dxa"/>
              <w:left w:w="97" w:type="dxa"/>
              <w:bottom w:w="0" w:type="dxa"/>
              <w:right w:w="97" w:type="dxa"/>
            </w:tcMar>
            <w:vAlign w:val="center"/>
            <w:hideMark/>
          </w:tcPr>
          <w:p w14:paraId="17F07270" w14:textId="61A07824" w:rsidR="00683EC3" w:rsidRPr="003F53AC" w:rsidRDefault="00683EC3" w:rsidP="003F53AC">
            <w:pPr>
              <w:jc w:val="center"/>
              <w:rPr>
                <w:bCs/>
                <w:sz w:val="18"/>
                <w:szCs w:val="18"/>
              </w:rPr>
            </w:pPr>
            <w:r w:rsidRPr="00BC0C9F">
              <w:rPr>
                <w:sz w:val="16"/>
                <w:szCs w:val="16"/>
              </w:rPr>
              <w:t>Ulcer</w:t>
            </w:r>
            <w:r>
              <w:rPr>
                <w:sz w:val="16"/>
                <w:szCs w:val="16"/>
              </w:rPr>
              <w:t>-</w:t>
            </w:r>
            <w:r w:rsidRPr="00BC0C9F">
              <w:rPr>
                <w:sz w:val="16"/>
                <w:szCs w:val="16"/>
              </w:rPr>
              <w:t xml:space="preserve"> Exophytic</w:t>
            </w:r>
          </w:p>
        </w:tc>
        <w:tc>
          <w:tcPr>
            <w:tcW w:w="766" w:type="pct"/>
            <w:tcMar>
              <w:top w:w="15" w:type="dxa"/>
              <w:left w:w="97" w:type="dxa"/>
              <w:bottom w:w="0" w:type="dxa"/>
              <w:right w:w="97" w:type="dxa"/>
            </w:tcMar>
            <w:vAlign w:val="bottom"/>
            <w:hideMark/>
          </w:tcPr>
          <w:p w14:paraId="7E62E303" w14:textId="1932CB65" w:rsidR="00683EC3" w:rsidRPr="003F53AC" w:rsidRDefault="00683EC3" w:rsidP="003F53AC">
            <w:pPr>
              <w:jc w:val="center"/>
              <w:rPr>
                <w:bCs/>
                <w:sz w:val="18"/>
                <w:szCs w:val="18"/>
              </w:rPr>
            </w:pPr>
            <w:r>
              <w:rPr>
                <w:bCs/>
                <w:sz w:val="18"/>
                <w:szCs w:val="18"/>
              </w:rPr>
              <w:t>3(3.</w:t>
            </w:r>
            <w:r w:rsidRPr="003F53AC">
              <w:rPr>
                <w:bCs/>
                <w:sz w:val="18"/>
                <w:szCs w:val="18"/>
              </w:rPr>
              <w:t>5)</w:t>
            </w:r>
          </w:p>
        </w:tc>
        <w:tc>
          <w:tcPr>
            <w:tcW w:w="657" w:type="pct"/>
            <w:tcMar>
              <w:top w:w="15" w:type="dxa"/>
              <w:left w:w="97" w:type="dxa"/>
              <w:bottom w:w="0" w:type="dxa"/>
              <w:right w:w="97" w:type="dxa"/>
            </w:tcMar>
            <w:vAlign w:val="bottom"/>
            <w:hideMark/>
          </w:tcPr>
          <w:p w14:paraId="32ABF05D" w14:textId="6572279B" w:rsidR="00683EC3" w:rsidRPr="003F53AC" w:rsidRDefault="00683EC3" w:rsidP="003F53AC">
            <w:pPr>
              <w:jc w:val="center"/>
              <w:rPr>
                <w:bCs/>
                <w:sz w:val="18"/>
                <w:szCs w:val="18"/>
              </w:rPr>
            </w:pPr>
            <w:r w:rsidRPr="003F53AC">
              <w:rPr>
                <w:bCs/>
                <w:sz w:val="18"/>
                <w:szCs w:val="18"/>
              </w:rPr>
              <w:t>10(15</w:t>
            </w:r>
            <w:r w:rsidR="00FA6C56">
              <w:rPr>
                <w:bCs/>
                <w:sz w:val="18"/>
                <w:szCs w:val="18"/>
              </w:rPr>
              <w:t>.</w:t>
            </w:r>
            <w:r w:rsidRPr="003F53AC">
              <w:rPr>
                <w:bCs/>
                <w:sz w:val="18"/>
                <w:szCs w:val="18"/>
              </w:rPr>
              <w:t>9)</w:t>
            </w:r>
          </w:p>
        </w:tc>
        <w:tc>
          <w:tcPr>
            <w:tcW w:w="547" w:type="pct"/>
            <w:vMerge/>
            <w:vAlign w:val="center"/>
            <w:hideMark/>
          </w:tcPr>
          <w:p w14:paraId="0930E672" w14:textId="77777777" w:rsidR="00683EC3" w:rsidRPr="003F53AC" w:rsidRDefault="00683EC3" w:rsidP="003F53AC">
            <w:pPr>
              <w:jc w:val="center"/>
              <w:rPr>
                <w:bCs/>
                <w:sz w:val="18"/>
                <w:szCs w:val="18"/>
              </w:rPr>
            </w:pPr>
          </w:p>
        </w:tc>
        <w:tc>
          <w:tcPr>
            <w:tcW w:w="766" w:type="pct"/>
            <w:tcMar>
              <w:top w:w="15" w:type="dxa"/>
              <w:left w:w="97" w:type="dxa"/>
              <w:bottom w:w="0" w:type="dxa"/>
              <w:right w:w="97" w:type="dxa"/>
            </w:tcMar>
            <w:vAlign w:val="bottom"/>
            <w:hideMark/>
          </w:tcPr>
          <w:p w14:paraId="340561E8" w14:textId="5C7119DC" w:rsidR="00683EC3" w:rsidRPr="003F53AC" w:rsidRDefault="00683EC3" w:rsidP="003F53AC">
            <w:pPr>
              <w:jc w:val="center"/>
              <w:rPr>
                <w:bCs/>
                <w:sz w:val="18"/>
                <w:szCs w:val="18"/>
              </w:rPr>
            </w:pPr>
            <w:r w:rsidRPr="003F53AC">
              <w:rPr>
                <w:bCs/>
                <w:sz w:val="18"/>
                <w:szCs w:val="18"/>
              </w:rPr>
              <w:t>5(6</w:t>
            </w:r>
            <w:r w:rsidR="00FA6C56">
              <w:rPr>
                <w:bCs/>
                <w:sz w:val="18"/>
                <w:szCs w:val="18"/>
              </w:rPr>
              <w:t>.</w:t>
            </w:r>
            <w:r w:rsidRPr="003F53AC">
              <w:rPr>
                <w:bCs/>
                <w:sz w:val="18"/>
                <w:szCs w:val="18"/>
              </w:rPr>
              <w:t>8)</w:t>
            </w:r>
          </w:p>
        </w:tc>
        <w:tc>
          <w:tcPr>
            <w:tcW w:w="656" w:type="pct"/>
            <w:tcMar>
              <w:top w:w="15" w:type="dxa"/>
              <w:left w:w="97" w:type="dxa"/>
              <w:bottom w:w="0" w:type="dxa"/>
              <w:right w:w="97" w:type="dxa"/>
            </w:tcMar>
            <w:vAlign w:val="bottom"/>
            <w:hideMark/>
          </w:tcPr>
          <w:p w14:paraId="4D89C77D" w14:textId="02AC3D4D" w:rsidR="00683EC3" w:rsidRPr="003F53AC" w:rsidRDefault="00683EC3" w:rsidP="003F53AC">
            <w:pPr>
              <w:jc w:val="center"/>
              <w:rPr>
                <w:bCs/>
                <w:sz w:val="18"/>
                <w:szCs w:val="18"/>
              </w:rPr>
            </w:pPr>
            <w:r w:rsidRPr="003F53AC">
              <w:rPr>
                <w:bCs/>
                <w:sz w:val="18"/>
                <w:szCs w:val="18"/>
              </w:rPr>
              <w:t>8(10</w:t>
            </w:r>
            <w:r w:rsidR="00FA6C56">
              <w:rPr>
                <w:bCs/>
                <w:sz w:val="18"/>
                <w:szCs w:val="18"/>
              </w:rPr>
              <w:t>.</w:t>
            </w:r>
            <w:r w:rsidRPr="003F53AC">
              <w:rPr>
                <w:bCs/>
                <w:sz w:val="18"/>
                <w:szCs w:val="18"/>
              </w:rPr>
              <w:t>7)</w:t>
            </w:r>
          </w:p>
        </w:tc>
        <w:tc>
          <w:tcPr>
            <w:tcW w:w="548" w:type="pct"/>
            <w:vMerge/>
            <w:vAlign w:val="center"/>
            <w:hideMark/>
          </w:tcPr>
          <w:p w14:paraId="39B6E7D1" w14:textId="77777777" w:rsidR="00683EC3" w:rsidRPr="003F53AC" w:rsidRDefault="00683EC3" w:rsidP="003F53AC">
            <w:pPr>
              <w:jc w:val="center"/>
              <w:rPr>
                <w:bCs/>
                <w:sz w:val="18"/>
                <w:szCs w:val="18"/>
              </w:rPr>
            </w:pPr>
          </w:p>
        </w:tc>
      </w:tr>
      <w:tr w:rsidR="00683EC3" w:rsidRPr="003F53AC" w14:paraId="2A0A5FD1" w14:textId="77777777" w:rsidTr="003F53AC">
        <w:trPr>
          <w:trHeight w:val="168"/>
        </w:trPr>
        <w:tc>
          <w:tcPr>
            <w:tcW w:w="1060" w:type="pct"/>
            <w:tcMar>
              <w:top w:w="15" w:type="dxa"/>
              <w:left w:w="97" w:type="dxa"/>
              <w:bottom w:w="0" w:type="dxa"/>
              <w:right w:w="97" w:type="dxa"/>
            </w:tcMar>
            <w:vAlign w:val="center"/>
            <w:hideMark/>
          </w:tcPr>
          <w:p w14:paraId="3B81A615" w14:textId="50CE022F" w:rsidR="00683EC3" w:rsidRPr="003F53AC" w:rsidRDefault="00683EC3" w:rsidP="003F53AC">
            <w:pPr>
              <w:ind w:left="-142" w:right="-97"/>
              <w:jc w:val="center"/>
              <w:rPr>
                <w:bCs/>
                <w:sz w:val="18"/>
                <w:szCs w:val="18"/>
              </w:rPr>
            </w:pPr>
            <w:r w:rsidRPr="00BC0C9F">
              <w:rPr>
                <w:rFonts w:asciiTheme="minorHAnsi" w:hAnsiTheme="minorHAnsi" w:cstheme="minorHAnsi"/>
                <w:color w:val="000000"/>
                <w:sz w:val="16"/>
                <w:szCs w:val="16"/>
                <w:lang w:val="zh-CN"/>
              </w:rPr>
              <w:t>Infiltration</w:t>
            </w:r>
          </w:p>
        </w:tc>
        <w:tc>
          <w:tcPr>
            <w:tcW w:w="766" w:type="pct"/>
            <w:tcMar>
              <w:top w:w="15" w:type="dxa"/>
              <w:left w:w="97" w:type="dxa"/>
              <w:bottom w:w="0" w:type="dxa"/>
              <w:right w:w="97" w:type="dxa"/>
            </w:tcMar>
            <w:vAlign w:val="bottom"/>
            <w:hideMark/>
          </w:tcPr>
          <w:p w14:paraId="77CD4154" w14:textId="4A9787BE" w:rsidR="00683EC3" w:rsidRPr="003F53AC" w:rsidRDefault="00683EC3" w:rsidP="003F53AC">
            <w:pPr>
              <w:jc w:val="center"/>
              <w:rPr>
                <w:bCs/>
                <w:sz w:val="18"/>
                <w:szCs w:val="18"/>
              </w:rPr>
            </w:pPr>
            <w:r>
              <w:rPr>
                <w:bCs/>
                <w:sz w:val="18"/>
                <w:szCs w:val="18"/>
              </w:rPr>
              <w:t>2(2.</w:t>
            </w:r>
            <w:r w:rsidRPr="003F53AC">
              <w:rPr>
                <w:bCs/>
                <w:sz w:val="18"/>
                <w:szCs w:val="18"/>
              </w:rPr>
              <w:t>3)</w:t>
            </w:r>
          </w:p>
        </w:tc>
        <w:tc>
          <w:tcPr>
            <w:tcW w:w="657" w:type="pct"/>
            <w:tcMar>
              <w:top w:w="15" w:type="dxa"/>
              <w:left w:w="97" w:type="dxa"/>
              <w:bottom w:w="0" w:type="dxa"/>
              <w:right w:w="97" w:type="dxa"/>
            </w:tcMar>
            <w:vAlign w:val="bottom"/>
            <w:hideMark/>
          </w:tcPr>
          <w:p w14:paraId="18501B38" w14:textId="510B5DC7" w:rsidR="00683EC3" w:rsidRPr="003F53AC" w:rsidRDefault="00683EC3" w:rsidP="003F53AC">
            <w:pPr>
              <w:jc w:val="center"/>
              <w:rPr>
                <w:bCs/>
                <w:sz w:val="18"/>
                <w:szCs w:val="18"/>
              </w:rPr>
            </w:pPr>
            <w:r w:rsidRPr="003F53AC">
              <w:rPr>
                <w:bCs/>
                <w:sz w:val="18"/>
                <w:szCs w:val="18"/>
              </w:rPr>
              <w:t>1(1</w:t>
            </w:r>
            <w:r w:rsidR="00FA6C56">
              <w:rPr>
                <w:bCs/>
                <w:sz w:val="18"/>
                <w:szCs w:val="18"/>
              </w:rPr>
              <w:t>.</w:t>
            </w:r>
            <w:r w:rsidRPr="003F53AC">
              <w:rPr>
                <w:bCs/>
                <w:sz w:val="18"/>
                <w:szCs w:val="18"/>
              </w:rPr>
              <w:t>6)</w:t>
            </w:r>
          </w:p>
        </w:tc>
        <w:tc>
          <w:tcPr>
            <w:tcW w:w="547" w:type="pct"/>
            <w:vMerge/>
            <w:vAlign w:val="center"/>
            <w:hideMark/>
          </w:tcPr>
          <w:p w14:paraId="5430F5CE" w14:textId="77777777" w:rsidR="00683EC3" w:rsidRPr="003F53AC" w:rsidRDefault="00683EC3" w:rsidP="003F53AC">
            <w:pPr>
              <w:jc w:val="center"/>
              <w:rPr>
                <w:bCs/>
                <w:sz w:val="18"/>
                <w:szCs w:val="18"/>
              </w:rPr>
            </w:pPr>
          </w:p>
        </w:tc>
        <w:tc>
          <w:tcPr>
            <w:tcW w:w="766" w:type="pct"/>
            <w:tcMar>
              <w:top w:w="15" w:type="dxa"/>
              <w:left w:w="97" w:type="dxa"/>
              <w:bottom w:w="0" w:type="dxa"/>
              <w:right w:w="97" w:type="dxa"/>
            </w:tcMar>
            <w:vAlign w:val="bottom"/>
            <w:hideMark/>
          </w:tcPr>
          <w:p w14:paraId="7552BE18" w14:textId="3AAEE87E" w:rsidR="00683EC3" w:rsidRPr="003F53AC" w:rsidRDefault="00683EC3" w:rsidP="003F53AC">
            <w:pPr>
              <w:jc w:val="center"/>
              <w:rPr>
                <w:bCs/>
                <w:sz w:val="18"/>
                <w:szCs w:val="18"/>
              </w:rPr>
            </w:pPr>
            <w:r w:rsidRPr="003F53AC">
              <w:rPr>
                <w:bCs/>
                <w:sz w:val="18"/>
                <w:szCs w:val="18"/>
              </w:rPr>
              <w:t>2(2</w:t>
            </w:r>
            <w:r w:rsidR="00FA6C56">
              <w:rPr>
                <w:bCs/>
                <w:sz w:val="18"/>
                <w:szCs w:val="18"/>
              </w:rPr>
              <w:t>.</w:t>
            </w:r>
            <w:r w:rsidRPr="003F53AC">
              <w:rPr>
                <w:bCs/>
                <w:sz w:val="18"/>
                <w:szCs w:val="18"/>
              </w:rPr>
              <w:t>7)</w:t>
            </w:r>
          </w:p>
        </w:tc>
        <w:tc>
          <w:tcPr>
            <w:tcW w:w="656" w:type="pct"/>
            <w:tcMar>
              <w:top w:w="15" w:type="dxa"/>
              <w:left w:w="97" w:type="dxa"/>
              <w:bottom w:w="0" w:type="dxa"/>
              <w:right w:w="97" w:type="dxa"/>
            </w:tcMar>
            <w:vAlign w:val="bottom"/>
            <w:hideMark/>
          </w:tcPr>
          <w:p w14:paraId="02538BE5" w14:textId="79CCBB66" w:rsidR="00683EC3" w:rsidRPr="003F53AC" w:rsidRDefault="00683EC3" w:rsidP="003F53AC">
            <w:pPr>
              <w:jc w:val="center"/>
              <w:rPr>
                <w:bCs/>
                <w:sz w:val="18"/>
                <w:szCs w:val="18"/>
              </w:rPr>
            </w:pPr>
            <w:r w:rsidRPr="003F53AC">
              <w:rPr>
                <w:bCs/>
                <w:sz w:val="18"/>
                <w:szCs w:val="18"/>
              </w:rPr>
              <w:t>1(1</w:t>
            </w:r>
            <w:r w:rsidR="00FA6C56">
              <w:rPr>
                <w:bCs/>
                <w:sz w:val="18"/>
                <w:szCs w:val="18"/>
              </w:rPr>
              <w:t>.</w:t>
            </w:r>
            <w:r w:rsidRPr="003F53AC">
              <w:rPr>
                <w:bCs/>
                <w:sz w:val="18"/>
                <w:szCs w:val="18"/>
              </w:rPr>
              <w:t>3)</w:t>
            </w:r>
          </w:p>
        </w:tc>
        <w:tc>
          <w:tcPr>
            <w:tcW w:w="548" w:type="pct"/>
            <w:vMerge/>
            <w:vAlign w:val="center"/>
            <w:hideMark/>
          </w:tcPr>
          <w:p w14:paraId="5A2A7654" w14:textId="77777777" w:rsidR="00683EC3" w:rsidRPr="003F53AC" w:rsidRDefault="00683EC3" w:rsidP="003F53AC">
            <w:pPr>
              <w:jc w:val="center"/>
              <w:rPr>
                <w:bCs/>
                <w:sz w:val="18"/>
                <w:szCs w:val="18"/>
              </w:rPr>
            </w:pPr>
          </w:p>
        </w:tc>
      </w:tr>
      <w:tr w:rsidR="003F53AC" w:rsidRPr="003F53AC" w14:paraId="4C0B5C97" w14:textId="77777777" w:rsidTr="003F53AC">
        <w:trPr>
          <w:trHeight w:val="73"/>
        </w:trPr>
        <w:tc>
          <w:tcPr>
            <w:tcW w:w="1060" w:type="pct"/>
            <w:tcMar>
              <w:top w:w="15" w:type="dxa"/>
              <w:left w:w="97" w:type="dxa"/>
              <w:bottom w:w="0" w:type="dxa"/>
              <w:right w:w="97" w:type="dxa"/>
            </w:tcMar>
            <w:vAlign w:val="center"/>
            <w:hideMark/>
          </w:tcPr>
          <w:p w14:paraId="6B0AA399" w14:textId="77777777" w:rsidR="00B35C30" w:rsidRPr="003F53AC" w:rsidRDefault="00BC578D" w:rsidP="003F53AC">
            <w:pPr>
              <w:jc w:val="center"/>
              <w:rPr>
                <w:bCs/>
                <w:sz w:val="18"/>
                <w:szCs w:val="18"/>
              </w:rPr>
            </w:pPr>
            <w:r w:rsidRPr="003F53AC">
              <w:rPr>
                <w:bCs/>
                <w:sz w:val="18"/>
                <w:szCs w:val="18"/>
              </w:rPr>
              <w:t>T2</w:t>
            </w:r>
          </w:p>
        </w:tc>
        <w:tc>
          <w:tcPr>
            <w:tcW w:w="766" w:type="pct"/>
            <w:tcMar>
              <w:top w:w="15" w:type="dxa"/>
              <w:left w:w="97" w:type="dxa"/>
              <w:bottom w:w="0" w:type="dxa"/>
              <w:right w:w="97" w:type="dxa"/>
            </w:tcMar>
            <w:vAlign w:val="bottom"/>
            <w:hideMark/>
          </w:tcPr>
          <w:p w14:paraId="12331A26" w14:textId="3391A4E5" w:rsidR="00B35C30" w:rsidRPr="003F53AC" w:rsidRDefault="00683EC3" w:rsidP="003F53AC">
            <w:pPr>
              <w:jc w:val="center"/>
              <w:rPr>
                <w:bCs/>
                <w:sz w:val="18"/>
                <w:szCs w:val="18"/>
              </w:rPr>
            </w:pPr>
            <w:r>
              <w:rPr>
                <w:bCs/>
                <w:sz w:val="18"/>
                <w:szCs w:val="18"/>
              </w:rPr>
              <w:t>6(7.</w:t>
            </w:r>
            <w:r w:rsidR="00BC578D" w:rsidRPr="003F53AC">
              <w:rPr>
                <w:bCs/>
                <w:sz w:val="18"/>
                <w:szCs w:val="18"/>
              </w:rPr>
              <w:t>0)</w:t>
            </w:r>
          </w:p>
        </w:tc>
        <w:tc>
          <w:tcPr>
            <w:tcW w:w="657" w:type="pct"/>
            <w:tcMar>
              <w:top w:w="15" w:type="dxa"/>
              <w:left w:w="97" w:type="dxa"/>
              <w:bottom w:w="0" w:type="dxa"/>
              <w:right w:w="97" w:type="dxa"/>
            </w:tcMar>
            <w:vAlign w:val="bottom"/>
            <w:hideMark/>
          </w:tcPr>
          <w:p w14:paraId="4D7ED721" w14:textId="74B625A6" w:rsidR="00B35C30" w:rsidRPr="003F53AC" w:rsidRDefault="00BC578D" w:rsidP="003F53AC">
            <w:pPr>
              <w:jc w:val="center"/>
              <w:rPr>
                <w:bCs/>
                <w:sz w:val="18"/>
                <w:szCs w:val="18"/>
              </w:rPr>
            </w:pPr>
            <w:r w:rsidRPr="003F53AC">
              <w:rPr>
                <w:bCs/>
                <w:sz w:val="18"/>
                <w:szCs w:val="18"/>
              </w:rPr>
              <w:t>4(6</w:t>
            </w:r>
            <w:r w:rsidR="00FA6C56">
              <w:rPr>
                <w:bCs/>
                <w:sz w:val="18"/>
                <w:szCs w:val="18"/>
              </w:rPr>
              <w:t>.</w:t>
            </w:r>
            <w:r w:rsidRPr="003F53AC">
              <w:rPr>
                <w:bCs/>
                <w:sz w:val="18"/>
                <w:szCs w:val="18"/>
              </w:rPr>
              <w:t>3)</w:t>
            </w:r>
          </w:p>
        </w:tc>
        <w:tc>
          <w:tcPr>
            <w:tcW w:w="547" w:type="pct"/>
            <w:vMerge w:val="restart"/>
            <w:tcMar>
              <w:top w:w="15" w:type="dxa"/>
              <w:left w:w="97" w:type="dxa"/>
              <w:bottom w:w="0" w:type="dxa"/>
              <w:right w:w="97" w:type="dxa"/>
            </w:tcMar>
            <w:vAlign w:val="center"/>
            <w:hideMark/>
          </w:tcPr>
          <w:p w14:paraId="160FF717" w14:textId="4C127598" w:rsidR="00B35C30" w:rsidRPr="003F53AC" w:rsidRDefault="00BC578D" w:rsidP="003F53AC">
            <w:pPr>
              <w:jc w:val="center"/>
              <w:rPr>
                <w:bCs/>
                <w:sz w:val="18"/>
                <w:szCs w:val="18"/>
              </w:rPr>
            </w:pPr>
            <w:r w:rsidRPr="003F53AC">
              <w:rPr>
                <w:bCs/>
                <w:sz w:val="18"/>
                <w:szCs w:val="18"/>
              </w:rPr>
              <w:t>0</w:t>
            </w:r>
            <w:r w:rsidR="00FA6C56">
              <w:rPr>
                <w:bCs/>
                <w:sz w:val="18"/>
                <w:szCs w:val="18"/>
              </w:rPr>
              <w:t>.</w:t>
            </w:r>
            <w:r w:rsidRPr="003F53AC">
              <w:rPr>
                <w:bCs/>
                <w:sz w:val="18"/>
                <w:szCs w:val="18"/>
              </w:rPr>
              <w:t>32*</w:t>
            </w:r>
          </w:p>
        </w:tc>
        <w:tc>
          <w:tcPr>
            <w:tcW w:w="766" w:type="pct"/>
            <w:tcMar>
              <w:top w:w="15" w:type="dxa"/>
              <w:left w:w="97" w:type="dxa"/>
              <w:bottom w:w="0" w:type="dxa"/>
              <w:right w:w="97" w:type="dxa"/>
            </w:tcMar>
            <w:vAlign w:val="bottom"/>
            <w:hideMark/>
          </w:tcPr>
          <w:p w14:paraId="7D86E89F" w14:textId="681B7BBB" w:rsidR="00B35C30" w:rsidRPr="003F53AC" w:rsidRDefault="00BC578D" w:rsidP="003F53AC">
            <w:pPr>
              <w:jc w:val="center"/>
              <w:rPr>
                <w:bCs/>
                <w:sz w:val="18"/>
                <w:szCs w:val="18"/>
              </w:rPr>
            </w:pPr>
            <w:r w:rsidRPr="003F53AC">
              <w:rPr>
                <w:bCs/>
                <w:sz w:val="18"/>
                <w:szCs w:val="18"/>
              </w:rPr>
              <w:t>6(8</w:t>
            </w:r>
            <w:r w:rsidR="00FA6C56">
              <w:rPr>
                <w:bCs/>
                <w:sz w:val="18"/>
                <w:szCs w:val="18"/>
              </w:rPr>
              <w:t>.</w:t>
            </w:r>
            <w:r w:rsidRPr="003F53AC">
              <w:rPr>
                <w:bCs/>
                <w:sz w:val="18"/>
                <w:szCs w:val="18"/>
              </w:rPr>
              <w:t>1)</w:t>
            </w:r>
          </w:p>
        </w:tc>
        <w:tc>
          <w:tcPr>
            <w:tcW w:w="656" w:type="pct"/>
            <w:tcMar>
              <w:top w:w="15" w:type="dxa"/>
              <w:left w:w="97" w:type="dxa"/>
              <w:bottom w:w="0" w:type="dxa"/>
              <w:right w:w="97" w:type="dxa"/>
            </w:tcMar>
            <w:vAlign w:val="bottom"/>
            <w:hideMark/>
          </w:tcPr>
          <w:p w14:paraId="3B970F9A" w14:textId="57B0C5E4" w:rsidR="00B35C30" w:rsidRPr="003F53AC" w:rsidRDefault="00BC578D" w:rsidP="003F53AC">
            <w:pPr>
              <w:jc w:val="center"/>
              <w:rPr>
                <w:bCs/>
                <w:sz w:val="18"/>
                <w:szCs w:val="18"/>
              </w:rPr>
            </w:pPr>
            <w:r w:rsidRPr="003F53AC">
              <w:rPr>
                <w:bCs/>
                <w:sz w:val="18"/>
                <w:szCs w:val="18"/>
              </w:rPr>
              <w:t>4(5</w:t>
            </w:r>
            <w:r w:rsidR="00FA6C56">
              <w:rPr>
                <w:bCs/>
                <w:sz w:val="18"/>
                <w:szCs w:val="18"/>
              </w:rPr>
              <w:t>.</w:t>
            </w:r>
            <w:r w:rsidRPr="003F53AC">
              <w:rPr>
                <w:bCs/>
                <w:sz w:val="18"/>
                <w:szCs w:val="18"/>
              </w:rPr>
              <w:t>3)</w:t>
            </w:r>
          </w:p>
        </w:tc>
        <w:tc>
          <w:tcPr>
            <w:tcW w:w="548" w:type="pct"/>
            <w:vMerge w:val="restart"/>
            <w:tcMar>
              <w:top w:w="15" w:type="dxa"/>
              <w:left w:w="97" w:type="dxa"/>
              <w:bottom w:w="0" w:type="dxa"/>
              <w:right w:w="97" w:type="dxa"/>
            </w:tcMar>
            <w:vAlign w:val="center"/>
            <w:hideMark/>
          </w:tcPr>
          <w:p w14:paraId="2D3E59E4" w14:textId="4F83F66D" w:rsidR="00B35C30" w:rsidRPr="003F53AC" w:rsidRDefault="00BC578D" w:rsidP="003F53AC">
            <w:pPr>
              <w:jc w:val="center"/>
              <w:rPr>
                <w:bCs/>
                <w:sz w:val="18"/>
                <w:szCs w:val="18"/>
              </w:rPr>
            </w:pPr>
            <w:r w:rsidRPr="003F53AC">
              <w:rPr>
                <w:bCs/>
                <w:sz w:val="18"/>
                <w:szCs w:val="18"/>
              </w:rPr>
              <w:t>0</w:t>
            </w:r>
            <w:r w:rsidR="00FA6C56">
              <w:rPr>
                <w:bCs/>
                <w:sz w:val="18"/>
                <w:szCs w:val="18"/>
              </w:rPr>
              <w:t>.</w:t>
            </w:r>
            <w:r w:rsidRPr="003F53AC">
              <w:rPr>
                <w:bCs/>
                <w:sz w:val="18"/>
                <w:szCs w:val="18"/>
              </w:rPr>
              <w:t>22*</w:t>
            </w:r>
          </w:p>
        </w:tc>
      </w:tr>
      <w:tr w:rsidR="003F53AC" w:rsidRPr="003F53AC" w14:paraId="73142A52" w14:textId="77777777" w:rsidTr="003F53AC">
        <w:trPr>
          <w:trHeight w:val="118"/>
        </w:trPr>
        <w:tc>
          <w:tcPr>
            <w:tcW w:w="1060" w:type="pct"/>
            <w:tcMar>
              <w:top w:w="15" w:type="dxa"/>
              <w:left w:w="97" w:type="dxa"/>
              <w:bottom w:w="0" w:type="dxa"/>
              <w:right w:w="97" w:type="dxa"/>
            </w:tcMar>
            <w:vAlign w:val="center"/>
            <w:hideMark/>
          </w:tcPr>
          <w:p w14:paraId="6AEBE1BF" w14:textId="77777777" w:rsidR="00B35C30" w:rsidRPr="003F53AC" w:rsidRDefault="00BC578D" w:rsidP="003F53AC">
            <w:pPr>
              <w:jc w:val="center"/>
              <w:rPr>
                <w:bCs/>
                <w:sz w:val="18"/>
                <w:szCs w:val="18"/>
              </w:rPr>
            </w:pPr>
            <w:r w:rsidRPr="003F53AC">
              <w:rPr>
                <w:bCs/>
                <w:sz w:val="18"/>
                <w:szCs w:val="18"/>
              </w:rPr>
              <w:t>T3</w:t>
            </w:r>
          </w:p>
        </w:tc>
        <w:tc>
          <w:tcPr>
            <w:tcW w:w="766" w:type="pct"/>
            <w:tcMar>
              <w:top w:w="15" w:type="dxa"/>
              <w:left w:w="97" w:type="dxa"/>
              <w:bottom w:w="0" w:type="dxa"/>
              <w:right w:w="97" w:type="dxa"/>
            </w:tcMar>
            <w:vAlign w:val="bottom"/>
            <w:hideMark/>
          </w:tcPr>
          <w:p w14:paraId="764054DE" w14:textId="60F283AE" w:rsidR="00B35C30" w:rsidRPr="003F53AC" w:rsidRDefault="00683EC3" w:rsidP="003F53AC">
            <w:pPr>
              <w:jc w:val="center"/>
              <w:rPr>
                <w:bCs/>
                <w:sz w:val="18"/>
                <w:szCs w:val="18"/>
              </w:rPr>
            </w:pPr>
            <w:r>
              <w:rPr>
                <w:bCs/>
                <w:sz w:val="18"/>
                <w:szCs w:val="18"/>
              </w:rPr>
              <w:t>27(31.</w:t>
            </w:r>
            <w:r w:rsidR="00BC578D" w:rsidRPr="003F53AC">
              <w:rPr>
                <w:bCs/>
                <w:sz w:val="18"/>
                <w:szCs w:val="18"/>
              </w:rPr>
              <w:t>4)</w:t>
            </w:r>
          </w:p>
        </w:tc>
        <w:tc>
          <w:tcPr>
            <w:tcW w:w="657" w:type="pct"/>
            <w:tcMar>
              <w:top w:w="15" w:type="dxa"/>
              <w:left w:w="97" w:type="dxa"/>
              <w:bottom w:w="0" w:type="dxa"/>
              <w:right w:w="97" w:type="dxa"/>
            </w:tcMar>
            <w:vAlign w:val="bottom"/>
            <w:hideMark/>
          </w:tcPr>
          <w:p w14:paraId="1D04CBDA" w14:textId="2D2887AA" w:rsidR="00B35C30" w:rsidRPr="003F53AC" w:rsidRDefault="00BC578D" w:rsidP="003F53AC">
            <w:pPr>
              <w:jc w:val="center"/>
              <w:rPr>
                <w:bCs/>
                <w:sz w:val="18"/>
                <w:szCs w:val="18"/>
              </w:rPr>
            </w:pPr>
            <w:r w:rsidRPr="003F53AC">
              <w:rPr>
                <w:bCs/>
                <w:sz w:val="18"/>
                <w:szCs w:val="18"/>
              </w:rPr>
              <w:t>13(20</w:t>
            </w:r>
            <w:r w:rsidR="00FA6C56">
              <w:rPr>
                <w:bCs/>
                <w:sz w:val="18"/>
                <w:szCs w:val="18"/>
              </w:rPr>
              <w:t>.</w:t>
            </w:r>
            <w:r w:rsidRPr="003F53AC">
              <w:rPr>
                <w:bCs/>
                <w:sz w:val="18"/>
                <w:szCs w:val="18"/>
              </w:rPr>
              <w:t>6)</w:t>
            </w:r>
          </w:p>
        </w:tc>
        <w:tc>
          <w:tcPr>
            <w:tcW w:w="547" w:type="pct"/>
            <w:vMerge/>
            <w:vAlign w:val="center"/>
            <w:hideMark/>
          </w:tcPr>
          <w:p w14:paraId="5C0D1FC5" w14:textId="77777777" w:rsidR="00BC578D" w:rsidRPr="003F53AC" w:rsidRDefault="00BC578D" w:rsidP="003F53AC">
            <w:pPr>
              <w:jc w:val="center"/>
              <w:rPr>
                <w:bCs/>
                <w:sz w:val="18"/>
                <w:szCs w:val="18"/>
              </w:rPr>
            </w:pPr>
          </w:p>
        </w:tc>
        <w:tc>
          <w:tcPr>
            <w:tcW w:w="766" w:type="pct"/>
            <w:tcMar>
              <w:top w:w="15" w:type="dxa"/>
              <w:left w:w="97" w:type="dxa"/>
              <w:bottom w:w="0" w:type="dxa"/>
              <w:right w:w="97" w:type="dxa"/>
            </w:tcMar>
            <w:vAlign w:val="bottom"/>
            <w:hideMark/>
          </w:tcPr>
          <w:p w14:paraId="7E889D88" w14:textId="41074EF4" w:rsidR="00B35C30" w:rsidRPr="003F53AC" w:rsidRDefault="00BC578D" w:rsidP="003F53AC">
            <w:pPr>
              <w:jc w:val="center"/>
              <w:rPr>
                <w:bCs/>
                <w:sz w:val="18"/>
                <w:szCs w:val="18"/>
              </w:rPr>
            </w:pPr>
            <w:r w:rsidRPr="003F53AC">
              <w:rPr>
                <w:bCs/>
                <w:sz w:val="18"/>
                <w:szCs w:val="18"/>
              </w:rPr>
              <w:t>24(32</w:t>
            </w:r>
            <w:r w:rsidR="00FA6C56">
              <w:rPr>
                <w:bCs/>
                <w:sz w:val="18"/>
                <w:szCs w:val="18"/>
              </w:rPr>
              <w:t>.</w:t>
            </w:r>
            <w:r w:rsidRPr="003F53AC">
              <w:rPr>
                <w:bCs/>
                <w:sz w:val="18"/>
                <w:szCs w:val="18"/>
              </w:rPr>
              <w:t>4)</w:t>
            </w:r>
          </w:p>
        </w:tc>
        <w:tc>
          <w:tcPr>
            <w:tcW w:w="656" w:type="pct"/>
            <w:tcMar>
              <w:top w:w="15" w:type="dxa"/>
              <w:left w:w="97" w:type="dxa"/>
              <w:bottom w:w="0" w:type="dxa"/>
              <w:right w:w="97" w:type="dxa"/>
            </w:tcMar>
            <w:vAlign w:val="bottom"/>
            <w:hideMark/>
          </w:tcPr>
          <w:p w14:paraId="5A1069DC" w14:textId="77631D61" w:rsidR="00B35C30" w:rsidRPr="003F53AC" w:rsidRDefault="00BC578D" w:rsidP="003F53AC">
            <w:pPr>
              <w:jc w:val="center"/>
              <w:rPr>
                <w:bCs/>
                <w:sz w:val="18"/>
                <w:szCs w:val="18"/>
              </w:rPr>
            </w:pPr>
            <w:r w:rsidRPr="003F53AC">
              <w:rPr>
                <w:bCs/>
                <w:sz w:val="18"/>
                <w:szCs w:val="18"/>
              </w:rPr>
              <w:t>16(21</w:t>
            </w:r>
            <w:r w:rsidR="00FA6C56">
              <w:rPr>
                <w:bCs/>
                <w:sz w:val="18"/>
                <w:szCs w:val="18"/>
              </w:rPr>
              <w:t>.</w:t>
            </w:r>
            <w:r w:rsidRPr="003F53AC">
              <w:rPr>
                <w:bCs/>
                <w:sz w:val="18"/>
                <w:szCs w:val="18"/>
              </w:rPr>
              <w:t>3)</w:t>
            </w:r>
          </w:p>
        </w:tc>
        <w:tc>
          <w:tcPr>
            <w:tcW w:w="548" w:type="pct"/>
            <w:vMerge/>
            <w:vAlign w:val="center"/>
            <w:hideMark/>
          </w:tcPr>
          <w:p w14:paraId="42B9F5B6" w14:textId="77777777" w:rsidR="00BC578D" w:rsidRPr="003F53AC" w:rsidRDefault="00BC578D" w:rsidP="003F53AC">
            <w:pPr>
              <w:jc w:val="center"/>
              <w:rPr>
                <w:bCs/>
                <w:sz w:val="18"/>
                <w:szCs w:val="18"/>
              </w:rPr>
            </w:pPr>
          </w:p>
        </w:tc>
      </w:tr>
      <w:tr w:rsidR="003F53AC" w:rsidRPr="003F53AC" w14:paraId="4A202B64" w14:textId="77777777" w:rsidTr="003F53AC">
        <w:trPr>
          <w:trHeight w:val="179"/>
        </w:trPr>
        <w:tc>
          <w:tcPr>
            <w:tcW w:w="1060" w:type="pct"/>
            <w:tcMar>
              <w:top w:w="15" w:type="dxa"/>
              <w:left w:w="97" w:type="dxa"/>
              <w:bottom w:w="0" w:type="dxa"/>
              <w:right w:w="97" w:type="dxa"/>
            </w:tcMar>
            <w:vAlign w:val="center"/>
            <w:hideMark/>
          </w:tcPr>
          <w:p w14:paraId="67A87882" w14:textId="77777777" w:rsidR="00B35C30" w:rsidRPr="003F53AC" w:rsidRDefault="00BC578D" w:rsidP="003F53AC">
            <w:pPr>
              <w:jc w:val="center"/>
              <w:rPr>
                <w:bCs/>
                <w:sz w:val="18"/>
                <w:szCs w:val="18"/>
              </w:rPr>
            </w:pPr>
            <w:r w:rsidRPr="003F53AC">
              <w:rPr>
                <w:bCs/>
                <w:sz w:val="18"/>
                <w:szCs w:val="18"/>
              </w:rPr>
              <w:t>T4</w:t>
            </w:r>
          </w:p>
        </w:tc>
        <w:tc>
          <w:tcPr>
            <w:tcW w:w="766" w:type="pct"/>
            <w:tcMar>
              <w:top w:w="15" w:type="dxa"/>
              <w:left w:w="97" w:type="dxa"/>
              <w:bottom w:w="0" w:type="dxa"/>
              <w:right w:w="97" w:type="dxa"/>
            </w:tcMar>
            <w:vAlign w:val="bottom"/>
            <w:hideMark/>
          </w:tcPr>
          <w:p w14:paraId="452402A5" w14:textId="72D54E25" w:rsidR="00B35C30" w:rsidRPr="003F53AC" w:rsidRDefault="00683EC3" w:rsidP="003F53AC">
            <w:pPr>
              <w:jc w:val="center"/>
              <w:rPr>
                <w:bCs/>
                <w:sz w:val="18"/>
                <w:szCs w:val="18"/>
              </w:rPr>
            </w:pPr>
            <w:r>
              <w:rPr>
                <w:bCs/>
                <w:sz w:val="18"/>
                <w:szCs w:val="18"/>
              </w:rPr>
              <w:t>53(61.</w:t>
            </w:r>
            <w:r w:rsidR="00BC578D" w:rsidRPr="003F53AC">
              <w:rPr>
                <w:bCs/>
                <w:sz w:val="18"/>
                <w:szCs w:val="18"/>
              </w:rPr>
              <w:t>6)</w:t>
            </w:r>
          </w:p>
        </w:tc>
        <w:tc>
          <w:tcPr>
            <w:tcW w:w="657" w:type="pct"/>
            <w:tcMar>
              <w:top w:w="15" w:type="dxa"/>
              <w:left w:w="97" w:type="dxa"/>
              <w:bottom w:w="0" w:type="dxa"/>
              <w:right w:w="97" w:type="dxa"/>
            </w:tcMar>
            <w:vAlign w:val="bottom"/>
            <w:hideMark/>
          </w:tcPr>
          <w:p w14:paraId="1186519B" w14:textId="13E94AAB" w:rsidR="00B35C30" w:rsidRPr="003F53AC" w:rsidRDefault="00BC578D" w:rsidP="003F53AC">
            <w:pPr>
              <w:jc w:val="center"/>
              <w:rPr>
                <w:bCs/>
                <w:sz w:val="18"/>
                <w:szCs w:val="18"/>
              </w:rPr>
            </w:pPr>
            <w:r w:rsidRPr="003F53AC">
              <w:rPr>
                <w:bCs/>
                <w:sz w:val="18"/>
                <w:szCs w:val="18"/>
              </w:rPr>
              <w:t>46(73</w:t>
            </w:r>
            <w:r w:rsidR="00FA6C56">
              <w:rPr>
                <w:bCs/>
                <w:sz w:val="18"/>
                <w:szCs w:val="18"/>
              </w:rPr>
              <w:t>.</w:t>
            </w:r>
            <w:r w:rsidRPr="003F53AC">
              <w:rPr>
                <w:bCs/>
                <w:sz w:val="18"/>
                <w:szCs w:val="18"/>
              </w:rPr>
              <w:t>0)</w:t>
            </w:r>
          </w:p>
        </w:tc>
        <w:tc>
          <w:tcPr>
            <w:tcW w:w="547" w:type="pct"/>
            <w:vMerge/>
            <w:vAlign w:val="center"/>
            <w:hideMark/>
          </w:tcPr>
          <w:p w14:paraId="68F55CBB" w14:textId="77777777" w:rsidR="00BC578D" w:rsidRPr="003F53AC" w:rsidRDefault="00BC578D" w:rsidP="003F53AC">
            <w:pPr>
              <w:jc w:val="center"/>
              <w:rPr>
                <w:bCs/>
                <w:sz w:val="18"/>
                <w:szCs w:val="18"/>
              </w:rPr>
            </w:pPr>
          </w:p>
        </w:tc>
        <w:tc>
          <w:tcPr>
            <w:tcW w:w="766" w:type="pct"/>
            <w:tcMar>
              <w:top w:w="15" w:type="dxa"/>
              <w:left w:w="97" w:type="dxa"/>
              <w:bottom w:w="0" w:type="dxa"/>
              <w:right w:w="97" w:type="dxa"/>
            </w:tcMar>
            <w:vAlign w:val="bottom"/>
            <w:hideMark/>
          </w:tcPr>
          <w:p w14:paraId="27F35F55" w14:textId="3F2E7DB9" w:rsidR="00B35C30" w:rsidRPr="003F53AC" w:rsidRDefault="00BC578D" w:rsidP="003F53AC">
            <w:pPr>
              <w:jc w:val="center"/>
              <w:rPr>
                <w:bCs/>
                <w:sz w:val="18"/>
                <w:szCs w:val="18"/>
              </w:rPr>
            </w:pPr>
            <w:r w:rsidRPr="003F53AC">
              <w:rPr>
                <w:bCs/>
                <w:sz w:val="18"/>
                <w:szCs w:val="18"/>
              </w:rPr>
              <w:t>44(59</w:t>
            </w:r>
            <w:r w:rsidR="00FA6C56">
              <w:rPr>
                <w:bCs/>
                <w:sz w:val="18"/>
                <w:szCs w:val="18"/>
              </w:rPr>
              <w:t>.</w:t>
            </w:r>
            <w:r w:rsidRPr="003F53AC">
              <w:rPr>
                <w:bCs/>
                <w:sz w:val="18"/>
                <w:szCs w:val="18"/>
              </w:rPr>
              <w:t>5)</w:t>
            </w:r>
          </w:p>
        </w:tc>
        <w:tc>
          <w:tcPr>
            <w:tcW w:w="656" w:type="pct"/>
            <w:tcMar>
              <w:top w:w="15" w:type="dxa"/>
              <w:left w:w="97" w:type="dxa"/>
              <w:bottom w:w="0" w:type="dxa"/>
              <w:right w:w="97" w:type="dxa"/>
            </w:tcMar>
            <w:vAlign w:val="bottom"/>
            <w:hideMark/>
          </w:tcPr>
          <w:p w14:paraId="3E9CFAD9" w14:textId="312D5599" w:rsidR="00B35C30" w:rsidRPr="003F53AC" w:rsidRDefault="00BC578D" w:rsidP="003F53AC">
            <w:pPr>
              <w:jc w:val="center"/>
              <w:rPr>
                <w:bCs/>
                <w:sz w:val="18"/>
                <w:szCs w:val="18"/>
              </w:rPr>
            </w:pPr>
            <w:r w:rsidRPr="003F53AC">
              <w:rPr>
                <w:bCs/>
                <w:sz w:val="18"/>
                <w:szCs w:val="18"/>
              </w:rPr>
              <w:t>55(73</w:t>
            </w:r>
            <w:r w:rsidR="00FA6C56">
              <w:rPr>
                <w:bCs/>
                <w:sz w:val="18"/>
                <w:szCs w:val="18"/>
              </w:rPr>
              <w:t>.</w:t>
            </w:r>
            <w:r w:rsidRPr="003F53AC">
              <w:rPr>
                <w:bCs/>
                <w:sz w:val="18"/>
                <w:szCs w:val="18"/>
              </w:rPr>
              <w:t>3)</w:t>
            </w:r>
          </w:p>
        </w:tc>
        <w:tc>
          <w:tcPr>
            <w:tcW w:w="548" w:type="pct"/>
            <w:vMerge/>
            <w:vAlign w:val="center"/>
            <w:hideMark/>
          </w:tcPr>
          <w:p w14:paraId="27502ECD" w14:textId="77777777" w:rsidR="00BC578D" w:rsidRPr="003F53AC" w:rsidRDefault="00BC578D" w:rsidP="003F53AC">
            <w:pPr>
              <w:jc w:val="center"/>
              <w:rPr>
                <w:bCs/>
                <w:sz w:val="18"/>
                <w:szCs w:val="18"/>
              </w:rPr>
            </w:pPr>
          </w:p>
        </w:tc>
      </w:tr>
      <w:tr w:rsidR="003F53AC" w:rsidRPr="003F53AC" w14:paraId="611C20A5" w14:textId="77777777" w:rsidTr="003F53AC">
        <w:trPr>
          <w:trHeight w:val="225"/>
        </w:trPr>
        <w:tc>
          <w:tcPr>
            <w:tcW w:w="1060" w:type="pct"/>
            <w:tcMar>
              <w:top w:w="15" w:type="dxa"/>
              <w:left w:w="97" w:type="dxa"/>
              <w:bottom w:w="0" w:type="dxa"/>
              <w:right w:w="97" w:type="dxa"/>
            </w:tcMar>
            <w:vAlign w:val="center"/>
            <w:hideMark/>
          </w:tcPr>
          <w:p w14:paraId="4F2D68A7" w14:textId="77777777" w:rsidR="00B35C30" w:rsidRPr="003F53AC" w:rsidRDefault="00BC578D" w:rsidP="003F53AC">
            <w:pPr>
              <w:jc w:val="center"/>
              <w:rPr>
                <w:bCs/>
                <w:sz w:val="18"/>
                <w:szCs w:val="18"/>
              </w:rPr>
            </w:pPr>
            <w:r w:rsidRPr="003F53AC">
              <w:rPr>
                <w:bCs/>
                <w:sz w:val="18"/>
                <w:szCs w:val="18"/>
              </w:rPr>
              <w:t>N0</w:t>
            </w:r>
          </w:p>
        </w:tc>
        <w:tc>
          <w:tcPr>
            <w:tcW w:w="766" w:type="pct"/>
            <w:tcMar>
              <w:top w:w="15" w:type="dxa"/>
              <w:left w:w="97" w:type="dxa"/>
              <w:bottom w:w="0" w:type="dxa"/>
              <w:right w:w="97" w:type="dxa"/>
            </w:tcMar>
            <w:vAlign w:val="bottom"/>
            <w:hideMark/>
          </w:tcPr>
          <w:p w14:paraId="1C14B9E5" w14:textId="461607DF" w:rsidR="00B35C30" w:rsidRPr="003F53AC" w:rsidRDefault="00BC578D" w:rsidP="003F53AC">
            <w:pPr>
              <w:jc w:val="center"/>
              <w:rPr>
                <w:bCs/>
                <w:sz w:val="18"/>
                <w:szCs w:val="18"/>
              </w:rPr>
            </w:pPr>
            <w:r w:rsidRPr="003F53AC">
              <w:rPr>
                <w:bCs/>
                <w:sz w:val="18"/>
                <w:szCs w:val="18"/>
              </w:rPr>
              <w:t>10(11</w:t>
            </w:r>
            <w:r w:rsidR="00FA6C56">
              <w:rPr>
                <w:bCs/>
                <w:sz w:val="18"/>
                <w:szCs w:val="18"/>
              </w:rPr>
              <w:t>.</w:t>
            </w:r>
            <w:r w:rsidRPr="003F53AC">
              <w:rPr>
                <w:bCs/>
                <w:sz w:val="18"/>
                <w:szCs w:val="18"/>
              </w:rPr>
              <w:t>6)</w:t>
            </w:r>
          </w:p>
        </w:tc>
        <w:tc>
          <w:tcPr>
            <w:tcW w:w="657" w:type="pct"/>
            <w:tcMar>
              <w:top w:w="15" w:type="dxa"/>
              <w:left w:w="97" w:type="dxa"/>
              <w:bottom w:w="0" w:type="dxa"/>
              <w:right w:w="97" w:type="dxa"/>
            </w:tcMar>
            <w:vAlign w:val="bottom"/>
            <w:hideMark/>
          </w:tcPr>
          <w:p w14:paraId="622C36E5" w14:textId="5D486755" w:rsidR="00B35C30" w:rsidRPr="003F53AC" w:rsidRDefault="00BC578D" w:rsidP="003F53AC">
            <w:pPr>
              <w:jc w:val="center"/>
              <w:rPr>
                <w:bCs/>
                <w:sz w:val="18"/>
                <w:szCs w:val="18"/>
              </w:rPr>
            </w:pPr>
            <w:r w:rsidRPr="003F53AC">
              <w:rPr>
                <w:bCs/>
                <w:sz w:val="18"/>
                <w:szCs w:val="18"/>
              </w:rPr>
              <w:t>5(7</w:t>
            </w:r>
            <w:r w:rsidR="00FA6C56">
              <w:rPr>
                <w:bCs/>
                <w:sz w:val="18"/>
                <w:szCs w:val="18"/>
              </w:rPr>
              <w:t>.</w:t>
            </w:r>
            <w:r w:rsidRPr="003F53AC">
              <w:rPr>
                <w:bCs/>
                <w:sz w:val="18"/>
                <w:szCs w:val="18"/>
              </w:rPr>
              <w:t>9)</w:t>
            </w:r>
          </w:p>
        </w:tc>
        <w:tc>
          <w:tcPr>
            <w:tcW w:w="547" w:type="pct"/>
            <w:vMerge w:val="restart"/>
            <w:tcMar>
              <w:top w:w="15" w:type="dxa"/>
              <w:left w:w="97" w:type="dxa"/>
              <w:bottom w:w="0" w:type="dxa"/>
              <w:right w:w="97" w:type="dxa"/>
            </w:tcMar>
            <w:vAlign w:val="center"/>
            <w:hideMark/>
          </w:tcPr>
          <w:p w14:paraId="5542CB94" w14:textId="4A06483E" w:rsidR="00B35C30" w:rsidRPr="003F53AC" w:rsidRDefault="00BC578D" w:rsidP="003F53AC">
            <w:pPr>
              <w:jc w:val="center"/>
              <w:rPr>
                <w:bCs/>
                <w:sz w:val="18"/>
                <w:szCs w:val="18"/>
              </w:rPr>
            </w:pPr>
            <w:r w:rsidRPr="003F53AC">
              <w:rPr>
                <w:bCs/>
                <w:sz w:val="18"/>
                <w:szCs w:val="18"/>
              </w:rPr>
              <w:t>0</w:t>
            </w:r>
            <w:r w:rsidR="00FA6C56">
              <w:rPr>
                <w:bCs/>
                <w:sz w:val="18"/>
                <w:szCs w:val="18"/>
              </w:rPr>
              <w:t>.</w:t>
            </w:r>
            <w:r w:rsidRPr="003F53AC">
              <w:rPr>
                <w:bCs/>
                <w:sz w:val="18"/>
                <w:szCs w:val="18"/>
              </w:rPr>
              <w:t>59*</w:t>
            </w:r>
          </w:p>
        </w:tc>
        <w:tc>
          <w:tcPr>
            <w:tcW w:w="766" w:type="pct"/>
            <w:tcMar>
              <w:top w:w="15" w:type="dxa"/>
              <w:left w:w="97" w:type="dxa"/>
              <w:bottom w:w="0" w:type="dxa"/>
              <w:right w:w="97" w:type="dxa"/>
            </w:tcMar>
            <w:vAlign w:val="bottom"/>
            <w:hideMark/>
          </w:tcPr>
          <w:p w14:paraId="7E88C52D" w14:textId="3321B9A7" w:rsidR="00B35C30" w:rsidRPr="003F53AC" w:rsidRDefault="00BC578D" w:rsidP="003F53AC">
            <w:pPr>
              <w:jc w:val="center"/>
              <w:rPr>
                <w:bCs/>
                <w:sz w:val="18"/>
                <w:szCs w:val="18"/>
              </w:rPr>
            </w:pPr>
            <w:r w:rsidRPr="003F53AC">
              <w:rPr>
                <w:bCs/>
                <w:sz w:val="18"/>
                <w:szCs w:val="18"/>
              </w:rPr>
              <w:t>5(6</w:t>
            </w:r>
            <w:r w:rsidR="00FA6C56">
              <w:rPr>
                <w:bCs/>
                <w:sz w:val="18"/>
                <w:szCs w:val="18"/>
              </w:rPr>
              <w:t>.</w:t>
            </w:r>
            <w:r w:rsidRPr="003F53AC">
              <w:rPr>
                <w:bCs/>
                <w:sz w:val="18"/>
                <w:szCs w:val="18"/>
              </w:rPr>
              <w:t>8)</w:t>
            </w:r>
          </w:p>
        </w:tc>
        <w:tc>
          <w:tcPr>
            <w:tcW w:w="656" w:type="pct"/>
            <w:tcMar>
              <w:top w:w="15" w:type="dxa"/>
              <w:left w:w="97" w:type="dxa"/>
              <w:bottom w:w="0" w:type="dxa"/>
              <w:right w:w="97" w:type="dxa"/>
            </w:tcMar>
            <w:vAlign w:val="bottom"/>
            <w:hideMark/>
          </w:tcPr>
          <w:p w14:paraId="60015C70" w14:textId="25C81537" w:rsidR="00B35C30" w:rsidRPr="003F53AC" w:rsidRDefault="00BC578D" w:rsidP="003F53AC">
            <w:pPr>
              <w:jc w:val="center"/>
              <w:rPr>
                <w:bCs/>
                <w:sz w:val="18"/>
                <w:szCs w:val="18"/>
              </w:rPr>
            </w:pPr>
            <w:r w:rsidRPr="003F53AC">
              <w:rPr>
                <w:bCs/>
                <w:sz w:val="18"/>
                <w:szCs w:val="18"/>
              </w:rPr>
              <w:t>10(13</w:t>
            </w:r>
            <w:r w:rsidR="00FA6C56">
              <w:rPr>
                <w:bCs/>
                <w:sz w:val="18"/>
                <w:szCs w:val="18"/>
              </w:rPr>
              <w:t>.</w:t>
            </w:r>
            <w:r w:rsidRPr="003F53AC">
              <w:rPr>
                <w:bCs/>
                <w:sz w:val="18"/>
                <w:szCs w:val="18"/>
              </w:rPr>
              <w:t>3)</w:t>
            </w:r>
          </w:p>
        </w:tc>
        <w:tc>
          <w:tcPr>
            <w:tcW w:w="548" w:type="pct"/>
            <w:vMerge w:val="restart"/>
            <w:tcMar>
              <w:top w:w="15" w:type="dxa"/>
              <w:left w:w="97" w:type="dxa"/>
              <w:bottom w:w="0" w:type="dxa"/>
              <w:right w:w="97" w:type="dxa"/>
            </w:tcMar>
            <w:vAlign w:val="center"/>
            <w:hideMark/>
          </w:tcPr>
          <w:p w14:paraId="2F440FBA" w14:textId="1DCDF980" w:rsidR="00B35C30" w:rsidRPr="003F53AC" w:rsidRDefault="00BC578D" w:rsidP="003F53AC">
            <w:pPr>
              <w:jc w:val="center"/>
              <w:rPr>
                <w:bCs/>
                <w:sz w:val="18"/>
                <w:szCs w:val="18"/>
              </w:rPr>
            </w:pPr>
            <w:r w:rsidRPr="003F53AC">
              <w:rPr>
                <w:bCs/>
                <w:sz w:val="18"/>
                <w:szCs w:val="18"/>
              </w:rPr>
              <w:t>0</w:t>
            </w:r>
            <w:r w:rsidR="00FA6C56">
              <w:rPr>
                <w:bCs/>
                <w:sz w:val="18"/>
                <w:szCs w:val="18"/>
              </w:rPr>
              <w:t>.</w:t>
            </w:r>
            <w:r w:rsidRPr="003F53AC">
              <w:rPr>
                <w:bCs/>
                <w:sz w:val="18"/>
                <w:szCs w:val="18"/>
              </w:rPr>
              <w:t>29*</w:t>
            </w:r>
          </w:p>
        </w:tc>
      </w:tr>
      <w:tr w:rsidR="003F53AC" w:rsidRPr="003F53AC" w14:paraId="03643393" w14:textId="77777777" w:rsidTr="003F53AC">
        <w:trPr>
          <w:trHeight w:val="128"/>
        </w:trPr>
        <w:tc>
          <w:tcPr>
            <w:tcW w:w="1060" w:type="pct"/>
            <w:tcMar>
              <w:top w:w="15" w:type="dxa"/>
              <w:left w:w="97" w:type="dxa"/>
              <w:bottom w:w="0" w:type="dxa"/>
              <w:right w:w="97" w:type="dxa"/>
            </w:tcMar>
            <w:vAlign w:val="center"/>
            <w:hideMark/>
          </w:tcPr>
          <w:p w14:paraId="0F1D3E20" w14:textId="77777777" w:rsidR="00B35C30" w:rsidRPr="003F53AC" w:rsidRDefault="00BC578D" w:rsidP="003F53AC">
            <w:pPr>
              <w:jc w:val="center"/>
              <w:rPr>
                <w:bCs/>
                <w:sz w:val="18"/>
                <w:szCs w:val="18"/>
              </w:rPr>
            </w:pPr>
            <w:r w:rsidRPr="003F53AC">
              <w:rPr>
                <w:bCs/>
                <w:sz w:val="18"/>
                <w:szCs w:val="18"/>
              </w:rPr>
              <w:t>N1</w:t>
            </w:r>
          </w:p>
        </w:tc>
        <w:tc>
          <w:tcPr>
            <w:tcW w:w="766" w:type="pct"/>
            <w:tcMar>
              <w:top w:w="15" w:type="dxa"/>
              <w:left w:w="97" w:type="dxa"/>
              <w:bottom w:w="0" w:type="dxa"/>
              <w:right w:w="97" w:type="dxa"/>
            </w:tcMar>
            <w:vAlign w:val="bottom"/>
            <w:hideMark/>
          </w:tcPr>
          <w:p w14:paraId="6FE4FF7B" w14:textId="72D3E2CC" w:rsidR="00B35C30" w:rsidRPr="003F53AC" w:rsidRDefault="00BC578D" w:rsidP="003F53AC">
            <w:pPr>
              <w:jc w:val="center"/>
              <w:rPr>
                <w:bCs/>
                <w:sz w:val="18"/>
                <w:szCs w:val="18"/>
              </w:rPr>
            </w:pPr>
            <w:r w:rsidRPr="003F53AC">
              <w:rPr>
                <w:bCs/>
                <w:sz w:val="18"/>
                <w:szCs w:val="18"/>
              </w:rPr>
              <w:t>35(40</w:t>
            </w:r>
            <w:r w:rsidR="00FA6C56">
              <w:rPr>
                <w:bCs/>
                <w:sz w:val="18"/>
                <w:szCs w:val="18"/>
              </w:rPr>
              <w:t>.</w:t>
            </w:r>
            <w:r w:rsidRPr="003F53AC">
              <w:rPr>
                <w:bCs/>
                <w:sz w:val="18"/>
                <w:szCs w:val="18"/>
              </w:rPr>
              <w:t>7)</w:t>
            </w:r>
          </w:p>
        </w:tc>
        <w:tc>
          <w:tcPr>
            <w:tcW w:w="657" w:type="pct"/>
            <w:tcMar>
              <w:top w:w="15" w:type="dxa"/>
              <w:left w:w="97" w:type="dxa"/>
              <w:bottom w:w="0" w:type="dxa"/>
              <w:right w:w="97" w:type="dxa"/>
            </w:tcMar>
            <w:vAlign w:val="bottom"/>
            <w:hideMark/>
          </w:tcPr>
          <w:p w14:paraId="3F29F1D1" w14:textId="2203CD74" w:rsidR="00B35C30" w:rsidRPr="003F53AC" w:rsidRDefault="00BC578D" w:rsidP="003F53AC">
            <w:pPr>
              <w:jc w:val="center"/>
              <w:rPr>
                <w:bCs/>
                <w:sz w:val="18"/>
                <w:szCs w:val="18"/>
              </w:rPr>
            </w:pPr>
            <w:r w:rsidRPr="003F53AC">
              <w:rPr>
                <w:bCs/>
                <w:sz w:val="18"/>
                <w:szCs w:val="18"/>
              </w:rPr>
              <w:t>29(46</w:t>
            </w:r>
            <w:r w:rsidR="00FA6C56">
              <w:rPr>
                <w:bCs/>
                <w:sz w:val="18"/>
                <w:szCs w:val="18"/>
              </w:rPr>
              <w:t>.</w:t>
            </w:r>
            <w:r w:rsidRPr="003F53AC">
              <w:rPr>
                <w:bCs/>
                <w:sz w:val="18"/>
                <w:szCs w:val="18"/>
              </w:rPr>
              <w:t>0)</w:t>
            </w:r>
          </w:p>
        </w:tc>
        <w:tc>
          <w:tcPr>
            <w:tcW w:w="547" w:type="pct"/>
            <w:vMerge/>
            <w:vAlign w:val="center"/>
            <w:hideMark/>
          </w:tcPr>
          <w:p w14:paraId="472EBA90" w14:textId="77777777" w:rsidR="00BC578D" w:rsidRPr="003F53AC" w:rsidRDefault="00BC578D" w:rsidP="003F53AC">
            <w:pPr>
              <w:jc w:val="center"/>
              <w:rPr>
                <w:bCs/>
                <w:sz w:val="18"/>
                <w:szCs w:val="18"/>
              </w:rPr>
            </w:pPr>
          </w:p>
        </w:tc>
        <w:tc>
          <w:tcPr>
            <w:tcW w:w="766" w:type="pct"/>
            <w:tcMar>
              <w:top w:w="15" w:type="dxa"/>
              <w:left w:w="97" w:type="dxa"/>
              <w:bottom w:w="0" w:type="dxa"/>
              <w:right w:w="97" w:type="dxa"/>
            </w:tcMar>
            <w:vAlign w:val="bottom"/>
            <w:hideMark/>
          </w:tcPr>
          <w:p w14:paraId="66B805C5" w14:textId="62DE310F" w:rsidR="00B35C30" w:rsidRPr="003F53AC" w:rsidRDefault="00BC578D" w:rsidP="003F53AC">
            <w:pPr>
              <w:jc w:val="center"/>
              <w:rPr>
                <w:bCs/>
                <w:sz w:val="18"/>
                <w:szCs w:val="18"/>
              </w:rPr>
            </w:pPr>
            <w:r w:rsidRPr="003F53AC">
              <w:rPr>
                <w:bCs/>
                <w:sz w:val="18"/>
                <w:szCs w:val="18"/>
              </w:rPr>
              <w:t>31(41</w:t>
            </w:r>
            <w:r w:rsidR="00FA6C56">
              <w:rPr>
                <w:bCs/>
                <w:sz w:val="18"/>
                <w:szCs w:val="18"/>
              </w:rPr>
              <w:t>.</w:t>
            </w:r>
            <w:r w:rsidRPr="003F53AC">
              <w:rPr>
                <w:bCs/>
                <w:sz w:val="18"/>
                <w:szCs w:val="18"/>
              </w:rPr>
              <w:t>9)</w:t>
            </w:r>
          </w:p>
        </w:tc>
        <w:tc>
          <w:tcPr>
            <w:tcW w:w="656" w:type="pct"/>
            <w:tcMar>
              <w:top w:w="15" w:type="dxa"/>
              <w:left w:w="97" w:type="dxa"/>
              <w:bottom w:w="0" w:type="dxa"/>
              <w:right w:w="97" w:type="dxa"/>
            </w:tcMar>
            <w:vAlign w:val="bottom"/>
            <w:hideMark/>
          </w:tcPr>
          <w:p w14:paraId="3CC24024" w14:textId="6AB42AF8" w:rsidR="00B35C30" w:rsidRPr="003F53AC" w:rsidRDefault="00BC578D" w:rsidP="003F53AC">
            <w:pPr>
              <w:jc w:val="center"/>
              <w:rPr>
                <w:bCs/>
                <w:sz w:val="18"/>
                <w:szCs w:val="18"/>
              </w:rPr>
            </w:pPr>
            <w:r w:rsidRPr="003F53AC">
              <w:rPr>
                <w:bCs/>
                <w:sz w:val="18"/>
                <w:szCs w:val="18"/>
              </w:rPr>
              <w:t>33(44</w:t>
            </w:r>
            <w:r w:rsidR="00FA6C56">
              <w:rPr>
                <w:bCs/>
                <w:sz w:val="18"/>
                <w:szCs w:val="18"/>
              </w:rPr>
              <w:t>.</w:t>
            </w:r>
            <w:r w:rsidRPr="003F53AC">
              <w:rPr>
                <w:bCs/>
                <w:sz w:val="18"/>
                <w:szCs w:val="18"/>
              </w:rPr>
              <w:t>0)</w:t>
            </w:r>
          </w:p>
        </w:tc>
        <w:tc>
          <w:tcPr>
            <w:tcW w:w="548" w:type="pct"/>
            <w:vMerge/>
            <w:vAlign w:val="center"/>
            <w:hideMark/>
          </w:tcPr>
          <w:p w14:paraId="03237C4C" w14:textId="77777777" w:rsidR="00BC578D" w:rsidRPr="003F53AC" w:rsidRDefault="00BC578D" w:rsidP="003F53AC">
            <w:pPr>
              <w:jc w:val="center"/>
              <w:rPr>
                <w:bCs/>
                <w:sz w:val="18"/>
                <w:szCs w:val="18"/>
              </w:rPr>
            </w:pPr>
          </w:p>
        </w:tc>
      </w:tr>
      <w:tr w:rsidR="003F53AC" w:rsidRPr="003F53AC" w14:paraId="300CFF80" w14:textId="77777777" w:rsidTr="003F53AC">
        <w:trPr>
          <w:trHeight w:val="175"/>
        </w:trPr>
        <w:tc>
          <w:tcPr>
            <w:tcW w:w="1060" w:type="pct"/>
            <w:tcMar>
              <w:top w:w="15" w:type="dxa"/>
              <w:left w:w="97" w:type="dxa"/>
              <w:bottom w:w="0" w:type="dxa"/>
              <w:right w:w="97" w:type="dxa"/>
            </w:tcMar>
            <w:vAlign w:val="center"/>
            <w:hideMark/>
          </w:tcPr>
          <w:p w14:paraId="361B3837" w14:textId="77777777" w:rsidR="00B35C30" w:rsidRPr="003F53AC" w:rsidRDefault="00BC578D" w:rsidP="003F53AC">
            <w:pPr>
              <w:jc w:val="center"/>
              <w:rPr>
                <w:bCs/>
                <w:sz w:val="18"/>
                <w:szCs w:val="18"/>
              </w:rPr>
            </w:pPr>
            <w:r w:rsidRPr="003F53AC">
              <w:rPr>
                <w:bCs/>
                <w:sz w:val="18"/>
                <w:szCs w:val="18"/>
              </w:rPr>
              <w:t>N2</w:t>
            </w:r>
          </w:p>
        </w:tc>
        <w:tc>
          <w:tcPr>
            <w:tcW w:w="766" w:type="pct"/>
            <w:tcMar>
              <w:top w:w="15" w:type="dxa"/>
              <w:left w:w="97" w:type="dxa"/>
              <w:bottom w:w="0" w:type="dxa"/>
              <w:right w:w="97" w:type="dxa"/>
            </w:tcMar>
            <w:vAlign w:val="bottom"/>
            <w:hideMark/>
          </w:tcPr>
          <w:p w14:paraId="4D486E16" w14:textId="0DCB2AD8" w:rsidR="00B35C30" w:rsidRPr="003F53AC" w:rsidRDefault="00BC578D" w:rsidP="003F53AC">
            <w:pPr>
              <w:jc w:val="center"/>
              <w:rPr>
                <w:bCs/>
                <w:sz w:val="18"/>
                <w:szCs w:val="18"/>
              </w:rPr>
            </w:pPr>
            <w:r w:rsidRPr="003F53AC">
              <w:rPr>
                <w:bCs/>
                <w:sz w:val="18"/>
                <w:szCs w:val="18"/>
              </w:rPr>
              <w:t>41(47</w:t>
            </w:r>
            <w:r w:rsidR="00FA6C56">
              <w:rPr>
                <w:bCs/>
                <w:sz w:val="18"/>
                <w:szCs w:val="18"/>
              </w:rPr>
              <w:t>.</w:t>
            </w:r>
            <w:r w:rsidRPr="003F53AC">
              <w:rPr>
                <w:bCs/>
                <w:sz w:val="18"/>
                <w:szCs w:val="18"/>
              </w:rPr>
              <w:t>7)</w:t>
            </w:r>
          </w:p>
        </w:tc>
        <w:tc>
          <w:tcPr>
            <w:tcW w:w="657" w:type="pct"/>
            <w:tcMar>
              <w:top w:w="15" w:type="dxa"/>
              <w:left w:w="97" w:type="dxa"/>
              <w:bottom w:w="0" w:type="dxa"/>
              <w:right w:w="97" w:type="dxa"/>
            </w:tcMar>
            <w:vAlign w:val="bottom"/>
            <w:hideMark/>
          </w:tcPr>
          <w:p w14:paraId="6EB423EC" w14:textId="566ADC41" w:rsidR="00B35C30" w:rsidRPr="003F53AC" w:rsidRDefault="00BC578D" w:rsidP="003F53AC">
            <w:pPr>
              <w:jc w:val="center"/>
              <w:rPr>
                <w:bCs/>
                <w:sz w:val="18"/>
                <w:szCs w:val="18"/>
              </w:rPr>
            </w:pPr>
            <w:r w:rsidRPr="003F53AC">
              <w:rPr>
                <w:bCs/>
                <w:sz w:val="18"/>
                <w:szCs w:val="18"/>
              </w:rPr>
              <w:t>28(44</w:t>
            </w:r>
            <w:r w:rsidR="00FA6C56">
              <w:rPr>
                <w:bCs/>
                <w:sz w:val="18"/>
                <w:szCs w:val="18"/>
              </w:rPr>
              <w:t>.</w:t>
            </w:r>
            <w:r w:rsidRPr="003F53AC">
              <w:rPr>
                <w:bCs/>
                <w:sz w:val="18"/>
                <w:szCs w:val="18"/>
              </w:rPr>
              <w:t>4)</w:t>
            </w:r>
          </w:p>
        </w:tc>
        <w:tc>
          <w:tcPr>
            <w:tcW w:w="547" w:type="pct"/>
            <w:vMerge/>
            <w:vAlign w:val="center"/>
            <w:hideMark/>
          </w:tcPr>
          <w:p w14:paraId="0FD2FE16" w14:textId="77777777" w:rsidR="00BC578D" w:rsidRPr="003F53AC" w:rsidRDefault="00BC578D" w:rsidP="003F53AC">
            <w:pPr>
              <w:jc w:val="center"/>
              <w:rPr>
                <w:bCs/>
                <w:sz w:val="18"/>
                <w:szCs w:val="18"/>
              </w:rPr>
            </w:pPr>
          </w:p>
        </w:tc>
        <w:tc>
          <w:tcPr>
            <w:tcW w:w="766" w:type="pct"/>
            <w:tcMar>
              <w:top w:w="15" w:type="dxa"/>
              <w:left w:w="97" w:type="dxa"/>
              <w:bottom w:w="0" w:type="dxa"/>
              <w:right w:w="97" w:type="dxa"/>
            </w:tcMar>
            <w:vAlign w:val="bottom"/>
            <w:hideMark/>
          </w:tcPr>
          <w:p w14:paraId="2C6A5475" w14:textId="2FD34205" w:rsidR="00B35C30" w:rsidRPr="003F53AC" w:rsidRDefault="00BC578D" w:rsidP="003F53AC">
            <w:pPr>
              <w:jc w:val="center"/>
              <w:rPr>
                <w:bCs/>
                <w:sz w:val="18"/>
                <w:szCs w:val="18"/>
              </w:rPr>
            </w:pPr>
            <w:r w:rsidRPr="003F53AC">
              <w:rPr>
                <w:bCs/>
                <w:sz w:val="18"/>
                <w:szCs w:val="18"/>
              </w:rPr>
              <w:t>38(51</w:t>
            </w:r>
            <w:r w:rsidR="00FA6C56">
              <w:rPr>
                <w:bCs/>
                <w:sz w:val="18"/>
                <w:szCs w:val="18"/>
              </w:rPr>
              <w:t>.</w:t>
            </w:r>
            <w:r w:rsidRPr="003F53AC">
              <w:rPr>
                <w:bCs/>
                <w:sz w:val="18"/>
                <w:szCs w:val="18"/>
              </w:rPr>
              <w:t>4)</w:t>
            </w:r>
          </w:p>
        </w:tc>
        <w:tc>
          <w:tcPr>
            <w:tcW w:w="656" w:type="pct"/>
            <w:tcMar>
              <w:top w:w="15" w:type="dxa"/>
              <w:left w:w="97" w:type="dxa"/>
              <w:bottom w:w="0" w:type="dxa"/>
              <w:right w:w="97" w:type="dxa"/>
            </w:tcMar>
            <w:vAlign w:val="bottom"/>
            <w:hideMark/>
          </w:tcPr>
          <w:p w14:paraId="0636C467" w14:textId="3493BAA8" w:rsidR="00B35C30" w:rsidRPr="003F53AC" w:rsidRDefault="00BC578D" w:rsidP="003F53AC">
            <w:pPr>
              <w:jc w:val="center"/>
              <w:rPr>
                <w:bCs/>
                <w:sz w:val="18"/>
                <w:szCs w:val="18"/>
              </w:rPr>
            </w:pPr>
            <w:r w:rsidRPr="003F53AC">
              <w:rPr>
                <w:bCs/>
                <w:sz w:val="18"/>
                <w:szCs w:val="18"/>
              </w:rPr>
              <w:t>31(41</w:t>
            </w:r>
            <w:r w:rsidR="00FA6C56">
              <w:rPr>
                <w:bCs/>
                <w:sz w:val="18"/>
                <w:szCs w:val="18"/>
              </w:rPr>
              <w:t>.</w:t>
            </w:r>
            <w:r w:rsidRPr="003F53AC">
              <w:rPr>
                <w:bCs/>
                <w:sz w:val="18"/>
                <w:szCs w:val="18"/>
              </w:rPr>
              <w:t>3)</w:t>
            </w:r>
          </w:p>
        </w:tc>
        <w:tc>
          <w:tcPr>
            <w:tcW w:w="548" w:type="pct"/>
            <w:vMerge/>
            <w:vAlign w:val="center"/>
            <w:hideMark/>
          </w:tcPr>
          <w:p w14:paraId="7E196A39" w14:textId="77777777" w:rsidR="00BC578D" w:rsidRPr="003F53AC" w:rsidRDefault="00BC578D" w:rsidP="003F53AC">
            <w:pPr>
              <w:jc w:val="center"/>
              <w:rPr>
                <w:bCs/>
                <w:sz w:val="18"/>
                <w:szCs w:val="18"/>
              </w:rPr>
            </w:pPr>
          </w:p>
        </w:tc>
      </w:tr>
      <w:tr w:rsidR="003F53AC" w:rsidRPr="003F53AC" w14:paraId="64FD52F6" w14:textId="77777777" w:rsidTr="003F53AC">
        <w:trPr>
          <w:trHeight w:val="78"/>
        </w:trPr>
        <w:tc>
          <w:tcPr>
            <w:tcW w:w="1060" w:type="pct"/>
            <w:tcMar>
              <w:top w:w="15" w:type="dxa"/>
              <w:left w:w="97" w:type="dxa"/>
              <w:bottom w:w="0" w:type="dxa"/>
              <w:right w:w="97" w:type="dxa"/>
            </w:tcMar>
            <w:vAlign w:val="center"/>
            <w:hideMark/>
          </w:tcPr>
          <w:p w14:paraId="7DB28F76" w14:textId="77777777" w:rsidR="00B35C30" w:rsidRPr="003F53AC" w:rsidRDefault="00BC578D" w:rsidP="003F53AC">
            <w:pPr>
              <w:jc w:val="center"/>
              <w:rPr>
                <w:bCs/>
                <w:sz w:val="18"/>
                <w:szCs w:val="18"/>
              </w:rPr>
            </w:pPr>
            <w:r w:rsidRPr="003F53AC">
              <w:rPr>
                <w:bCs/>
                <w:sz w:val="18"/>
                <w:szCs w:val="18"/>
              </w:rPr>
              <w:t>N3</w:t>
            </w:r>
          </w:p>
        </w:tc>
        <w:tc>
          <w:tcPr>
            <w:tcW w:w="766" w:type="pct"/>
            <w:tcMar>
              <w:top w:w="15" w:type="dxa"/>
              <w:left w:w="97" w:type="dxa"/>
              <w:bottom w:w="0" w:type="dxa"/>
              <w:right w:w="97" w:type="dxa"/>
            </w:tcMar>
            <w:vAlign w:val="bottom"/>
            <w:hideMark/>
          </w:tcPr>
          <w:p w14:paraId="4636AA63" w14:textId="77777777" w:rsidR="00B35C30" w:rsidRPr="003F53AC" w:rsidRDefault="00BC578D" w:rsidP="003F53AC">
            <w:pPr>
              <w:jc w:val="center"/>
              <w:rPr>
                <w:bCs/>
                <w:sz w:val="18"/>
                <w:szCs w:val="18"/>
              </w:rPr>
            </w:pPr>
            <w:r w:rsidRPr="003F53AC">
              <w:rPr>
                <w:bCs/>
                <w:sz w:val="18"/>
                <w:szCs w:val="18"/>
              </w:rPr>
              <w:t>0(0)</w:t>
            </w:r>
          </w:p>
        </w:tc>
        <w:tc>
          <w:tcPr>
            <w:tcW w:w="657" w:type="pct"/>
            <w:tcMar>
              <w:top w:w="15" w:type="dxa"/>
              <w:left w:w="97" w:type="dxa"/>
              <w:bottom w:w="0" w:type="dxa"/>
              <w:right w:w="97" w:type="dxa"/>
            </w:tcMar>
            <w:vAlign w:val="bottom"/>
            <w:hideMark/>
          </w:tcPr>
          <w:p w14:paraId="3A337002" w14:textId="37B09D09" w:rsidR="00B35C30" w:rsidRPr="003F53AC" w:rsidRDefault="00BC578D" w:rsidP="003F53AC">
            <w:pPr>
              <w:jc w:val="center"/>
              <w:rPr>
                <w:bCs/>
                <w:sz w:val="18"/>
                <w:szCs w:val="18"/>
              </w:rPr>
            </w:pPr>
            <w:r w:rsidRPr="003F53AC">
              <w:rPr>
                <w:bCs/>
                <w:sz w:val="18"/>
                <w:szCs w:val="18"/>
              </w:rPr>
              <w:t>1(1</w:t>
            </w:r>
            <w:r w:rsidR="00FA6C56">
              <w:rPr>
                <w:bCs/>
                <w:sz w:val="18"/>
                <w:szCs w:val="18"/>
              </w:rPr>
              <w:t>.</w:t>
            </w:r>
            <w:r w:rsidRPr="003F53AC">
              <w:rPr>
                <w:bCs/>
                <w:sz w:val="18"/>
                <w:szCs w:val="18"/>
              </w:rPr>
              <w:t>6)</w:t>
            </w:r>
          </w:p>
        </w:tc>
        <w:tc>
          <w:tcPr>
            <w:tcW w:w="547" w:type="pct"/>
            <w:vMerge/>
            <w:vAlign w:val="center"/>
            <w:hideMark/>
          </w:tcPr>
          <w:p w14:paraId="625CC09C" w14:textId="77777777" w:rsidR="00BC578D" w:rsidRPr="003F53AC" w:rsidRDefault="00BC578D" w:rsidP="003F53AC">
            <w:pPr>
              <w:jc w:val="center"/>
              <w:rPr>
                <w:bCs/>
                <w:sz w:val="18"/>
                <w:szCs w:val="18"/>
              </w:rPr>
            </w:pPr>
          </w:p>
        </w:tc>
        <w:tc>
          <w:tcPr>
            <w:tcW w:w="766" w:type="pct"/>
            <w:tcMar>
              <w:top w:w="15" w:type="dxa"/>
              <w:left w:w="97" w:type="dxa"/>
              <w:bottom w:w="0" w:type="dxa"/>
              <w:right w:w="97" w:type="dxa"/>
            </w:tcMar>
            <w:vAlign w:val="bottom"/>
            <w:hideMark/>
          </w:tcPr>
          <w:p w14:paraId="1B56103E" w14:textId="77777777" w:rsidR="00B35C30" w:rsidRPr="003F53AC" w:rsidRDefault="00BC578D" w:rsidP="003F53AC">
            <w:pPr>
              <w:jc w:val="center"/>
              <w:rPr>
                <w:bCs/>
                <w:sz w:val="18"/>
                <w:szCs w:val="18"/>
              </w:rPr>
            </w:pPr>
            <w:r w:rsidRPr="003F53AC">
              <w:rPr>
                <w:bCs/>
                <w:sz w:val="18"/>
                <w:szCs w:val="18"/>
              </w:rPr>
              <w:t>0(0)</w:t>
            </w:r>
          </w:p>
        </w:tc>
        <w:tc>
          <w:tcPr>
            <w:tcW w:w="656" w:type="pct"/>
            <w:tcMar>
              <w:top w:w="15" w:type="dxa"/>
              <w:left w:w="97" w:type="dxa"/>
              <w:bottom w:w="0" w:type="dxa"/>
              <w:right w:w="97" w:type="dxa"/>
            </w:tcMar>
            <w:vAlign w:val="bottom"/>
            <w:hideMark/>
          </w:tcPr>
          <w:p w14:paraId="4FB9DFC2" w14:textId="4885B0B1" w:rsidR="00B35C30" w:rsidRPr="003F53AC" w:rsidRDefault="00BC578D" w:rsidP="003F53AC">
            <w:pPr>
              <w:jc w:val="center"/>
              <w:rPr>
                <w:bCs/>
                <w:sz w:val="18"/>
                <w:szCs w:val="18"/>
              </w:rPr>
            </w:pPr>
            <w:r w:rsidRPr="003F53AC">
              <w:rPr>
                <w:bCs/>
                <w:sz w:val="18"/>
                <w:szCs w:val="18"/>
              </w:rPr>
              <w:t>1(1</w:t>
            </w:r>
            <w:r w:rsidR="00FA6C56">
              <w:rPr>
                <w:bCs/>
                <w:sz w:val="18"/>
                <w:szCs w:val="18"/>
              </w:rPr>
              <w:t>.</w:t>
            </w:r>
            <w:r w:rsidRPr="003F53AC">
              <w:rPr>
                <w:bCs/>
                <w:sz w:val="18"/>
                <w:szCs w:val="18"/>
              </w:rPr>
              <w:t>3)</w:t>
            </w:r>
          </w:p>
        </w:tc>
        <w:tc>
          <w:tcPr>
            <w:tcW w:w="548" w:type="pct"/>
            <w:vMerge/>
            <w:vAlign w:val="center"/>
            <w:hideMark/>
          </w:tcPr>
          <w:p w14:paraId="28C9E906" w14:textId="77777777" w:rsidR="00BC578D" w:rsidRPr="003F53AC" w:rsidRDefault="00BC578D" w:rsidP="003F53AC">
            <w:pPr>
              <w:jc w:val="center"/>
              <w:rPr>
                <w:bCs/>
                <w:sz w:val="18"/>
                <w:szCs w:val="18"/>
              </w:rPr>
            </w:pPr>
          </w:p>
        </w:tc>
      </w:tr>
      <w:tr w:rsidR="003F53AC" w:rsidRPr="003F53AC" w14:paraId="08EC2F4C" w14:textId="77777777" w:rsidTr="003F53AC">
        <w:trPr>
          <w:trHeight w:val="125"/>
        </w:trPr>
        <w:tc>
          <w:tcPr>
            <w:tcW w:w="1060" w:type="pct"/>
            <w:tcMar>
              <w:top w:w="15" w:type="dxa"/>
              <w:left w:w="97" w:type="dxa"/>
              <w:bottom w:w="0" w:type="dxa"/>
              <w:right w:w="97" w:type="dxa"/>
            </w:tcMar>
            <w:vAlign w:val="center"/>
            <w:hideMark/>
          </w:tcPr>
          <w:p w14:paraId="656481A7" w14:textId="77777777" w:rsidR="00B35C30" w:rsidRPr="003F53AC" w:rsidRDefault="00BC578D" w:rsidP="003F53AC">
            <w:pPr>
              <w:jc w:val="center"/>
              <w:rPr>
                <w:bCs/>
                <w:sz w:val="18"/>
                <w:szCs w:val="18"/>
              </w:rPr>
            </w:pPr>
            <w:r w:rsidRPr="003F53AC">
              <w:rPr>
                <w:bCs/>
                <w:sz w:val="18"/>
                <w:szCs w:val="18"/>
              </w:rPr>
              <w:t>M0</w:t>
            </w:r>
          </w:p>
        </w:tc>
        <w:tc>
          <w:tcPr>
            <w:tcW w:w="766" w:type="pct"/>
            <w:tcMar>
              <w:top w:w="15" w:type="dxa"/>
              <w:left w:w="97" w:type="dxa"/>
              <w:bottom w:w="0" w:type="dxa"/>
              <w:right w:w="97" w:type="dxa"/>
            </w:tcMar>
            <w:vAlign w:val="bottom"/>
            <w:hideMark/>
          </w:tcPr>
          <w:p w14:paraId="5BCEDF26" w14:textId="4619B4A5" w:rsidR="00B35C30" w:rsidRPr="003F53AC" w:rsidRDefault="00BC578D" w:rsidP="003F53AC">
            <w:pPr>
              <w:jc w:val="center"/>
              <w:rPr>
                <w:bCs/>
                <w:sz w:val="18"/>
                <w:szCs w:val="18"/>
              </w:rPr>
            </w:pPr>
            <w:r w:rsidRPr="003F53AC">
              <w:rPr>
                <w:bCs/>
                <w:sz w:val="18"/>
                <w:szCs w:val="18"/>
              </w:rPr>
              <w:t>80(93</w:t>
            </w:r>
            <w:r w:rsidR="00FA6C56">
              <w:rPr>
                <w:bCs/>
                <w:sz w:val="18"/>
                <w:szCs w:val="18"/>
              </w:rPr>
              <w:t>.</w:t>
            </w:r>
            <w:r w:rsidRPr="003F53AC">
              <w:rPr>
                <w:bCs/>
                <w:sz w:val="18"/>
                <w:szCs w:val="18"/>
              </w:rPr>
              <w:t>0)</w:t>
            </w:r>
          </w:p>
        </w:tc>
        <w:tc>
          <w:tcPr>
            <w:tcW w:w="657" w:type="pct"/>
            <w:tcMar>
              <w:top w:w="15" w:type="dxa"/>
              <w:left w:w="97" w:type="dxa"/>
              <w:bottom w:w="0" w:type="dxa"/>
              <w:right w:w="97" w:type="dxa"/>
            </w:tcMar>
            <w:vAlign w:val="bottom"/>
            <w:hideMark/>
          </w:tcPr>
          <w:p w14:paraId="2A539BD5" w14:textId="5B6AC8B0" w:rsidR="00B35C30" w:rsidRPr="003F53AC" w:rsidRDefault="00BC578D" w:rsidP="003F53AC">
            <w:pPr>
              <w:jc w:val="center"/>
              <w:rPr>
                <w:bCs/>
                <w:sz w:val="18"/>
                <w:szCs w:val="18"/>
              </w:rPr>
            </w:pPr>
            <w:r w:rsidRPr="003F53AC">
              <w:rPr>
                <w:bCs/>
                <w:sz w:val="18"/>
                <w:szCs w:val="18"/>
              </w:rPr>
              <w:t>54(85</w:t>
            </w:r>
            <w:r w:rsidR="00FA6C56">
              <w:rPr>
                <w:bCs/>
                <w:sz w:val="18"/>
                <w:szCs w:val="18"/>
              </w:rPr>
              <w:t>.</w:t>
            </w:r>
            <w:r w:rsidRPr="003F53AC">
              <w:rPr>
                <w:bCs/>
                <w:sz w:val="18"/>
                <w:szCs w:val="18"/>
              </w:rPr>
              <w:t>7)</w:t>
            </w:r>
          </w:p>
        </w:tc>
        <w:tc>
          <w:tcPr>
            <w:tcW w:w="547" w:type="pct"/>
            <w:vMerge w:val="restart"/>
            <w:tcMar>
              <w:top w:w="15" w:type="dxa"/>
              <w:left w:w="97" w:type="dxa"/>
              <w:bottom w:w="0" w:type="dxa"/>
              <w:right w:w="97" w:type="dxa"/>
            </w:tcMar>
            <w:vAlign w:val="center"/>
            <w:hideMark/>
          </w:tcPr>
          <w:p w14:paraId="648E0ADA" w14:textId="23DD2D3D" w:rsidR="00B35C30" w:rsidRPr="003F53AC" w:rsidRDefault="00BC578D" w:rsidP="003F53AC">
            <w:pPr>
              <w:jc w:val="center"/>
              <w:rPr>
                <w:bCs/>
                <w:sz w:val="18"/>
                <w:szCs w:val="18"/>
              </w:rPr>
            </w:pPr>
            <w:r w:rsidRPr="003F53AC">
              <w:rPr>
                <w:bCs/>
                <w:sz w:val="18"/>
                <w:szCs w:val="18"/>
              </w:rPr>
              <w:t>0</w:t>
            </w:r>
            <w:r w:rsidR="00FA6C56">
              <w:rPr>
                <w:bCs/>
                <w:sz w:val="18"/>
                <w:szCs w:val="18"/>
              </w:rPr>
              <w:t>.</w:t>
            </w:r>
            <w:r w:rsidRPr="003F53AC">
              <w:rPr>
                <w:bCs/>
                <w:sz w:val="18"/>
                <w:szCs w:val="18"/>
              </w:rPr>
              <w:t>14</w:t>
            </w:r>
          </w:p>
        </w:tc>
        <w:tc>
          <w:tcPr>
            <w:tcW w:w="766" w:type="pct"/>
            <w:tcMar>
              <w:top w:w="15" w:type="dxa"/>
              <w:left w:w="97" w:type="dxa"/>
              <w:bottom w:w="0" w:type="dxa"/>
              <w:right w:w="97" w:type="dxa"/>
            </w:tcMar>
            <w:vAlign w:val="bottom"/>
            <w:hideMark/>
          </w:tcPr>
          <w:p w14:paraId="38432A2F" w14:textId="35FC6D98" w:rsidR="00B35C30" w:rsidRPr="003F53AC" w:rsidRDefault="00BC578D" w:rsidP="003F53AC">
            <w:pPr>
              <w:jc w:val="center"/>
              <w:rPr>
                <w:bCs/>
                <w:sz w:val="18"/>
                <w:szCs w:val="18"/>
              </w:rPr>
            </w:pPr>
            <w:r w:rsidRPr="003F53AC">
              <w:rPr>
                <w:bCs/>
                <w:sz w:val="18"/>
                <w:szCs w:val="18"/>
              </w:rPr>
              <w:t>67(90</w:t>
            </w:r>
            <w:r w:rsidR="00FA6C56">
              <w:rPr>
                <w:bCs/>
                <w:sz w:val="18"/>
                <w:szCs w:val="18"/>
              </w:rPr>
              <w:t>.</w:t>
            </w:r>
            <w:r w:rsidRPr="003F53AC">
              <w:rPr>
                <w:bCs/>
                <w:sz w:val="18"/>
                <w:szCs w:val="18"/>
              </w:rPr>
              <w:t>5)</w:t>
            </w:r>
          </w:p>
        </w:tc>
        <w:tc>
          <w:tcPr>
            <w:tcW w:w="656" w:type="pct"/>
            <w:tcMar>
              <w:top w:w="15" w:type="dxa"/>
              <w:left w:w="97" w:type="dxa"/>
              <w:bottom w:w="0" w:type="dxa"/>
              <w:right w:w="97" w:type="dxa"/>
            </w:tcMar>
            <w:vAlign w:val="bottom"/>
            <w:hideMark/>
          </w:tcPr>
          <w:p w14:paraId="03B61084" w14:textId="5312A8D0" w:rsidR="00B35C30" w:rsidRPr="003F53AC" w:rsidRDefault="00BC578D" w:rsidP="003F53AC">
            <w:pPr>
              <w:jc w:val="center"/>
              <w:rPr>
                <w:bCs/>
                <w:sz w:val="18"/>
                <w:szCs w:val="18"/>
              </w:rPr>
            </w:pPr>
            <w:r w:rsidRPr="003F53AC">
              <w:rPr>
                <w:bCs/>
                <w:sz w:val="18"/>
                <w:szCs w:val="18"/>
              </w:rPr>
              <w:t>67(89</w:t>
            </w:r>
            <w:r w:rsidR="00FA6C56">
              <w:rPr>
                <w:bCs/>
                <w:sz w:val="18"/>
                <w:szCs w:val="18"/>
              </w:rPr>
              <w:t>.</w:t>
            </w:r>
            <w:r w:rsidRPr="003F53AC">
              <w:rPr>
                <w:bCs/>
                <w:sz w:val="18"/>
                <w:szCs w:val="18"/>
              </w:rPr>
              <w:t>3)</w:t>
            </w:r>
          </w:p>
        </w:tc>
        <w:tc>
          <w:tcPr>
            <w:tcW w:w="548" w:type="pct"/>
            <w:vMerge w:val="restart"/>
            <w:tcMar>
              <w:top w:w="15" w:type="dxa"/>
              <w:left w:w="97" w:type="dxa"/>
              <w:bottom w:w="0" w:type="dxa"/>
              <w:right w:w="97" w:type="dxa"/>
            </w:tcMar>
            <w:vAlign w:val="center"/>
            <w:hideMark/>
          </w:tcPr>
          <w:p w14:paraId="7AA43758" w14:textId="58E24CF8" w:rsidR="00B35C30" w:rsidRPr="003F53AC" w:rsidRDefault="00BC578D" w:rsidP="003F53AC">
            <w:pPr>
              <w:jc w:val="center"/>
              <w:rPr>
                <w:bCs/>
                <w:sz w:val="18"/>
                <w:szCs w:val="18"/>
              </w:rPr>
            </w:pPr>
            <w:r w:rsidRPr="003F53AC">
              <w:rPr>
                <w:bCs/>
                <w:sz w:val="18"/>
                <w:szCs w:val="18"/>
              </w:rPr>
              <w:t>0</w:t>
            </w:r>
            <w:r w:rsidR="00FA6C56">
              <w:rPr>
                <w:bCs/>
                <w:sz w:val="18"/>
                <w:szCs w:val="18"/>
              </w:rPr>
              <w:t>.</w:t>
            </w:r>
            <w:r w:rsidRPr="003F53AC">
              <w:rPr>
                <w:bCs/>
                <w:sz w:val="18"/>
                <w:szCs w:val="18"/>
              </w:rPr>
              <w:t>81</w:t>
            </w:r>
          </w:p>
        </w:tc>
      </w:tr>
      <w:tr w:rsidR="003F53AC" w:rsidRPr="003F53AC" w14:paraId="7E009B30" w14:textId="77777777" w:rsidTr="003F53AC">
        <w:trPr>
          <w:trHeight w:val="185"/>
        </w:trPr>
        <w:tc>
          <w:tcPr>
            <w:tcW w:w="1060" w:type="pct"/>
            <w:tcMar>
              <w:top w:w="15" w:type="dxa"/>
              <w:left w:w="97" w:type="dxa"/>
              <w:bottom w:w="0" w:type="dxa"/>
              <w:right w:w="97" w:type="dxa"/>
            </w:tcMar>
            <w:vAlign w:val="center"/>
            <w:hideMark/>
          </w:tcPr>
          <w:p w14:paraId="67DF21B1" w14:textId="77777777" w:rsidR="00B35C30" w:rsidRPr="003F53AC" w:rsidRDefault="00BC578D" w:rsidP="003F53AC">
            <w:pPr>
              <w:jc w:val="center"/>
              <w:rPr>
                <w:bCs/>
                <w:sz w:val="18"/>
                <w:szCs w:val="18"/>
              </w:rPr>
            </w:pPr>
            <w:r w:rsidRPr="003F53AC">
              <w:rPr>
                <w:bCs/>
                <w:sz w:val="18"/>
                <w:szCs w:val="18"/>
              </w:rPr>
              <w:t>M1</w:t>
            </w:r>
          </w:p>
        </w:tc>
        <w:tc>
          <w:tcPr>
            <w:tcW w:w="766" w:type="pct"/>
            <w:tcMar>
              <w:top w:w="15" w:type="dxa"/>
              <w:left w:w="97" w:type="dxa"/>
              <w:bottom w:w="0" w:type="dxa"/>
              <w:right w:w="97" w:type="dxa"/>
            </w:tcMar>
            <w:vAlign w:val="bottom"/>
            <w:hideMark/>
          </w:tcPr>
          <w:p w14:paraId="761C6E25" w14:textId="7C743901" w:rsidR="00B35C30" w:rsidRPr="003F53AC" w:rsidRDefault="00BC578D" w:rsidP="003F53AC">
            <w:pPr>
              <w:jc w:val="center"/>
              <w:rPr>
                <w:bCs/>
                <w:sz w:val="18"/>
                <w:szCs w:val="18"/>
              </w:rPr>
            </w:pPr>
            <w:r w:rsidRPr="003F53AC">
              <w:rPr>
                <w:bCs/>
                <w:sz w:val="18"/>
                <w:szCs w:val="18"/>
              </w:rPr>
              <w:t>6(7</w:t>
            </w:r>
            <w:r w:rsidR="00FA6C56">
              <w:rPr>
                <w:bCs/>
                <w:sz w:val="18"/>
                <w:szCs w:val="18"/>
              </w:rPr>
              <w:t>.</w:t>
            </w:r>
            <w:r w:rsidRPr="003F53AC">
              <w:rPr>
                <w:bCs/>
                <w:sz w:val="18"/>
                <w:szCs w:val="18"/>
              </w:rPr>
              <w:t>0)</w:t>
            </w:r>
          </w:p>
        </w:tc>
        <w:tc>
          <w:tcPr>
            <w:tcW w:w="657" w:type="pct"/>
            <w:tcMar>
              <w:top w:w="15" w:type="dxa"/>
              <w:left w:w="97" w:type="dxa"/>
              <w:bottom w:w="0" w:type="dxa"/>
              <w:right w:w="97" w:type="dxa"/>
            </w:tcMar>
            <w:vAlign w:val="bottom"/>
            <w:hideMark/>
          </w:tcPr>
          <w:p w14:paraId="3BBA8265" w14:textId="6F1C98D5" w:rsidR="00B35C30" w:rsidRPr="003F53AC" w:rsidRDefault="00BC578D" w:rsidP="003F53AC">
            <w:pPr>
              <w:jc w:val="center"/>
              <w:rPr>
                <w:bCs/>
                <w:sz w:val="18"/>
                <w:szCs w:val="18"/>
              </w:rPr>
            </w:pPr>
            <w:r w:rsidRPr="003F53AC">
              <w:rPr>
                <w:bCs/>
                <w:sz w:val="18"/>
                <w:szCs w:val="18"/>
              </w:rPr>
              <w:t>9(14</w:t>
            </w:r>
            <w:r w:rsidR="00FA6C56">
              <w:rPr>
                <w:bCs/>
                <w:sz w:val="18"/>
                <w:szCs w:val="18"/>
              </w:rPr>
              <w:t>.</w:t>
            </w:r>
            <w:r w:rsidRPr="003F53AC">
              <w:rPr>
                <w:bCs/>
                <w:sz w:val="18"/>
                <w:szCs w:val="18"/>
              </w:rPr>
              <w:t>3)</w:t>
            </w:r>
          </w:p>
        </w:tc>
        <w:tc>
          <w:tcPr>
            <w:tcW w:w="547" w:type="pct"/>
            <w:vMerge/>
            <w:vAlign w:val="center"/>
            <w:hideMark/>
          </w:tcPr>
          <w:p w14:paraId="7D292764" w14:textId="77777777" w:rsidR="00BC578D" w:rsidRPr="003F53AC" w:rsidRDefault="00BC578D" w:rsidP="003F53AC">
            <w:pPr>
              <w:jc w:val="center"/>
              <w:rPr>
                <w:bCs/>
                <w:sz w:val="18"/>
                <w:szCs w:val="18"/>
              </w:rPr>
            </w:pPr>
          </w:p>
        </w:tc>
        <w:tc>
          <w:tcPr>
            <w:tcW w:w="766" w:type="pct"/>
            <w:tcMar>
              <w:top w:w="15" w:type="dxa"/>
              <w:left w:w="97" w:type="dxa"/>
              <w:bottom w:w="0" w:type="dxa"/>
              <w:right w:w="97" w:type="dxa"/>
            </w:tcMar>
            <w:vAlign w:val="bottom"/>
            <w:hideMark/>
          </w:tcPr>
          <w:p w14:paraId="2ED92B34" w14:textId="67217B87" w:rsidR="00B35C30" w:rsidRPr="003F53AC" w:rsidRDefault="00BC578D" w:rsidP="003F53AC">
            <w:pPr>
              <w:jc w:val="center"/>
              <w:rPr>
                <w:bCs/>
                <w:sz w:val="18"/>
                <w:szCs w:val="18"/>
              </w:rPr>
            </w:pPr>
            <w:r w:rsidRPr="003F53AC">
              <w:rPr>
                <w:bCs/>
                <w:sz w:val="18"/>
                <w:szCs w:val="18"/>
              </w:rPr>
              <w:t>7(9</w:t>
            </w:r>
            <w:r w:rsidR="00FA6C56">
              <w:rPr>
                <w:bCs/>
                <w:sz w:val="18"/>
                <w:szCs w:val="18"/>
              </w:rPr>
              <w:t>.</w:t>
            </w:r>
            <w:r w:rsidRPr="003F53AC">
              <w:rPr>
                <w:bCs/>
                <w:sz w:val="18"/>
                <w:szCs w:val="18"/>
              </w:rPr>
              <w:t>5)</w:t>
            </w:r>
          </w:p>
        </w:tc>
        <w:tc>
          <w:tcPr>
            <w:tcW w:w="656" w:type="pct"/>
            <w:tcMar>
              <w:top w:w="15" w:type="dxa"/>
              <w:left w:w="97" w:type="dxa"/>
              <w:bottom w:w="0" w:type="dxa"/>
              <w:right w:w="97" w:type="dxa"/>
            </w:tcMar>
            <w:vAlign w:val="bottom"/>
            <w:hideMark/>
          </w:tcPr>
          <w:p w14:paraId="5C5B37BD" w14:textId="563D9B85" w:rsidR="00B35C30" w:rsidRPr="003F53AC" w:rsidRDefault="00BC578D" w:rsidP="003F53AC">
            <w:pPr>
              <w:jc w:val="center"/>
              <w:rPr>
                <w:bCs/>
                <w:sz w:val="18"/>
                <w:szCs w:val="18"/>
              </w:rPr>
            </w:pPr>
            <w:r w:rsidRPr="003F53AC">
              <w:rPr>
                <w:bCs/>
                <w:sz w:val="18"/>
                <w:szCs w:val="18"/>
              </w:rPr>
              <w:t>8(10</w:t>
            </w:r>
            <w:r w:rsidR="00FA6C56">
              <w:rPr>
                <w:bCs/>
                <w:sz w:val="18"/>
                <w:szCs w:val="18"/>
              </w:rPr>
              <w:t>.</w:t>
            </w:r>
            <w:r w:rsidRPr="003F53AC">
              <w:rPr>
                <w:bCs/>
                <w:sz w:val="18"/>
                <w:szCs w:val="18"/>
              </w:rPr>
              <w:t>7)</w:t>
            </w:r>
          </w:p>
        </w:tc>
        <w:tc>
          <w:tcPr>
            <w:tcW w:w="548" w:type="pct"/>
            <w:vMerge/>
            <w:vAlign w:val="center"/>
            <w:hideMark/>
          </w:tcPr>
          <w:p w14:paraId="3276434C" w14:textId="77777777" w:rsidR="00BC578D" w:rsidRPr="003F53AC" w:rsidRDefault="00BC578D" w:rsidP="003F53AC">
            <w:pPr>
              <w:jc w:val="center"/>
              <w:rPr>
                <w:bCs/>
                <w:sz w:val="18"/>
                <w:szCs w:val="18"/>
              </w:rPr>
            </w:pPr>
          </w:p>
        </w:tc>
      </w:tr>
    </w:tbl>
    <w:p w14:paraId="7B484DEC" w14:textId="62889BE5" w:rsidR="009468B5" w:rsidRPr="00FA6C56" w:rsidRDefault="00FA6C56" w:rsidP="00CC2629">
      <w:pPr>
        <w:spacing w:before="120" w:line="288" w:lineRule="auto"/>
        <w:jc w:val="center"/>
        <w:rPr>
          <w:spacing w:val="-2"/>
          <w:sz w:val="20"/>
          <w:szCs w:val="20"/>
        </w:rPr>
      </w:pPr>
      <w:bookmarkStart w:id="50" w:name="_Toc202274658"/>
      <w:r w:rsidRPr="00FA6C56">
        <w:rPr>
          <w:b/>
          <w:color w:val="000000" w:themeColor="text1"/>
          <w:spacing w:val="-2"/>
          <w:sz w:val="20"/>
          <w:szCs w:val="20"/>
        </w:rPr>
        <w:t>Table</w:t>
      </w:r>
      <w:r w:rsidR="009468B5" w:rsidRPr="00FA6C56">
        <w:rPr>
          <w:b/>
          <w:color w:val="000000" w:themeColor="text1"/>
          <w:spacing w:val="-2"/>
          <w:sz w:val="20"/>
          <w:szCs w:val="20"/>
        </w:rPr>
        <w:t xml:space="preserve"> 3.</w:t>
      </w:r>
      <w:r w:rsidR="009468B5" w:rsidRPr="00FA6C56">
        <w:rPr>
          <w:b/>
          <w:color w:val="000000" w:themeColor="text1"/>
          <w:spacing w:val="-2"/>
          <w:sz w:val="20"/>
          <w:szCs w:val="20"/>
        </w:rPr>
        <w:fldChar w:fldCharType="begin"/>
      </w:r>
      <w:r w:rsidR="009468B5" w:rsidRPr="00FA6C56">
        <w:rPr>
          <w:b/>
          <w:color w:val="000000" w:themeColor="text1"/>
          <w:spacing w:val="-2"/>
          <w:sz w:val="20"/>
          <w:szCs w:val="20"/>
        </w:rPr>
        <w:instrText xml:space="preserve"> SEQ Bảng_3. \* ARABIC </w:instrText>
      </w:r>
      <w:r w:rsidR="009468B5" w:rsidRPr="00FA6C56">
        <w:rPr>
          <w:b/>
          <w:color w:val="000000" w:themeColor="text1"/>
          <w:spacing w:val="-2"/>
          <w:sz w:val="20"/>
          <w:szCs w:val="20"/>
        </w:rPr>
        <w:fldChar w:fldCharType="separate"/>
      </w:r>
      <w:r w:rsidRPr="00FA6C56">
        <w:rPr>
          <w:b/>
          <w:noProof/>
          <w:color w:val="000000" w:themeColor="text1"/>
          <w:spacing w:val="-2"/>
          <w:sz w:val="20"/>
          <w:szCs w:val="20"/>
        </w:rPr>
        <w:t>10</w:t>
      </w:r>
      <w:r w:rsidR="009468B5" w:rsidRPr="00FA6C56">
        <w:rPr>
          <w:b/>
          <w:color w:val="000000" w:themeColor="text1"/>
          <w:spacing w:val="-2"/>
          <w:sz w:val="20"/>
          <w:szCs w:val="20"/>
        </w:rPr>
        <w:fldChar w:fldCharType="end"/>
      </w:r>
      <w:r w:rsidR="009468B5" w:rsidRPr="00FA6C56">
        <w:rPr>
          <w:b/>
          <w:color w:val="000000" w:themeColor="text1"/>
          <w:spacing w:val="-2"/>
          <w:sz w:val="20"/>
          <w:szCs w:val="20"/>
        </w:rPr>
        <w:t>.</w:t>
      </w:r>
      <w:r w:rsidR="009468B5" w:rsidRPr="00FA6C56">
        <w:rPr>
          <w:bCs/>
          <w:iCs/>
          <w:color w:val="000000"/>
          <w:spacing w:val="-2"/>
          <w:sz w:val="20"/>
          <w:szCs w:val="20"/>
        </w:rPr>
        <w:t xml:space="preserve"> </w:t>
      </w:r>
      <w:bookmarkEnd w:id="50"/>
      <w:r w:rsidR="00674D7B">
        <w:rPr>
          <w:bCs/>
          <w:iCs/>
          <w:color w:val="000000"/>
          <w:spacing w:val="-2"/>
          <w:sz w:val="20"/>
          <w:szCs w:val="20"/>
        </w:rPr>
        <w:t>A</w:t>
      </w:r>
      <w:r w:rsidRPr="00FA6C56">
        <w:rPr>
          <w:sz w:val="20"/>
          <w:szCs w:val="20"/>
        </w:rPr>
        <w:t xml:space="preserve">ssociation of co-infection </w:t>
      </w:r>
      <w:r w:rsidR="00674D7B">
        <w:rPr>
          <w:sz w:val="20"/>
          <w:szCs w:val="20"/>
        </w:rPr>
        <w:t>of</w:t>
      </w:r>
      <w:r w:rsidRPr="00FA6C56">
        <w:rPr>
          <w:sz w:val="20"/>
          <w:szCs w:val="20"/>
        </w:rPr>
        <w:t xml:space="preserve"> </w:t>
      </w:r>
      <w:r w:rsidRPr="00674D7B">
        <w:rPr>
          <w:i/>
          <w:sz w:val="20"/>
          <w:szCs w:val="20"/>
        </w:rPr>
        <w:t>F. nucleatum + E. coli</w:t>
      </w:r>
      <w:r w:rsidRPr="00FA6C56">
        <w:rPr>
          <w:sz w:val="20"/>
          <w:szCs w:val="20"/>
        </w:rPr>
        <w:t xml:space="preserve"> and </w:t>
      </w:r>
      <w:r w:rsidRPr="00674D7B">
        <w:rPr>
          <w:i/>
          <w:sz w:val="20"/>
          <w:szCs w:val="20"/>
        </w:rPr>
        <w:t xml:space="preserve">A. muciniphila + E. coli </w:t>
      </w:r>
      <w:r w:rsidRPr="00FA6C56">
        <w:rPr>
          <w:sz w:val="20"/>
          <w:szCs w:val="20"/>
        </w:rPr>
        <w:t xml:space="preserve">with </w:t>
      </w:r>
      <w:r w:rsidR="00674D7B">
        <w:rPr>
          <w:sz w:val="20"/>
          <w:szCs w:val="20"/>
        </w:rPr>
        <w:t>CRC</w:t>
      </w:r>
      <w:r w:rsidR="001D40D8">
        <w:rPr>
          <w:sz w:val="20"/>
          <w:szCs w:val="20"/>
        </w:rPr>
        <w:t xml:space="preserve"> </w:t>
      </w:r>
      <w:r w:rsidR="001D40D8">
        <w:rPr>
          <w:rStyle w:val="Emphasis"/>
          <w:bCs/>
          <w:i w:val="0"/>
          <w:iCs w:val="0"/>
          <w:color w:val="000000" w:themeColor="text1"/>
          <w:sz w:val="20"/>
          <w:szCs w:val="20"/>
          <w:shd w:val="clear" w:color="auto" w:fill="FFFFFF"/>
        </w:rPr>
        <w:t>a</w:t>
      </w:r>
      <w:r w:rsidR="001D40D8" w:rsidRPr="00E37F64">
        <w:rPr>
          <w:rStyle w:val="Emphasis"/>
          <w:bCs/>
          <w:i w:val="0"/>
          <w:iCs w:val="0"/>
          <w:color w:val="000000" w:themeColor="text1"/>
          <w:sz w:val="20"/>
          <w:szCs w:val="20"/>
          <w:shd w:val="clear" w:color="auto" w:fill="FFFFFF"/>
        </w:rPr>
        <w:t>napathology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802"/>
        <w:gridCol w:w="801"/>
        <w:gridCol w:w="604"/>
        <w:gridCol w:w="1021"/>
        <w:gridCol w:w="819"/>
        <w:gridCol w:w="540"/>
      </w:tblGrid>
      <w:tr w:rsidR="003F53AC" w:rsidRPr="005B70C6" w14:paraId="5E707716" w14:textId="77777777" w:rsidTr="00DA771F">
        <w:trPr>
          <w:trHeight w:val="20"/>
          <w:tblHeader/>
        </w:trPr>
        <w:tc>
          <w:tcPr>
            <w:tcW w:w="1398" w:type="pct"/>
            <w:vMerge w:val="restart"/>
            <w:noWrap/>
            <w:vAlign w:val="center"/>
            <w:hideMark/>
          </w:tcPr>
          <w:p w14:paraId="06990663" w14:textId="31FE6283" w:rsidR="003F53AC" w:rsidRPr="005B70C6" w:rsidRDefault="00674D7B" w:rsidP="005B70C6">
            <w:pPr>
              <w:jc w:val="center"/>
              <w:rPr>
                <w:b/>
                <w:color w:val="000000"/>
                <w:sz w:val="18"/>
                <w:szCs w:val="18"/>
              </w:rPr>
            </w:pPr>
            <w:r w:rsidRPr="00192621">
              <w:rPr>
                <w:b/>
                <w:sz w:val="18"/>
                <w:szCs w:val="18"/>
              </w:rPr>
              <w:t>Variables</w:t>
            </w:r>
          </w:p>
        </w:tc>
        <w:tc>
          <w:tcPr>
            <w:tcW w:w="1733" w:type="pct"/>
            <w:gridSpan w:val="3"/>
            <w:vAlign w:val="center"/>
          </w:tcPr>
          <w:p w14:paraId="3796C2C1" w14:textId="77777777" w:rsidR="003F53AC" w:rsidRPr="005B70C6" w:rsidRDefault="003F53AC" w:rsidP="005B70C6">
            <w:pPr>
              <w:jc w:val="center"/>
              <w:rPr>
                <w:b/>
                <w:bCs/>
                <w:i/>
                <w:iCs/>
                <w:color w:val="000000"/>
                <w:sz w:val="18"/>
                <w:szCs w:val="18"/>
              </w:rPr>
            </w:pPr>
            <w:r w:rsidRPr="005B70C6">
              <w:rPr>
                <w:b/>
                <w:bCs/>
                <w:i/>
                <w:iCs/>
                <w:color w:val="000000"/>
                <w:sz w:val="18"/>
                <w:szCs w:val="18"/>
              </w:rPr>
              <w:t>F.nucleatum + E.coli</w:t>
            </w:r>
          </w:p>
        </w:tc>
        <w:tc>
          <w:tcPr>
            <w:tcW w:w="1869" w:type="pct"/>
            <w:gridSpan w:val="3"/>
          </w:tcPr>
          <w:p w14:paraId="2DBA4832" w14:textId="77777777" w:rsidR="003F53AC" w:rsidRPr="005B70C6" w:rsidRDefault="003F53AC" w:rsidP="005B70C6">
            <w:pPr>
              <w:jc w:val="center"/>
              <w:rPr>
                <w:b/>
                <w:bCs/>
                <w:iCs/>
                <w:color w:val="000000"/>
                <w:sz w:val="18"/>
                <w:szCs w:val="18"/>
              </w:rPr>
            </w:pPr>
            <w:r w:rsidRPr="005B70C6">
              <w:rPr>
                <w:b/>
                <w:bCs/>
                <w:i/>
                <w:iCs/>
                <w:color w:val="000000"/>
                <w:sz w:val="18"/>
                <w:szCs w:val="18"/>
              </w:rPr>
              <w:t>A. muciniphila + E.coli</w:t>
            </w:r>
          </w:p>
        </w:tc>
      </w:tr>
      <w:tr w:rsidR="003F53AC" w:rsidRPr="005B70C6" w14:paraId="0CAF594C" w14:textId="77777777" w:rsidTr="00DA771F">
        <w:trPr>
          <w:trHeight w:val="20"/>
          <w:tblHeader/>
        </w:trPr>
        <w:tc>
          <w:tcPr>
            <w:tcW w:w="1398" w:type="pct"/>
            <w:vMerge/>
            <w:vAlign w:val="center"/>
            <w:hideMark/>
          </w:tcPr>
          <w:p w14:paraId="1B95676D" w14:textId="77777777" w:rsidR="003F53AC" w:rsidRPr="005B70C6" w:rsidRDefault="003F53AC" w:rsidP="005B70C6">
            <w:pPr>
              <w:jc w:val="center"/>
              <w:rPr>
                <w:b/>
                <w:color w:val="000000"/>
                <w:sz w:val="18"/>
                <w:szCs w:val="18"/>
              </w:rPr>
            </w:pPr>
          </w:p>
        </w:tc>
        <w:tc>
          <w:tcPr>
            <w:tcW w:w="630" w:type="pct"/>
            <w:noWrap/>
            <w:vAlign w:val="center"/>
            <w:hideMark/>
          </w:tcPr>
          <w:p w14:paraId="4DAD91AB" w14:textId="77777777" w:rsidR="003F53AC" w:rsidRPr="005B70C6" w:rsidRDefault="003F53AC" w:rsidP="005B70C6">
            <w:pPr>
              <w:ind w:left="-108" w:right="-109"/>
              <w:jc w:val="center"/>
              <w:rPr>
                <w:b/>
                <w:color w:val="000000"/>
                <w:sz w:val="18"/>
                <w:szCs w:val="18"/>
              </w:rPr>
            </w:pPr>
            <w:r w:rsidRPr="005B70C6">
              <w:rPr>
                <w:b/>
                <w:color w:val="000000"/>
                <w:sz w:val="18"/>
                <w:szCs w:val="18"/>
              </w:rPr>
              <w:t>(+)</w:t>
            </w:r>
          </w:p>
        </w:tc>
        <w:tc>
          <w:tcPr>
            <w:tcW w:w="629" w:type="pct"/>
            <w:vAlign w:val="center"/>
          </w:tcPr>
          <w:p w14:paraId="16BA3B7E" w14:textId="77777777" w:rsidR="003F53AC" w:rsidRPr="005B70C6" w:rsidRDefault="003F53AC" w:rsidP="005B70C6">
            <w:pPr>
              <w:jc w:val="center"/>
              <w:rPr>
                <w:b/>
                <w:color w:val="000000"/>
                <w:sz w:val="18"/>
                <w:szCs w:val="18"/>
              </w:rPr>
            </w:pPr>
            <w:r w:rsidRPr="005B70C6">
              <w:rPr>
                <w:b/>
                <w:color w:val="000000"/>
                <w:sz w:val="18"/>
                <w:szCs w:val="18"/>
              </w:rPr>
              <w:t>(-)</w:t>
            </w:r>
          </w:p>
        </w:tc>
        <w:tc>
          <w:tcPr>
            <w:tcW w:w="474" w:type="pct"/>
            <w:vMerge w:val="restart"/>
            <w:noWrap/>
            <w:vAlign w:val="center"/>
            <w:hideMark/>
          </w:tcPr>
          <w:p w14:paraId="0189199C" w14:textId="77777777" w:rsidR="003F53AC" w:rsidRPr="005B70C6" w:rsidRDefault="003F53AC" w:rsidP="005B70C6">
            <w:pPr>
              <w:jc w:val="center"/>
              <w:rPr>
                <w:b/>
                <w:color w:val="000000"/>
                <w:sz w:val="18"/>
                <w:szCs w:val="18"/>
              </w:rPr>
            </w:pPr>
            <w:r w:rsidRPr="005B70C6">
              <w:rPr>
                <w:b/>
                <w:color w:val="000000"/>
                <w:sz w:val="18"/>
                <w:szCs w:val="18"/>
              </w:rPr>
              <w:t>p</w:t>
            </w:r>
          </w:p>
        </w:tc>
        <w:tc>
          <w:tcPr>
            <w:tcW w:w="802" w:type="pct"/>
            <w:vAlign w:val="center"/>
          </w:tcPr>
          <w:p w14:paraId="03A81811" w14:textId="77777777" w:rsidR="003F53AC" w:rsidRPr="005B70C6" w:rsidRDefault="003F53AC" w:rsidP="005B70C6">
            <w:pPr>
              <w:ind w:left="-108" w:right="-109"/>
              <w:jc w:val="center"/>
              <w:rPr>
                <w:b/>
                <w:color w:val="000000"/>
                <w:sz w:val="18"/>
                <w:szCs w:val="18"/>
              </w:rPr>
            </w:pPr>
            <w:r w:rsidRPr="005B70C6">
              <w:rPr>
                <w:b/>
                <w:color w:val="000000"/>
                <w:sz w:val="18"/>
                <w:szCs w:val="18"/>
              </w:rPr>
              <w:t>(+)</w:t>
            </w:r>
          </w:p>
        </w:tc>
        <w:tc>
          <w:tcPr>
            <w:tcW w:w="643" w:type="pct"/>
            <w:vAlign w:val="center"/>
          </w:tcPr>
          <w:p w14:paraId="62B005F6" w14:textId="77777777" w:rsidR="003F53AC" w:rsidRPr="005B70C6" w:rsidRDefault="003F53AC" w:rsidP="005B70C6">
            <w:pPr>
              <w:jc w:val="center"/>
              <w:rPr>
                <w:b/>
                <w:color w:val="000000"/>
                <w:sz w:val="18"/>
                <w:szCs w:val="18"/>
              </w:rPr>
            </w:pPr>
            <w:r w:rsidRPr="005B70C6">
              <w:rPr>
                <w:b/>
                <w:color w:val="000000"/>
                <w:sz w:val="18"/>
                <w:szCs w:val="18"/>
              </w:rPr>
              <w:t>(-)</w:t>
            </w:r>
          </w:p>
        </w:tc>
        <w:tc>
          <w:tcPr>
            <w:tcW w:w="424" w:type="pct"/>
            <w:vMerge w:val="restart"/>
            <w:vAlign w:val="center"/>
          </w:tcPr>
          <w:p w14:paraId="15E1A623" w14:textId="77777777" w:rsidR="003F53AC" w:rsidRPr="005B70C6" w:rsidRDefault="003F53AC" w:rsidP="005B70C6">
            <w:pPr>
              <w:jc w:val="center"/>
              <w:rPr>
                <w:b/>
                <w:color w:val="000000"/>
                <w:sz w:val="18"/>
                <w:szCs w:val="18"/>
              </w:rPr>
            </w:pPr>
            <w:r w:rsidRPr="005B70C6">
              <w:rPr>
                <w:b/>
                <w:color w:val="000000"/>
                <w:sz w:val="18"/>
                <w:szCs w:val="18"/>
              </w:rPr>
              <w:t>p</w:t>
            </w:r>
          </w:p>
        </w:tc>
      </w:tr>
      <w:tr w:rsidR="003F53AC" w:rsidRPr="005B70C6" w14:paraId="68053183" w14:textId="77777777" w:rsidTr="00DA771F">
        <w:trPr>
          <w:trHeight w:val="20"/>
          <w:tblHeader/>
        </w:trPr>
        <w:tc>
          <w:tcPr>
            <w:tcW w:w="1398" w:type="pct"/>
            <w:vMerge/>
            <w:vAlign w:val="center"/>
          </w:tcPr>
          <w:p w14:paraId="3E015E26" w14:textId="77777777" w:rsidR="003F53AC" w:rsidRPr="005B70C6" w:rsidRDefault="003F53AC" w:rsidP="005B70C6">
            <w:pPr>
              <w:jc w:val="center"/>
              <w:rPr>
                <w:b/>
                <w:color w:val="000000"/>
                <w:sz w:val="18"/>
                <w:szCs w:val="18"/>
              </w:rPr>
            </w:pPr>
          </w:p>
        </w:tc>
        <w:tc>
          <w:tcPr>
            <w:tcW w:w="630" w:type="pct"/>
            <w:noWrap/>
            <w:vAlign w:val="center"/>
          </w:tcPr>
          <w:p w14:paraId="5585B1B8" w14:textId="77777777" w:rsidR="003F53AC" w:rsidRPr="005B70C6" w:rsidRDefault="003F53AC" w:rsidP="005B70C6">
            <w:pPr>
              <w:ind w:left="-108" w:right="-109"/>
              <w:jc w:val="center"/>
              <w:rPr>
                <w:b/>
                <w:color w:val="000000" w:themeColor="text1"/>
                <w:sz w:val="18"/>
                <w:szCs w:val="18"/>
              </w:rPr>
            </w:pPr>
            <w:r w:rsidRPr="005B70C6">
              <w:rPr>
                <w:b/>
                <w:color w:val="000000" w:themeColor="text1"/>
                <w:sz w:val="18"/>
                <w:szCs w:val="18"/>
              </w:rPr>
              <w:t>n (%)</w:t>
            </w:r>
          </w:p>
        </w:tc>
        <w:tc>
          <w:tcPr>
            <w:tcW w:w="629" w:type="pct"/>
            <w:vAlign w:val="center"/>
          </w:tcPr>
          <w:p w14:paraId="04FFB87D" w14:textId="77777777" w:rsidR="003F53AC" w:rsidRPr="005B70C6" w:rsidRDefault="003F53AC" w:rsidP="005B70C6">
            <w:pPr>
              <w:jc w:val="center"/>
              <w:rPr>
                <w:b/>
                <w:color w:val="000000" w:themeColor="text1"/>
                <w:sz w:val="18"/>
                <w:szCs w:val="18"/>
              </w:rPr>
            </w:pPr>
            <w:r w:rsidRPr="005B70C6">
              <w:rPr>
                <w:b/>
                <w:color w:val="000000" w:themeColor="text1"/>
                <w:sz w:val="18"/>
                <w:szCs w:val="18"/>
              </w:rPr>
              <w:t>n (%)</w:t>
            </w:r>
          </w:p>
        </w:tc>
        <w:tc>
          <w:tcPr>
            <w:tcW w:w="474" w:type="pct"/>
            <w:vMerge/>
            <w:noWrap/>
            <w:vAlign w:val="center"/>
          </w:tcPr>
          <w:p w14:paraId="61554250" w14:textId="77777777" w:rsidR="003F53AC" w:rsidRPr="005B70C6" w:rsidRDefault="003F53AC" w:rsidP="005B70C6">
            <w:pPr>
              <w:jc w:val="center"/>
              <w:rPr>
                <w:b/>
                <w:color w:val="000000"/>
                <w:sz w:val="18"/>
                <w:szCs w:val="18"/>
              </w:rPr>
            </w:pPr>
          </w:p>
        </w:tc>
        <w:tc>
          <w:tcPr>
            <w:tcW w:w="802" w:type="pct"/>
            <w:vAlign w:val="center"/>
          </w:tcPr>
          <w:p w14:paraId="1EDDEC07" w14:textId="77777777" w:rsidR="003F53AC" w:rsidRPr="005B70C6" w:rsidRDefault="003F53AC" w:rsidP="005B70C6">
            <w:pPr>
              <w:ind w:left="-108" w:right="-109"/>
              <w:jc w:val="center"/>
              <w:rPr>
                <w:b/>
                <w:color w:val="000000" w:themeColor="text1"/>
                <w:sz w:val="18"/>
                <w:szCs w:val="18"/>
              </w:rPr>
            </w:pPr>
            <w:r w:rsidRPr="005B70C6">
              <w:rPr>
                <w:b/>
                <w:color w:val="000000" w:themeColor="text1"/>
                <w:sz w:val="18"/>
                <w:szCs w:val="18"/>
              </w:rPr>
              <w:t>n (%)</w:t>
            </w:r>
          </w:p>
        </w:tc>
        <w:tc>
          <w:tcPr>
            <w:tcW w:w="643" w:type="pct"/>
            <w:vAlign w:val="center"/>
          </w:tcPr>
          <w:p w14:paraId="42B490C6" w14:textId="77777777" w:rsidR="003F53AC" w:rsidRPr="005B70C6" w:rsidRDefault="003F53AC" w:rsidP="005B70C6">
            <w:pPr>
              <w:jc w:val="center"/>
              <w:rPr>
                <w:b/>
                <w:color w:val="000000"/>
                <w:sz w:val="18"/>
                <w:szCs w:val="18"/>
              </w:rPr>
            </w:pPr>
            <w:r w:rsidRPr="005B70C6">
              <w:rPr>
                <w:b/>
                <w:color w:val="000000" w:themeColor="text1"/>
                <w:sz w:val="18"/>
                <w:szCs w:val="18"/>
              </w:rPr>
              <w:t>n (%)</w:t>
            </w:r>
          </w:p>
        </w:tc>
        <w:tc>
          <w:tcPr>
            <w:tcW w:w="424" w:type="pct"/>
            <w:vMerge/>
            <w:vAlign w:val="center"/>
          </w:tcPr>
          <w:p w14:paraId="2422D9AB" w14:textId="77777777" w:rsidR="003F53AC" w:rsidRPr="005B70C6" w:rsidRDefault="003F53AC" w:rsidP="005B70C6">
            <w:pPr>
              <w:jc w:val="center"/>
              <w:rPr>
                <w:b/>
                <w:color w:val="000000"/>
                <w:sz w:val="18"/>
                <w:szCs w:val="18"/>
              </w:rPr>
            </w:pPr>
          </w:p>
        </w:tc>
      </w:tr>
      <w:tr w:rsidR="00674D7B" w:rsidRPr="005B70C6" w14:paraId="1930A07B" w14:textId="77777777" w:rsidTr="00DA771F">
        <w:trPr>
          <w:trHeight w:val="20"/>
        </w:trPr>
        <w:tc>
          <w:tcPr>
            <w:tcW w:w="1398" w:type="pct"/>
            <w:noWrap/>
            <w:vAlign w:val="center"/>
          </w:tcPr>
          <w:p w14:paraId="2A4957DE" w14:textId="1217A2B3" w:rsidR="00674D7B" w:rsidRPr="00674D7B" w:rsidRDefault="00674D7B" w:rsidP="005B70C6">
            <w:pPr>
              <w:jc w:val="center"/>
              <w:rPr>
                <w:color w:val="000000"/>
                <w:sz w:val="18"/>
                <w:szCs w:val="18"/>
              </w:rPr>
            </w:pPr>
            <w:r w:rsidRPr="00674D7B">
              <w:rPr>
                <w:bCs/>
                <w:sz w:val="18"/>
                <w:szCs w:val="18"/>
              </w:rPr>
              <w:t>Right colon</w:t>
            </w:r>
          </w:p>
        </w:tc>
        <w:tc>
          <w:tcPr>
            <w:tcW w:w="630" w:type="pct"/>
            <w:noWrap/>
            <w:vAlign w:val="bottom"/>
          </w:tcPr>
          <w:p w14:paraId="5ABC9AFE" w14:textId="309E5BD5" w:rsidR="00674D7B" w:rsidRPr="005B70C6" w:rsidRDefault="00674D7B" w:rsidP="005B70C6">
            <w:pPr>
              <w:ind w:left="-94" w:right="-109"/>
              <w:jc w:val="center"/>
              <w:rPr>
                <w:color w:val="000000"/>
                <w:sz w:val="18"/>
                <w:szCs w:val="18"/>
              </w:rPr>
            </w:pPr>
            <w:r w:rsidRPr="005B70C6">
              <w:rPr>
                <w:color w:val="000000"/>
                <w:sz w:val="18"/>
                <w:szCs w:val="18"/>
              </w:rPr>
              <w:t>10 (19</w:t>
            </w:r>
            <w:r w:rsidR="001136E2">
              <w:rPr>
                <w:color w:val="000000"/>
                <w:sz w:val="18"/>
                <w:szCs w:val="18"/>
              </w:rPr>
              <w:t>.</w:t>
            </w:r>
            <w:r w:rsidRPr="005B70C6">
              <w:rPr>
                <w:color w:val="000000"/>
                <w:sz w:val="18"/>
                <w:szCs w:val="18"/>
              </w:rPr>
              <w:t>2)</w:t>
            </w:r>
          </w:p>
        </w:tc>
        <w:tc>
          <w:tcPr>
            <w:tcW w:w="629" w:type="pct"/>
            <w:vAlign w:val="bottom"/>
          </w:tcPr>
          <w:p w14:paraId="1092D6B9" w14:textId="1AC1F284" w:rsidR="00674D7B" w:rsidRPr="005B70C6" w:rsidRDefault="00674D7B" w:rsidP="005B70C6">
            <w:pPr>
              <w:ind w:left="-94" w:right="-109"/>
              <w:jc w:val="center"/>
              <w:rPr>
                <w:color w:val="000000"/>
                <w:sz w:val="18"/>
                <w:szCs w:val="18"/>
              </w:rPr>
            </w:pPr>
            <w:r w:rsidRPr="005B70C6">
              <w:rPr>
                <w:color w:val="000000"/>
                <w:sz w:val="18"/>
                <w:szCs w:val="18"/>
              </w:rPr>
              <w:t>20 (20</w:t>
            </w:r>
            <w:r w:rsidR="001136E2">
              <w:rPr>
                <w:color w:val="000000"/>
                <w:sz w:val="18"/>
                <w:szCs w:val="18"/>
              </w:rPr>
              <w:t>.</w:t>
            </w:r>
            <w:r w:rsidRPr="005B70C6">
              <w:rPr>
                <w:color w:val="000000"/>
                <w:sz w:val="18"/>
                <w:szCs w:val="18"/>
              </w:rPr>
              <w:t>6)</w:t>
            </w:r>
          </w:p>
        </w:tc>
        <w:tc>
          <w:tcPr>
            <w:tcW w:w="474" w:type="pct"/>
            <w:vMerge w:val="restart"/>
            <w:noWrap/>
            <w:vAlign w:val="center"/>
          </w:tcPr>
          <w:p w14:paraId="6C441F84" w14:textId="0C784C75" w:rsidR="00674D7B" w:rsidRPr="005B70C6" w:rsidRDefault="00674D7B" w:rsidP="005B70C6">
            <w:pPr>
              <w:ind w:left="-107" w:right="-108"/>
              <w:jc w:val="center"/>
              <w:rPr>
                <w:color w:val="000000"/>
                <w:sz w:val="18"/>
                <w:szCs w:val="18"/>
              </w:rPr>
            </w:pPr>
            <w:r w:rsidRPr="005B70C6">
              <w:rPr>
                <w:color w:val="000000"/>
                <w:sz w:val="18"/>
                <w:szCs w:val="18"/>
              </w:rPr>
              <w:t>0</w:t>
            </w:r>
            <w:r w:rsidR="001136E2">
              <w:rPr>
                <w:color w:val="000000"/>
                <w:sz w:val="18"/>
                <w:szCs w:val="18"/>
              </w:rPr>
              <w:t>.</w:t>
            </w:r>
            <w:r w:rsidRPr="005B70C6">
              <w:rPr>
                <w:color w:val="000000"/>
                <w:sz w:val="18"/>
                <w:szCs w:val="18"/>
              </w:rPr>
              <w:t>94</w:t>
            </w:r>
          </w:p>
        </w:tc>
        <w:tc>
          <w:tcPr>
            <w:tcW w:w="802" w:type="pct"/>
            <w:vAlign w:val="bottom"/>
          </w:tcPr>
          <w:p w14:paraId="0C7A0085" w14:textId="4245B56C" w:rsidR="00674D7B" w:rsidRPr="005B70C6" w:rsidRDefault="00674D7B" w:rsidP="005B70C6">
            <w:pPr>
              <w:ind w:left="-108" w:right="-110"/>
              <w:jc w:val="center"/>
              <w:rPr>
                <w:color w:val="000000"/>
                <w:sz w:val="18"/>
                <w:szCs w:val="18"/>
              </w:rPr>
            </w:pPr>
            <w:r w:rsidRPr="005B70C6">
              <w:rPr>
                <w:color w:val="000000"/>
                <w:sz w:val="18"/>
                <w:szCs w:val="18"/>
              </w:rPr>
              <w:t>9 (17</w:t>
            </w:r>
            <w:r w:rsidR="001136E2">
              <w:rPr>
                <w:color w:val="000000"/>
                <w:sz w:val="18"/>
                <w:szCs w:val="18"/>
              </w:rPr>
              <w:t>.</w:t>
            </w:r>
            <w:r w:rsidRPr="005B70C6">
              <w:rPr>
                <w:color w:val="000000"/>
                <w:sz w:val="18"/>
                <w:szCs w:val="18"/>
              </w:rPr>
              <w:t>3)</w:t>
            </w:r>
          </w:p>
        </w:tc>
        <w:tc>
          <w:tcPr>
            <w:tcW w:w="643" w:type="pct"/>
            <w:vAlign w:val="bottom"/>
          </w:tcPr>
          <w:p w14:paraId="3F72A1A5" w14:textId="4E650B8A" w:rsidR="00674D7B" w:rsidRPr="005B70C6" w:rsidRDefault="00674D7B" w:rsidP="005B70C6">
            <w:pPr>
              <w:ind w:left="-108" w:right="-110"/>
              <w:jc w:val="center"/>
              <w:rPr>
                <w:color w:val="000000"/>
                <w:sz w:val="18"/>
                <w:szCs w:val="18"/>
              </w:rPr>
            </w:pPr>
            <w:r w:rsidRPr="005B70C6">
              <w:rPr>
                <w:color w:val="000000"/>
                <w:sz w:val="18"/>
                <w:szCs w:val="18"/>
              </w:rPr>
              <w:t>21 (21</w:t>
            </w:r>
            <w:r w:rsidR="001136E2">
              <w:rPr>
                <w:color w:val="000000"/>
                <w:sz w:val="18"/>
                <w:szCs w:val="18"/>
              </w:rPr>
              <w:t>.</w:t>
            </w:r>
            <w:r w:rsidRPr="005B70C6">
              <w:rPr>
                <w:color w:val="000000"/>
                <w:sz w:val="18"/>
                <w:szCs w:val="18"/>
              </w:rPr>
              <w:t>6)</w:t>
            </w:r>
          </w:p>
        </w:tc>
        <w:tc>
          <w:tcPr>
            <w:tcW w:w="424" w:type="pct"/>
            <w:vMerge w:val="restart"/>
            <w:vAlign w:val="center"/>
          </w:tcPr>
          <w:p w14:paraId="2BAFFAAE" w14:textId="4C9C8798" w:rsidR="00674D7B" w:rsidRPr="005B70C6" w:rsidRDefault="00674D7B" w:rsidP="005B70C6">
            <w:pPr>
              <w:ind w:left="-110" w:right="-108"/>
              <w:jc w:val="center"/>
              <w:rPr>
                <w:color w:val="000000"/>
                <w:sz w:val="18"/>
                <w:szCs w:val="18"/>
              </w:rPr>
            </w:pPr>
            <w:r w:rsidRPr="005B70C6">
              <w:rPr>
                <w:color w:val="000000"/>
                <w:sz w:val="18"/>
                <w:szCs w:val="18"/>
              </w:rPr>
              <w:t>0</w:t>
            </w:r>
            <w:r w:rsidR="001136E2">
              <w:rPr>
                <w:color w:val="000000"/>
                <w:sz w:val="18"/>
                <w:szCs w:val="18"/>
              </w:rPr>
              <w:t>.</w:t>
            </w:r>
            <w:r w:rsidRPr="005B70C6">
              <w:rPr>
                <w:color w:val="000000"/>
                <w:sz w:val="18"/>
                <w:szCs w:val="18"/>
              </w:rPr>
              <w:t>82</w:t>
            </w:r>
          </w:p>
        </w:tc>
      </w:tr>
      <w:tr w:rsidR="00674D7B" w:rsidRPr="005B70C6" w14:paraId="59C2E8FE" w14:textId="77777777" w:rsidTr="00DA771F">
        <w:trPr>
          <w:trHeight w:val="20"/>
        </w:trPr>
        <w:tc>
          <w:tcPr>
            <w:tcW w:w="1398" w:type="pct"/>
            <w:vAlign w:val="center"/>
          </w:tcPr>
          <w:p w14:paraId="79895C28" w14:textId="5E7EFB65" w:rsidR="00674D7B" w:rsidRPr="00674D7B" w:rsidRDefault="00674D7B" w:rsidP="005B70C6">
            <w:pPr>
              <w:jc w:val="center"/>
              <w:rPr>
                <w:color w:val="000000"/>
                <w:sz w:val="18"/>
                <w:szCs w:val="18"/>
              </w:rPr>
            </w:pPr>
            <w:r w:rsidRPr="00674D7B">
              <w:rPr>
                <w:bCs/>
                <w:sz w:val="18"/>
                <w:szCs w:val="18"/>
              </w:rPr>
              <w:t>Left colon</w:t>
            </w:r>
          </w:p>
        </w:tc>
        <w:tc>
          <w:tcPr>
            <w:tcW w:w="630" w:type="pct"/>
            <w:noWrap/>
            <w:vAlign w:val="bottom"/>
          </w:tcPr>
          <w:p w14:paraId="25A163B1" w14:textId="2FE213D9" w:rsidR="00674D7B" w:rsidRPr="005B70C6" w:rsidRDefault="00674D7B" w:rsidP="005B70C6">
            <w:pPr>
              <w:ind w:left="-94" w:right="-109"/>
              <w:jc w:val="center"/>
              <w:rPr>
                <w:color w:val="000000"/>
                <w:sz w:val="18"/>
                <w:szCs w:val="18"/>
              </w:rPr>
            </w:pPr>
            <w:r w:rsidRPr="005B70C6">
              <w:rPr>
                <w:color w:val="000000"/>
                <w:sz w:val="18"/>
                <w:szCs w:val="18"/>
              </w:rPr>
              <w:t>18 (34</w:t>
            </w:r>
            <w:r w:rsidR="001136E2">
              <w:rPr>
                <w:color w:val="000000"/>
                <w:sz w:val="18"/>
                <w:szCs w:val="18"/>
              </w:rPr>
              <w:t>.</w:t>
            </w:r>
            <w:r w:rsidRPr="005B70C6">
              <w:rPr>
                <w:color w:val="000000"/>
                <w:sz w:val="18"/>
                <w:szCs w:val="18"/>
              </w:rPr>
              <w:t>6)</w:t>
            </w:r>
          </w:p>
        </w:tc>
        <w:tc>
          <w:tcPr>
            <w:tcW w:w="629" w:type="pct"/>
            <w:vAlign w:val="bottom"/>
          </w:tcPr>
          <w:p w14:paraId="3B7A4C33" w14:textId="61AB0559" w:rsidR="00674D7B" w:rsidRPr="005B70C6" w:rsidRDefault="00674D7B" w:rsidP="005B70C6">
            <w:pPr>
              <w:ind w:left="-94" w:right="-109"/>
              <w:jc w:val="center"/>
              <w:rPr>
                <w:color w:val="000000"/>
                <w:sz w:val="18"/>
                <w:szCs w:val="18"/>
              </w:rPr>
            </w:pPr>
            <w:r w:rsidRPr="005B70C6">
              <w:rPr>
                <w:color w:val="000000"/>
                <w:sz w:val="18"/>
                <w:szCs w:val="18"/>
              </w:rPr>
              <w:t>35 (36</w:t>
            </w:r>
            <w:r w:rsidR="001136E2">
              <w:rPr>
                <w:color w:val="000000"/>
                <w:sz w:val="18"/>
                <w:szCs w:val="18"/>
              </w:rPr>
              <w:t>.</w:t>
            </w:r>
            <w:r w:rsidRPr="005B70C6">
              <w:rPr>
                <w:color w:val="000000"/>
                <w:sz w:val="18"/>
                <w:szCs w:val="18"/>
              </w:rPr>
              <w:t>1)</w:t>
            </w:r>
          </w:p>
        </w:tc>
        <w:tc>
          <w:tcPr>
            <w:tcW w:w="474" w:type="pct"/>
            <w:vMerge/>
            <w:noWrap/>
            <w:vAlign w:val="center"/>
          </w:tcPr>
          <w:p w14:paraId="5DCA24A1" w14:textId="77777777" w:rsidR="00674D7B" w:rsidRPr="005B70C6" w:rsidRDefault="00674D7B" w:rsidP="005B70C6">
            <w:pPr>
              <w:jc w:val="center"/>
              <w:rPr>
                <w:color w:val="000000"/>
                <w:sz w:val="18"/>
                <w:szCs w:val="18"/>
              </w:rPr>
            </w:pPr>
          </w:p>
        </w:tc>
        <w:tc>
          <w:tcPr>
            <w:tcW w:w="802" w:type="pct"/>
            <w:vAlign w:val="bottom"/>
          </w:tcPr>
          <w:p w14:paraId="2EEC281B" w14:textId="0604ABC3" w:rsidR="00674D7B" w:rsidRPr="005B70C6" w:rsidRDefault="00674D7B" w:rsidP="005B70C6">
            <w:pPr>
              <w:ind w:left="-108" w:right="-110"/>
              <w:jc w:val="center"/>
              <w:rPr>
                <w:color w:val="000000"/>
                <w:sz w:val="18"/>
                <w:szCs w:val="18"/>
              </w:rPr>
            </w:pPr>
            <w:r w:rsidRPr="005B70C6">
              <w:rPr>
                <w:color w:val="000000"/>
                <w:sz w:val="18"/>
                <w:szCs w:val="18"/>
              </w:rPr>
              <w:t>19 (36</w:t>
            </w:r>
            <w:r w:rsidR="001136E2">
              <w:rPr>
                <w:color w:val="000000"/>
                <w:sz w:val="18"/>
                <w:szCs w:val="18"/>
              </w:rPr>
              <w:t>.</w:t>
            </w:r>
            <w:r w:rsidRPr="005B70C6">
              <w:rPr>
                <w:color w:val="000000"/>
                <w:sz w:val="18"/>
                <w:szCs w:val="18"/>
              </w:rPr>
              <w:t>5)</w:t>
            </w:r>
          </w:p>
        </w:tc>
        <w:tc>
          <w:tcPr>
            <w:tcW w:w="643" w:type="pct"/>
            <w:vAlign w:val="bottom"/>
          </w:tcPr>
          <w:p w14:paraId="34CB51B3" w14:textId="713F8B60" w:rsidR="00674D7B" w:rsidRPr="005B70C6" w:rsidRDefault="00674D7B" w:rsidP="005B70C6">
            <w:pPr>
              <w:ind w:left="-108" w:right="-110"/>
              <w:jc w:val="center"/>
              <w:rPr>
                <w:color w:val="000000"/>
                <w:sz w:val="18"/>
                <w:szCs w:val="18"/>
              </w:rPr>
            </w:pPr>
            <w:r w:rsidRPr="005B70C6">
              <w:rPr>
                <w:color w:val="000000"/>
                <w:sz w:val="18"/>
                <w:szCs w:val="18"/>
              </w:rPr>
              <w:t>34 (35</w:t>
            </w:r>
            <w:r w:rsidR="001136E2">
              <w:rPr>
                <w:color w:val="000000"/>
                <w:sz w:val="18"/>
                <w:szCs w:val="18"/>
              </w:rPr>
              <w:t>.</w:t>
            </w:r>
            <w:r w:rsidRPr="005B70C6">
              <w:rPr>
                <w:color w:val="000000"/>
                <w:sz w:val="18"/>
                <w:szCs w:val="18"/>
              </w:rPr>
              <w:t>1)</w:t>
            </w:r>
          </w:p>
        </w:tc>
        <w:tc>
          <w:tcPr>
            <w:tcW w:w="424" w:type="pct"/>
            <w:vMerge/>
            <w:vAlign w:val="center"/>
          </w:tcPr>
          <w:p w14:paraId="770A1B36" w14:textId="77777777" w:rsidR="00674D7B" w:rsidRPr="005B70C6" w:rsidRDefault="00674D7B" w:rsidP="005B70C6">
            <w:pPr>
              <w:jc w:val="center"/>
              <w:rPr>
                <w:color w:val="000000"/>
                <w:sz w:val="18"/>
                <w:szCs w:val="18"/>
              </w:rPr>
            </w:pPr>
          </w:p>
        </w:tc>
      </w:tr>
      <w:tr w:rsidR="00674D7B" w:rsidRPr="005B70C6" w14:paraId="386B6062" w14:textId="77777777" w:rsidTr="00DA771F">
        <w:trPr>
          <w:trHeight w:val="20"/>
        </w:trPr>
        <w:tc>
          <w:tcPr>
            <w:tcW w:w="1398" w:type="pct"/>
            <w:vAlign w:val="center"/>
          </w:tcPr>
          <w:p w14:paraId="25713436" w14:textId="53F79815" w:rsidR="00674D7B" w:rsidRPr="00674D7B" w:rsidRDefault="00674D7B" w:rsidP="005B70C6">
            <w:pPr>
              <w:jc w:val="center"/>
              <w:rPr>
                <w:color w:val="000000"/>
                <w:sz w:val="18"/>
                <w:szCs w:val="18"/>
              </w:rPr>
            </w:pPr>
            <w:r w:rsidRPr="00674D7B">
              <w:rPr>
                <w:bCs/>
                <w:sz w:val="18"/>
                <w:szCs w:val="18"/>
              </w:rPr>
              <w:t xml:space="preserve">Rectum </w:t>
            </w:r>
          </w:p>
        </w:tc>
        <w:tc>
          <w:tcPr>
            <w:tcW w:w="630" w:type="pct"/>
            <w:noWrap/>
            <w:vAlign w:val="bottom"/>
          </w:tcPr>
          <w:p w14:paraId="02ECD097" w14:textId="0A5B1781" w:rsidR="00674D7B" w:rsidRPr="005B70C6" w:rsidRDefault="00674D7B" w:rsidP="005B70C6">
            <w:pPr>
              <w:ind w:left="-94" w:right="-109"/>
              <w:jc w:val="center"/>
              <w:rPr>
                <w:color w:val="000000"/>
                <w:sz w:val="18"/>
                <w:szCs w:val="18"/>
              </w:rPr>
            </w:pPr>
            <w:r w:rsidRPr="005B70C6">
              <w:rPr>
                <w:color w:val="000000"/>
                <w:sz w:val="18"/>
                <w:szCs w:val="18"/>
              </w:rPr>
              <w:t>24 (46</w:t>
            </w:r>
            <w:r w:rsidR="001136E2">
              <w:rPr>
                <w:color w:val="000000"/>
                <w:sz w:val="18"/>
                <w:szCs w:val="18"/>
              </w:rPr>
              <w:t>.</w:t>
            </w:r>
            <w:r w:rsidRPr="005B70C6">
              <w:rPr>
                <w:color w:val="000000"/>
                <w:sz w:val="18"/>
                <w:szCs w:val="18"/>
              </w:rPr>
              <w:t>2)</w:t>
            </w:r>
          </w:p>
        </w:tc>
        <w:tc>
          <w:tcPr>
            <w:tcW w:w="629" w:type="pct"/>
            <w:vAlign w:val="bottom"/>
          </w:tcPr>
          <w:p w14:paraId="520AE395" w14:textId="4221EA21" w:rsidR="00674D7B" w:rsidRPr="005B70C6" w:rsidRDefault="00674D7B" w:rsidP="005B70C6">
            <w:pPr>
              <w:ind w:left="-94" w:right="-109"/>
              <w:jc w:val="center"/>
              <w:rPr>
                <w:color w:val="000000"/>
                <w:sz w:val="18"/>
                <w:szCs w:val="18"/>
              </w:rPr>
            </w:pPr>
            <w:r w:rsidRPr="005B70C6">
              <w:rPr>
                <w:color w:val="000000"/>
                <w:sz w:val="18"/>
                <w:szCs w:val="18"/>
              </w:rPr>
              <w:t>42 (43</w:t>
            </w:r>
            <w:r w:rsidR="001136E2">
              <w:rPr>
                <w:color w:val="000000"/>
                <w:sz w:val="18"/>
                <w:szCs w:val="18"/>
              </w:rPr>
              <w:t>.</w:t>
            </w:r>
            <w:r w:rsidRPr="005B70C6">
              <w:rPr>
                <w:color w:val="000000"/>
                <w:sz w:val="18"/>
                <w:szCs w:val="18"/>
              </w:rPr>
              <w:t>3)</w:t>
            </w:r>
          </w:p>
        </w:tc>
        <w:tc>
          <w:tcPr>
            <w:tcW w:w="474" w:type="pct"/>
            <w:vMerge/>
            <w:noWrap/>
            <w:vAlign w:val="center"/>
          </w:tcPr>
          <w:p w14:paraId="06C9A3DA" w14:textId="77777777" w:rsidR="00674D7B" w:rsidRPr="005B70C6" w:rsidRDefault="00674D7B" w:rsidP="005B70C6">
            <w:pPr>
              <w:jc w:val="center"/>
              <w:rPr>
                <w:color w:val="000000"/>
                <w:sz w:val="18"/>
                <w:szCs w:val="18"/>
              </w:rPr>
            </w:pPr>
          </w:p>
        </w:tc>
        <w:tc>
          <w:tcPr>
            <w:tcW w:w="802" w:type="pct"/>
            <w:vAlign w:val="bottom"/>
          </w:tcPr>
          <w:p w14:paraId="009F88B6" w14:textId="226CE113" w:rsidR="00674D7B" w:rsidRPr="005B70C6" w:rsidRDefault="00674D7B" w:rsidP="005B70C6">
            <w:pPr>
              <w:ind w:left="-108" w:right="-110"/>
              <w:jc w:val="center"/>
              <w:rPr>
                <w:color w:val="000000"/>
                <w:sz w:val="18"/>
                <w:szCs w:val="18"/>
              </w:rPr>
            </w:pPr>
            <w:r w:rsidRPr="005B70C6">
              <w:rPr>
                <w:color w:val="000000"/>
                <w:sz w:val="18"/>
                <w:szCs w:val="18"/>
              </w:rPr>
              <w:t>24 (46</w:t>
            </w:r>
            <w:r w:rsidR="001136E2">
              <w:rPr>
                <w:color w:val="000000"/>
                <w:sz w:val="18"/>
                <w:szCs w:val="18"/>
              </w:rPr>
              <w:t>.</w:t>
            </w:r>
            <w:r w:rsidRPr="005B70C6">
              <w:rPr>
                <w:color w:val="000000"/>
                <w:sz w:val="18"/>
                <w:szCs w:val="18"/>
              </w:rPr>
              <w:t>2)</w:t>
            </w:r>
          </w:p>
        </w:tc>
        <w:tc>
          <w:tcPr>
            <w:tcW w:w="643" w:type="pct"/>
            <w:vAlign w:val="bottom"/>
          </w:tcPr>
          <w:p w14:paraId="034C6F89" w14:textId="0C0547A8" w:rsidR="00674D7B" w:rsidRPr="005B70C6" w:rsidRDefault="00674D7B" w:rsidP="005B70C6">
            <w:pPr>
              <w:ind w:left="-108" w:right="-110"/>
              <w:jc w:val="center"/>
              <w:rPr>
                <w:color w:val="000000"/>
                <w:sz w:val="18"/>
                <w:szCs w:val="18"/>
              </w:rPr>
            </w:pPr>
            <w:r w:rsidRPr="005B70C6">
              <w:rPr>
                <w:color w:val="000000"/>
                <w:sz w:val="18"/>
                <w:szCs w:val="18"/>
              </w:rPr>
              <w:t>42 (43</w:t>
            </w:r>
            <w:r w:rsidR="001136E2">
              <w:rPr>
                <w:color w:val="000000"/>
                <w:sz w:val="18"/>
                <w:szCs w:val="18"/>
              </w:rPr>
              <w:t>.</w:t>
            </w:r>
            <w:r w:rsidRPr="005B70C6">
              <w:rPr>
                <w:color w:val="000000"/>
                <w:sz w:val="18"/>
                <w:szCs w:val="18"/>
              </w:rPr>
              <w:t>3)</w:t>
            </w:r>
          </w:p>
        </w:tc>
        <w:tc>
          <w:tcPr>
            <w:tcW w:w="424" w:type="pct"/>
            <w:vMerge/>
            <w:vAlign w:val="center"/>
          </w:tcPr>
          <w:p w14:paraId="265F7DD7" w14:textId="77777777" w:rsidR="00674D7B" w:rsidRPr="005B70C6" w:rsidRDefault="00674D7B" w:rsidP="005B70C6">
            <w:pPr>
              <w:jc w:val="center"/>
              <w:rPr>
                <w:color w:val="000000"/>
                <w:sz w:val="18"/>
                <w:szCs w:val="18"/>
              </w:rPr>
            </w:pPr>
          </w:p>
        </w:tc>
      </w:tr>
      <w:tr w:rsidR="00674D7B" w:rsidRPr="005B70C6" w14:paraId="229B100D" w14:textId="77777777" w:rsidTr="00DA771F">
        <w:trPr>
          <w:trHeight w:val="20"/>
        </w:trPr>
        <w:tc>
          <w:tcPr>
            <w:tcW w:w="1398" w:type="pct"/>
            <w:noWrap/>
            <w:vAlign w:val="center"/>
          </w:tcPr>
          <w:p w14:paraId="0A5D4E6F" w14:textId="72AE4E02" w:rsidR="00674D7B" w:rsidRPr="00674D7B" w:rsidRDefault="00674D7B" w:rsidP="005B70C6">
            <w:pPr>
              <w:jc w:val="center"/>
              <w:rPr>
                <w:color w:val="000000"/>
                <w:sz w:val="18"/>
                <w:szCs w:val="18"/>
              </w:rPr>
            </w:pPr>
            <w:r w:rsidRPr="00674D7B">
              <w:rPr>
                <w:sz w:val="18"/>
                <w:szCs w:val="18"/>
              </w:rPr>
              <w:t>Exophytic</w:t>
            </w:r>
          </w:p>
        </w:tc>
        <w:tc>
          <w:tcPr>
            <w:tcW w:w="630" w:type="pct"/>
            <w:noWrap/>
            <w:vAlign w:val="bottom"/>
          </w:tcPr>
          <w:p w14:paraId="3896A462" w14:textId="6730BAB2" w:rsidR="00674D7B" w:rsidRPr="005B70C6" w:rsidRDefault="00674D7B" w:rsidP="005B70C6">
            <w:pPr>
              <w:ind w:left="-94" w:right="-109"/>
              <w:jc w:val="center"/>
              <w:rPr>
                <w:color w:val="000000"/>
                <w:sz w:val="18"/>
                <w:szCs w:val="18"/>
              </w:rPr>
            </w:pPr>
            <w:r w:rsidRPr="005B70C6">
              <w:rPr>
                <w:color w:val="000000"/>
                <w:sz w:val="18"/>
                <w:szCs w:val="18"/>
              </w:rPr>
              <w:t>35 (67</w:t>
            </w:r>
            <w:r w:rsidR="001136E2">
              <w:rPr>
                <w:color w:val="000000"/>
                <w:sz w:val="18"/>
                <w:szCs w:val="18"/>
              </w:rPr>
              <w:t>.</w:t>
            </w:r>
            <w:r w:rsidRPr="005B70C6">
              <w:rPr>
                <w:color w:val="000000"/>
                <w:sz w:val="18"/>
                <w:szCs w:val="18"/>
              </w:rPr>
              <w:t>3)</w:t>
            </w:r>
          </w:p>
        </w:tc>
        <w:tc>
          <w:tcPr>
            <w:tcW w:w="629" w:type="pct"/>
            <w:vAlign w:val="bottom"/>
          </w:tcPr>
          <w:p w14:paraId="062D15F4" w14:textId="1EFBD01C" w:rsidR="00674D7B" w:rsidRPr="005B70C6" w:rsidRDefault="00674D7B" w:rsidP="005B70C6">
            <w:pPr>
              <w:ind w:left="-94" w:right="-109"/>
              <w:jc w:val="center"/>
              <w:rPr>
                <w:color w:val="000000"/>
                <w:sz w:val="18"/>
                <w:szCs w:val="18"/>
              </w:rPr>
            </w:pPr>
            <w:r w:rsidRPr="005B70C6">
              <w:rPr>
                <w:color w:val="000000"/>
                <w:sz w:val="18"/>
                <w:szCs w:val="18"/>
              </w:rPr>
              <w:t>54 (55</w:t>
            </w:r>
            <w:r w:rsidR="001136E2">
              <w:rPr>
                <w:color w:val="000000"/>
                <w:sz w:val="18"/>
                <w:szCs w:val="18"/>
              </w:rPr>
              <w:t>.</w:t>
            </w:r>
            <w:r w:rsidRPr="005B70C6">
              <w:rPr>
                <w:color w:val="000000"/>
                <w:sz w:val="18"/>
                <w:szCs w:val="18"/>
              </w:rPr>
              <w:t>7)</w:t>
            </w:r>
          </w:p>
        </w:tc>
        <w:tc>
          <w:tcPr>
            <w:tcW w:w="474" w:type="pct"/>
            <w:vMerge w:val="restart"/>
            <w:noWrap/>
            <w:vAlign w:val="center"/>
          </w:tcPr>
          <w:p w14:paraId="0AAFD6A9" w14:textId="60FCF6E9" w:rsidR="00674D7B" w:rsidRPr="005B70C6" w:rsidRDefault="00674D7B" w:rsidP="005B70C6">
            <w:pPr>
              <w:ind w:left="-94" w:right="-109"/>
              <w:jc w:val="center"/>
              <w:rPr>
                <w:color w:val="000000"/>
                <w:sz w:val="18"/>
                <w:szCs w:val="18"/>
              </w:rPr>
            </w:pPr>
            <w:r w:rsidRPr="005B70C6">
              <w:rPr>
                <w:color w:val="000000"/>
                <w:sz w:val="18"/>
                <w:szCs w:val="18"/>
              </w:rPr>
              <w:t>0</w:t>
            </w:r>
            <w:r w:rsidR="001136E2">
              <w:rPr>
                <w:color w:val="000000"/>
                <w:sz w:val="18"/>
                <w:szCs w:val="18"/>
              </w:rPr>
              <w:t>.</w:t>
            </w:r>
            <w:r w:rsidRPr="005B70C6">
              <w:rPr>
                <w:color w:val="000000"/>
                <w:sz w:val="18"/>
                <w:szCs w:val="18"/>
              </w:rPr>
              <w:t>35*</w:t>
            </w:r>
          </w:p>
        </w:tc>
        <w:tc>
          <w:tcPr>
            <w:tcW w:w="802" w:type="pct"/>
            <w:vAlign w:val="bottom"/>
          </w:tcPr>
          <w:p w14:paraId="16CABA88" w14:textId="08B233D9" w:rsidR="00674D7B" w:rsidRPr="005B70C6" w:rsidRDefault="00674D7B" w:rsidP="005B70C6">
            <w:pPr>
              <w:ind w:left="-94" w:right="-109"/>
              <w:jc w:val="center"/>
              <w:rPr>
                <w:color w:val="000000"/>
                <w:sz w:val="18"/>
                <w:szCs w:val="18"/>
              </w:rPr>
            </w:pPr>
            <w:r w:rsidRPr="005B70C6">
              <w:rPr>
                <w:color w:val="000000"/>
                <w:sz w:val="18"/>
                <w:szCs w:val="18"/>
              </w:rPr>
              <w:t>33 (63</w:t>
            </w:r>
            <w:r w:rsidR="001136E2">
              <w:rPr>
                <w:color w:val="000000"/>
                <w:sz w:val="18"/>
                <w:szCs w:val="18"/>
              </w:rPr>
              <w:t>.</w:t>
            </w:r>
            <w:r w:rsidRPr="005B70C6">
              <w:rPr>
                <w:color w:val="000000"/>
                <w:sz w:val="18"/>
                <w:szCs w:val="18"/>
              </w:rPr>
              <w:t>5)</w:t>
            </w:r>
          </w:p>
        </w:tc>
        <w:tc>
          <w:tcPr>
            <w:tcW w:w="643" w:type="pct"/>
            <w:vAlign w:val="bottom"/>
          </w:tcPr>
          <w:p w14:paraId="7A62C287" w14:textId="1FC07E62" w:rsidR="00674D7B" w:rsidRPr="005B70C6" w:rsidRDefault="00674D7B" w:rsidP="005B70C6">
            <w:pPr>
              <w:ind w:left="-94" w:right="-109"/>
              <w:jc w:val="center"/>
              <w:rPr>
                <w:color w:val="000000"/>
                <w:sz w:val="18"/>
                <w:szCs w:val="18"/>
              </w:rPr>
            </w:pPr>
            <w:r w:rsidRPr="005B70C6">
              <w:rPr>
                <w:color w:val="000000"/>
                <w:sz w:val="18"/>
                <w:szCs w:val="18"/>
              </w:rPr>
              <w:t>56 (57</w:t>
            </w:r>
            <w:r w:rsidR="001136E2">
              <w:rPr>
                <w:color w:val="000000"/>
                <w:sz w:val="18"/>
                <w:szCs w:val="18"/>
              </w:rPr>
              <w:t>.</w:t>
            </w:r>
            <w:r w:rsidRPr="005B70C6">
              <w:rPr>
                <w:color w:val="000000"/>
                <w:sz w:val="18"/>
                <w:szCs w:val="18"/>
              </w:rPr>
              <w:t>7)</w:t>
            </w:r>
          </w:p>
        </w:tc>
        <w:tc>
          <w:tcPr>
            <w:tcW w:w="424" w:type="pct"/>
            <w:vMerge w:val="restart"/>
            <w:vAlign w:val="center"/>
          </w:tcPr>
          <w:p w14:paraId="39CDAE0E" w14:textId="1658A257" w:rsidR="00674D7B" w:rsidRPr="005B70C6" w:rsidRDefault="00674D7B" w:rsidP="005B70C6">
            <w:pPr>
              <w:ind w:left="-94" w:right="-109"/>
              <w:jc w:val="center"/>
              <w:rPr>
                <w:color w:val="000000"/>
                <w:sz w:val="18"/>
                <w:szCs w:val="18"/>
              </w:rPr>
            </w:pPr>
            <w:r w:rsidRPr="005B70C6">
              <w:rPr>
                <w:color w:val="000000"/>
                <w:sz w:val="18"/>
                <w:szCs w:val="18"/>
              </w:rPr>
              <w:t>0</w:t>
            </w:r>
            <w:r w:rsidR="001136E2">
              <w:rPr>
                <w:color w:val="000000"/>
                <w:sz w:val="18"/>
                <w:szCs w:val="18"/>
              </w:rPr>
              <w:t>.</w:t>
            </w:r>
            <w:r w:rsidRPr="005B70C6">
              <w:rPr>
                <w:color w:val="000000"/>
                <w:sz w:val="18"/>
                <w:szCs w:val="18"/>
              </w:rPr>
              <w:t>91*</w:t>
            </w:r>
          </w:p>
        </w:tc>
      </w:tr>
      <w:tr w:rsidR="00674D7B" w:rsidRPr="005B70C6" w14:paraId="7484ECE4" w14:textId="77777777" w:rsidTr="00DA771F">
        <w:trPr>
          <w:trHeight w:val="20"/>
        </w:trPr>
        <w:tc>
          <w:tcPr>
            <w:tcW w:w="1398" w:type="pct"/>
            <w:vAlign w:val="center"/>
          </w:tcPr>
          <w:p w14:paraId="31C388B5" w14:textId="55C9AA1B" w:rsidR="00674D7B" w:rsidRPr="00674D7B" w:rsidRDefault="00674D7B" w:rsidP="005B70C6">
            <w:pPr>
              <w:jc w:val="center"/>
              <w:rPr>
                <w:color w:val="000000"/>
                <w:sz w:val="18"/>
                <w:szCs w:val="18"/>
              </w:rPr>
            </w:pPr>
            <w:r w:rsidRPr="00674D7B">
              <w:rPr>
                <w:sz w:val="18"/>
                <w:szCs w:val="18"/>
              </w:rPr>
              <w:t>Ulcer</w:t>
            </w:r>
          </w:p>
        </w:tc>
        <w:tc>
          <w:tcPr>
            <w:tcW w:w="630" w:type="pct"/>
            <w:noWrap/>
            <w:vAlign w:val="bottom"/>
          </w:tcPr>
          <w:p w14:paraId="35605442" w14:textId="1F63A9E6" w:rsidR="00674D7B" w:rsidRPr="005B70C6" w:rsidRDefault="00674D7B" w:rsidP="005B70C6">
            <w:pPr>
              <w:ind w:left="-94" w:right="-109"/>
              <w:jc w:val="center"/>
              <w:rPr>
                <w:color w:val="000000"/>
                <w:sz w:val="18"/>
                <w:szCs w:val="18"/>
              </w:rPr>
            </w:pPr>
            <w:r w:rsidRPr="005B70C6">
              <w:rPr>
                <w:color w:val="000000"/>
                <w:sz w:val="18"/>
                <w:szCs w:val="18"/>
              </w:rPr>
              <w:t>14 (26</w:t>
            </w:r>
            <w:r w:rsidR="001136E2">
              <w:rPr>
                <w:color w:val="000000"/>
                <w:sz w:val="18"/>
                <w:szCs w:val="18"/>
              </w:rPr>
              <w:t>.</w:t>
            </w:r>
            <w:r w:rsidRPr="005B70C6">
              <w:rPr>
                <w:color w:val="000000"/>
                <w:sz w:val="18"/>
                <w:szCs w:val="18"/>
              </w:rPr>
              <w:t>9)</w:t>
            </w:r>
          </w:p>
        </w:tc>
        <w:tc>
          <w:tcPr>
            <w:tcW w:w="629" w:type="pct"/>
            <w:vAlign w:val="bottom"/>
          </w:tcPr>
          <w:p w14:paraId="4B8D2CE9" w14:textId="4B9FF431" w:rsidR="00674D7B" w:rsidRPr="005B70C6" w:rsidRDefault="00674D7B" w:rsidP="005B70C6">
            <w:pPr>
              <w:ind w:left="-94" w:right="-109"/>
              <w:jc w:val="center"/>
              <w:rPr>
                <w:color w:val="000000"/>
                <w:sz w:val="18"/>
                <w:szCs w:val="18"/>
              </w:rPr>
            </w:pPr>
            <w:r w:rsidRPr="005B70C6">
              <w:rPr>
                <w:color w:val="000000"/>
                <w:sz w:val="18"/>
                <w:szCs w:val="18"/>
              </w:rPr>
              <w:t>30 (30</w:t>
            </w:r>
            <w:r w:rsidR="001136E2">
              <w:rPr>
                <w:color w:val="000000"/>
                <w:sz w:val="18"/>
                <w:szCs w:val="18"/>
              </w:rPr>
              <w:t>.</w:t>
            </w:r>
            <w:r w:rsidRPr="005B70C6">
              <w:rPr>
                <w:color w:val="000000"/>
                <w:sz w:val="18"/>
                <w:szCs w:val="18"/>
              </w:rPr>
              <w:t>9)</w:t>
            </w:r>
          </w:p>
        </w:tc>
        <w:tc>
          <w:tcPr>
            <w:tcW w:w="474" w:type="pct"/>
            <w:vMerge/>
            <w:noWrap/>
            <w:vAlign w:val="center"/>
          </w:tcPr>
          <w:p w14:paraId="0200C4AF" w14:textId="77777777" w:rsidR="00674D7B" w:rsidRPr="005B70C6" w:rsidRDefault="00674D7B" w:rsidP="005B70C6">
            <w:pPr>
              <w:ind w:left="-94" w:right="-109"/>
              <w:jc w:val="center"/>
              <w:rPr>
                <w:color w:val="000000"/>
                <w:sz w:val="18"/>
                <w:szCs w:val="18"/>
              </w:rPr>
            </w:pPr>
          </w:p>
        </w:tc>
        <w:tc>
          <w:tcPr>
            <w:tcW w:w="802" w:type="pct"/>
            <w:vAlign w:val="bottom"/>
          </w:tcPr>
          <w:p w14:paraId="72861F79" w14:textId="72903C5D" w:rsidR="00674D7B" w:rsidRPr="005B70C6" w:rsidRDefault="00674D7B" w:rsidP="005B70C6">
            <w:pPr>
              <w:ind w:left="-94" w:right="-109"/>
              <w:jc w:val="center"/>
              <w:rPr>
                <w:color w:val="000000"/>
                <w:sz w:val="18"/>
                <w:szCs w:val="18"/>
              </w:rPr>
            </w:pPr>
            <w:r w:rsidRPr="005B70C6">
              <w:rPr>
                <w:color w:val="000000"/>
                <w:sz w:val="18"/>
                <w:szCs w:val="18"/>
              </w:rPr>
              <w:t>14 (26</w:t>
            </w:r>
            <w:r w:rsidR="001136E2">
              <w:rPr>
                <w:color w:val="000000"/>
                <w:sz w:val="18"/>
                <w:szCs w:val="18"/>
              </w:rPr>
              <w:t>.</w:t>
            </w:r>
            <w:r w:rsidRPr="005B70C6">
              <w:rPr>
                <w:color w:val="000000"/>
                <w:sz w:val="18"/>
                <w:szCs w:val="18"/>
              </w:rPr>
              <w:t>9)</w:t>
            </w:r>
          </w:p>
        </w:tc>
        <w:tc>
          <w:tcPr>
            <w:tcW w:w="643" w:type="pct"/>
            <w:vAlign w:val="bottom"/>
          </w:tcPr>
          <w:p w14:paraId="1E72641D" w14:textId="234EF548" w:rsidR="00674D7B" w:rsidRPr="005B70C6" w:rsidRDefault="00674D7B" w:rsidP="005B70C6">
            <w:pPr>
              <w:ind w:left="-94" w:right="-109"/>
              <w:jc w:val="center"/>
              <w:rPr>
                <w:color w:val="000000"/>
                <w:sz w:val="18"/>
                <w:szCs w:val="18"/>
              </w:rPr>
            </w:pPr>
            <w:r w:rsidRPr="005B70C6">
              <w:rPr>
                <w:color w:val="000000"/>
                <w:sz w:val="18"/>
                <w:szCs w:val="18"/>
              </w:rPr>
              <w:t>30 (30</w:t>
            </w:r>
            <w:r w:rsidR="001136E2">
              <w:rPr>
                <w:color w:val="000000"/>
                <w:sz w:val="18"/>
                <w:szCs w:val="18"/>
              </w:rPr>
              <w:t>.</w:t>
            </w:r>
            <w:r w:rsidRPr="005B70C6">
              <w:rPr>
                <w:color w:val="000000"/>
                <w:sz w:val="18"/>
                <w:szCs w:val="18"/>
              </w:rPr>
              <w:t>9)</w:t>
            </w:r>
          </w:p>
        </w:tc>
        <w:tc>
          <w:tcPr>
            <w:tcW w:w="424" w:type="pct"/>
            <w:vMerge/>
            <w:vAlign w:val="center"/>
          </w:tcPr>
          <w:p w14:paraId="25778062" w14:textId="77777777" w:rsidR="00674D7B" w:rsidRPr="005B70C6" w:rsidRDefault="00674D7B" w:rsidP="005B70C6">
            <w:pPr>
              <w:ind w:left="-94" w:right="-109"/>
              <w:jc w:val="center"/>
              <w:rPr>
                <w:color w:val="000000"/>
                <w:sz w:val="18"/>
                <w:szCs w:val="18"/>
              </w:rPr>
            </w:pPr>
          </w:p>
        </w:tc>
      </w:tr>
      <w:tr w:rsidR="00674D7B" w:rsidRPr="005B70C6" w14:paraId="25C8CBAD" w14:textId="77777777" w:rsidTr="00DA771F">
        <w:trPr>
          <w:trHeight w:val="20"/>
        </w:trPr>
        <w:tc>
          <w:tcPr>
            <w:tcW w:w="1398" w:type="pct"/>
            <w:vAlign w:val="center"/>
          </w:tcPr>
          <w:p w14:paraId="2A80D6FF" w14:textId="061C7D1C" w:rsidR="00674D7B" w:rsidRPr="00674D7B" w:rsidRDefault="00674D7B" w:rsidP="005B70C6">
            <w:pPr>
              <w:jc w:val="center"/>
              <w:rPr>
                <w:color w:val="000000"/>
                <w:sz w:val="18"/>
                <w:szCs w:val="18"/>
              </w:rPr>
            </w:pPr>
            <w:r w:rsidRPr="00674D7B">
              <w:rPr>
                <w:sz w:val="18"/>
                <w:szCs w:val="18"/>
              </w:rPr>
              <w:t>Ulcer- Exophytic</w:t>
            </w:r>
          </w:p>
        </w:tc>
        <w:tc>
          <w:tcPr>
            <w:tcW w:w="630" w:type="pct"/>
            <w:noWrap/>
            <w:vAlign w:val="bottom"/>
          </w:tcPr>
          <w:p w14:paraId="2BC4CB55" w14:textId="4217509D" w:rsidR="00674D7B" w:rsidRPr="005B70C6" w:rsidRDefault="00674D7B" w:rsidP="005B70C6">
            <w:pPr>
              <w:ind w:left="-94" w:right="-109"/>
              <w:jc w:val="center"/>
              <w:rPr>
                <w:color w:val="000000"/>
                <w:sz w:val="18"/>
                <w:szCs w:val="18"/>
              </w:rPr>
            </w:pPr>
            <w:r w:rsidRPr="005B70C6">
              <w:rPr>
                <w:color w:val="000000"/>
                <w:sz w:val="18"/>
                <w:szCs w:val="18"/>
              </w:rPr>
              <w:t>2 (3</w:t>
            </w:r>
            <w:r w:rsidR="001136E2">
              <w:rPr>
                <w:color w:val="000000"/>
                <w:sz w:val="18"/>
                <w:szCs w:val="18"/>
              </w:rPr>
              <w:t>.</w:t>
            </w:r>
            <w:r w:rsidRPr="005B70C6">
              <w:rPr>
                <w:color w:val="000000"/>
                <w:sz w:val="18"/>
                <w:szCs w:val="18"/>
              </w:rPr>
              <w:t>8)</w:t>
            </w:r>
          </w:p>
        </w:tc>
        <w:tc>
          <w:tcPr>
            <w:tcW w:w="629" w:type="pct"/>
            <w:vAlign w:val="bottom"/>
          </w:tcPr>
          <w:p w14:paraId="37B9356D" w14:textId="272B7CC0" w:rsidR="00674D7B" w:rsidRPr="005B70C6" w:rsidRDefault="00674D7B" w:rsidP="005B70C6">
            <w:pPr>
              <w:ind w:left="-94" w:right="-109"/>
              <w:jc w:val="center"/>
              <w:rPr>
                <w:color w:val="000000"/>
                <w:sz w:val="18"/>
                <w:szCs w:val="18"/>
              </w:rPr>
            </w:pPr>
            <w:r w:rsidRPr="005B70C6">
              <w:rPr>
                <w:color w:val="000000"/>
                <w:sz w:val="18"/>
                <w:szCs w:val="18"/>
              </w:rPr>
              <w:t>11 (11</w:t>
            </w:r>
            <w:r w:rsidR="001136E2">
              <w:rPr>
                <w:color w:val="000000"/>
                <w:sz w:val="18"/>
                <w:szCs w:val="18"/>
              </w:rPr>
              <w:t>.</w:t>
            </w:r>
            <w:r w:rsidRPr="005B70C6">
              <w:rPr>
                <w:color w:val="000000"/>
                <w:sz w:val="18"/>
                <w:szCs w:val="18"/>
              </w:rPr>
              <w:t>3)</w:t>
            </w:r>
          </w:p>
        </w:tc>
        <w:tc>
          <w:tcPr>
            <w:tcW w:w="474" w:type="pct"/>
            <w:vMerge/>
            <w:noWrap/>
            <w:vAlign w:val="center"/>
          </w:tcPr>
          <w:p w14:paraId="57435D41" w14:textId="77777777" w:rsidR="00674D7B" w:rsidRPr="005B70C6" w:rsidRDefault="00674D7B" w:rsidP="005B70C6">
            <w:pPr>
              <w:ind w:left="-94" w:right="-109"/>
              <w:jc w:val="center"/>
              <w:rPr>
                <w:color w:val="000000"/>
                <w:sz w:val="18"/>
                <w:szCs w:val="18"/>
              </w:rPr>
            </w:pPr>
          </w:p>
        </w:tc>
        <w:tc>
          <w:tcPr>
            <w:tcW w:w="802" w:type="pct"/>
            <w:vAlign w:val="bottom"/>
          </w:tcPr>
          <w:p w14:paraId="4E5D6B77" w14:textId="010EF0C6" w:rsidR="00674D7B" w:rsidRPr="005B70C6" w:rsidRDefault="00674D7B" w:rsidP="005B70C6">
            <w:pPr>
              <w:ind w:left="-94" w:right="-109"/>
              <w:jc w:val="center"/>
              <w:rPr>
                <w:color w:val="000000"/>
                <w:sz w:val="18"/>
                <w:szCs w:val="18"/>
              </w:rPr>
            </w:pPr>
            <w:r w:rsidRPr="005B70C6">
              <w:rPr>
                <w:color w:val="000000"/>
                <w:sz w:val="18"/>
                <w:szCs w:val="18"/>
              </w:rPr>
              <w:t>4 (7</w:t>
            </w:r>
            <w:r w:rsidR="001136E2">
              <w:rPr>
                <w:color w:val="000000"/>
                <w:sz w:val="18"/>
                <w:szCs w:val="18"/>
              </w:rPr>
              <w:t>.</w:t>
            </w:r>
            <w:r w:rsidRPr="005B70C6">
              <w:rPr>
                <w:color w:val="000000"/>
                <w:sz w:val="18"/>
                <w:szCs w:val="18"/>
              </w:rPr>
              <w:t>7)</w:t>
            </w:r>
          </w:p>
        </w:tc>
        <w:tc>
          <w:tcPr>
            <w:tcW w:w="643" w:type="pct"/>
            <w:vAlign w:val="bottom"/>
          </w:tcPr>
          <w:p w14:paraId="70F0A0CD" w14:textId="2CBF5A66" w:rsidR="00674D7B" w:rsidRPr="005B70C6" w:rsidRDefault="00674D7B" w:rsidP="005B70C6">
            <w:pPr>
              <w:ind w:left="-94" w:right="-109"/>
              <w:jc w:val="center"/>
              <w:rPr>
                <w:color w:val="000000"/>
                <w:sz w:val="18"/>
                <w:szCs w:val="18"/>
              </w:rPr>
            </w:pPr>
            <w:r w:rsidRPr="005B70C6">
              <w:rPr>
                <w:color w:val="000000"/>
                <w:sz w:val="18"/>
                <w:szCs w:val="18"/>
              </w:rPr>
              <w:t>9 (9</w:t>
            </w:r>
            <w:r w:rsidR="001136E2">
              <w:rPr>
                <w:color w:val="000000"/>
                <w:sz w:val="18"/>
                <w:szCs w:val="18"/>
              </w:rPr>
              <w:t>.</w:t>
            </w:r>
            <w:r w:rsidRPr="005B70C6">
              <w:rPr>
                <w:color w:val="000000"/>
                <w:sz w:val="18"/>
                <w:szCs w:val="18"/>
              </w:rPr>
              <w:t>3)</w:t>
            </w:r>
          </w:p>
        </w:tc>
        <w:tc>
          <w:tcPr>
            <w:tcW w:w="424" w:type="pct"/>
            <w:vMerge/>
            <w:vAlign w:val="center"/>
          </w:tcPr>
          <w:p w14:paraId="5A55B9E1" w14:textId="77777777" w:rsidR="00674D7B" w:rsidRPr="005B70C6" w:rsidRDefault="00674D7B" w:rsidP="005B70C6">
            <w:pPr>
              <w:ind w:left="-94" w:right="-109"/>
              <w:jc w:val="center"/>
              <w:rPr>
                <w:color w:val="000000"/>
                <w:sz w:val="18"/>
                <w:szCs w:val="18"/>
              </w:rPr>
            </w:pPr>
          </w:p>
        </w:tc>
      </w:tr>
      <w:tr w:rsidR="00674D7B" w:rsidRPr="005B70C6" w14:paraId="0924C0FB" w14:textId="77777777" w:rsidTr="00DA771F">
        <w:trPr>
          <w:trHeight w:val="20"/>
        </w:trPr>
        <w:tc>
          <w:tcPr>
            <w:tcW w:w="1398" w:type="pct"/>
            <w:vAlign w:val="center"/>
          </w:tcPr>
          <w:p w14:paraId="233A64A5" w14:textId="0A7AE1A5" w:rsidR="00674D7B" w:rsidRPr="00674D7B" w:rsidRDefault="00674D7B" w:rsidP="005B70C6">
            <w:pPr>
              <w:jc w:val="center"/>
              <w:rPr>
                <w:color w:val="000000"/>
                <w:sz w:val="18"/>
                <w:szCs w:val="18"/>
              </w:rPr>
            </w:pPr>
            <w:r w:rsidRPr="00674D7B">
              <w:rPr>
                <w:rFonts w:asciiTheme="minorHAnsi" w:hAnsiTheme="minorHAnsi" w:cstheme="minorHAnsi"/>
                <w:color w:val="000000"/>
                <w:sz w:val="18"/>
                <w:szCs w:val="18"/>
                <w:lang w:val="zh-CN"/>
              </w:rPr>
              <w:t>Infiltration</w:t>
            </w:r>
          </w:p>
        </w:tc>
        <w:tc>
          <w:tcPr>
            <w:tcW w:w="630" w:type="pct"/>
            <w:noWrap/>
            <w:vAlign w:val="bottom"/>
          </w:tcPr>
          <w:p w14:paraId="1233DBA5" w14:textId="2E1C22B3" w:rsidR="00674D7B" w:rsidRPr="005B70C6" w:rsidRDefault="00674D7B" w:rsidP="005B70C6">
            <w:pPr>
              <w:ind w:left="-94" w:right="-109"/>
              <w:jc w:val="center"/>
              <w:rPr>
                <w:color w:val="000000"/>
                <w:sz w:val="18"/>
                <w:szCs w:val="18"/>
              </w:rPr>
            </w:pPr>
            <w:r w:rsidRPr="005B70C6">
              <w:rPr>
                <w:color w:val="000000"/>
                <w:sz w:val="18"/>
                <w:szCs w:val="18"/>
              </w:rPr>
              <w:t>1 (1</w:t>
            </w:r>
            <w:r w:rsidR="001136E2">
              <w:rPr>
                <w:color w:val="000000"/>
                <w:sz w:val="18"/>
                <w:szCs w:val="18"/>
              </w:rPr>
              <w:t>.</w:t>
            </w:r>
            <w:r w:rsidRPr="005B70C6">
              <w:rPr>
                <w:color w:val="000000"/>
                <w:sz w:val="18"/>
                <w:szCs w:val="18"/>
              </w:rPr>
              <w:t>9)</w:t>
            </w:r>
          </w:p>
        </w:tc>
        <w:tc>
          <w:tcPr>
            <w:tcW w:w="629" w:type="pct"/>
            <w:vAlign w:val="bottom"/>
          </w:tcPr>
          <w:p w14:paraId="6A7E0A47" w14:textId="2F651175" w:rsidR="00674D7B" w:rsidRPr="005B70C6" w:rsidRDefault="00674D7B" w:rsidP="005B70C6">
            <w:pPr>
              <w:ind w:left="-94" w:right="-109"/>
              <w:jc w:val="center"/>
              <w:rPr>
                <w:color w:val="000000"/>
                <w:sz w:val="18"/>
                <w:szCs w:val="18"/>
              </w:rPr>
            </w:pPr>
            <w:r w:rsidRPr="005B70C6">
              <w:rPr>
                <w:color w:val="000000"/>
                <w:sz w:val="18"/>
                <w:szCs w:val="18"/>
              </w:rPr>
              <w:t>2 (2</w:t>
            </w:r>
            <w:r w:rsidR="001136E2">
              <w:rPr>
                <w:color w:val="000000"/>
                <w:sz w:val="18"/>
                <w:szCs w:val="18"/>
              </w:rPr>
              <w:t>.</w:t>
            </w:r>
            <w:r w:rsidRPr="005B70C6">
              <w:rPr>
                <w:color w:val="000000"/>
                <w:sz w:val="18"/>
                <w:szCs w:val="18"/>
              </w:rPr>
              <w:t>1)</w:t>
            </w:r>
          </w:p>
        </w:tc>
        <w:tc>
          <w:tcPr>
            <w:tcW w:w="474" w:type="pct"/>
            <w:vMerge/>
            <w:noWrap/>
            <w:vAlign w:val="center"/>
          </w:tcPr>
          <w:p w14:paraId="005D2E9F" w14:textId="77777777" w:rsidR="00674D7B" w:rsidRPr="005B70C6" w:rsidRDefault="00674D7B" w:rsidP="005B70C6">
            <w:pPr>
              <w:ind w:left="-94" w:right="-109"/>
              <w:jc w:val="center"/>
              <w:rPr>
                <w:color w:val="000000"/>
                <w:sz w:val="18"/>
                <w:szCs w:val="18"/>
              </w:rPr>
            </w:pPr>
          </w:p>
        </w:tc>
        <w:tc>
          <w:tcPr>
            <w:tcW w:w="802" w:type="pct"/>
            <w:vAlign w:val="bottom"/>
          </w:tcPr>
          <w:p w14:paraId="11D241A9" w14:textId="7797772B" w:rsidR="00674D7B" w:rsidRPr="005B70C6" w:rsidRDefault="00674D7B" w:rsidP="005B70C6">
            <w:pPr>
              <w:ind w:left="-94" w:right="-109"/>
              <w:jc w:val="center"/>
              <w:rPr>
                <w:color w:val="000000"/>
                <w:sz w:val="18"/>
                <w:szCs w:val="18"/>
              </w:rPr>
            </w:pPr>
            <w:r w:rsidRPr="005B70C6">
              <w:rPr>
                <w:color w:val="000000"/>
                <w:sz w:val="18"/>
                <w:szCs w:val="18"/>
              </w:rPr>
              <w:t>1 (1</w:t>
            </w:r>
            <w:r w:rsidR="001136E2">
              <w:rPr>
                <w:color w:val="000000"/>
                <w:sz w:val="18"/>
                <w:szCs w:val="18"/>
              </w:rPr>
              <w:t>.</w:t>
            </w:r>
            <w:r w:rsidRPr="005B70C6">
              <w:rPr>
                <w:color w:val="000000"/>
                <w:sz w:val="18"/>
                <w:szCs w:val="18"/>
              </w:rPr>
              <w:t>9)</w:t>
            </w:r>
          </w:p>
        </w:tc>
        <w:tc>
          <w:tcPr>
            <w:tcW w:w="643" w:type="pct"/>
            <w:vAlign w:val="bottom"/>
          </w:tcPr>
          <w:p w14:paraId="4A2DB734" w14:textId="53E42254" w:rsidR="00674D7B" w:rsidRPr="005B70C6" w:rsidRDefault="00674D7B" w:rsidP="005B70C6">
            <w:pPr>
              <w:ind w:left="-94" w:right="-109"/>
              <w:jc w:val="center"/>
              <w:rPr>
                <w:color w:val="000000"/>
                <w:sz w:val="18"/>
                <w:szCs w:val="18"/>
              </w:rPr>
            </w:pPr>
            <w:r w:rsidRPr="005B70C6">
              <w:rPr>
                <w:color w:val="000000"/>
                <w:sz w:val="18"/>
                <w:szCs w:val="18"/>
              </w:rPr>
              <w:t>2 (2</w:t>
            </w:r>
            <w:r w:rsidR="001136E2">
              <w:rPr>
                <w:color w:val="000000"/>
                <w:sz w:val="18"/>
                <w:szCs w:val="18"/>
              </w:rPr>
              <w:t>.</w:t>
            </w:r>
            <w:r w:rsidRPr="005B70C6">
              <w:rPr>
                <w:color w:val="000000"/>
                <w:sz w:val="18"/>
                <w:szCs w:val="18"/>
              </w:rPr>
              <w:t>1)</w:t>
            </w:r>
          </w:p>
        </w:tc>
        <w:tc>
          <w:tcPr>
            <w:tcW w:w="424" w:type="pct"/>
            <w:vMerge/>
            <w:vAlign w:val="center"/>
          </w:tcPr>
          <w:p w14:paraId="56DA20AF" w14:textId="77777777" w:rsidR="00674D7B" w:rsidRPr="005B70C6" w:rsidRDefault="00674D7B" w:rsidP="005B70C6">
            <w:pPr>
              <w:ind w:left="-94" w:right="-109"/>
              <w:jc w:val="center"/>
              <w:rPr>
                <w:color w:val="000000"/>
                <w:sz w:val="18"/>
                <w:szCs w:val="18"/>
              </w:rPr>
            </w:pPr>
          </w:p>
        </w:tc>
      </w:tr>
      <w:tr w:rsidR="003F53AC" w:rsidRPr="005B70C6" w14:paraId="098DB1C0" w14:textId="77777777" w:rsidTr="00DA771F">
        <w:trPr>
          <w:trHeight w:val="20"/>
        </w:trPr>
        <w:tc>
          <w:tcPr>
            <w:tcW w:w="1398" w:type="pct"/>
            <w:vAlign w:val="center"/>
          </w:tcPr>
          <w:p w14:paraId="620C03C5" w14:textId="77777777" w:rsidR="003F53AC" w:rsidRPr="005B70C6" w:rsidRDefault="003F53AC" w:rsidP="005B70C6">
            <w:pPr>
              <w:widowControl w:val="0"/>
              <w:jc w:val="center"/>
              <w:rPr>
                <w:sz w:val="18"/>
                <w:szCs w:val="18"/>
              </w:rPr>
            </w:pPr>
            <w:r w:rsidRPr="005B70C6">
              <w:rPr>
                <w:color w:val="000000"/>
                <w:sz w:val="18"/>
                <w:szCs w:val="18"/>
              </w:rPr>
              <w:t>T2</w:t>
            </w:r>
          </w:p>
        </w:tc>
        <w:tc>
          <w:tcPr>
            <w:tcW w:w="630" w:type="pct"/>
            <w:noWrap/>
            <w:vAlign w:val="bottom"/>
          </w:tcPr>
          <w:p w14:paraId="01F98B51" w14:textId="6619553C" w:rsidR="003F53AC" w:rsidRPr="005B70C6" w:rsidRDefault="003F53AC" w:rsidP="005B70C6">
            <w:pPr>
              <w:widowControl w:val="0"/>
              <w:ind w:left="-94" w:right="-109"/>
              <w:jc w:val="center"/>
              <w:rPr>
                <w:color w:val="000000"/>
                <w:sz w:val="18"/>
                <w:szCs w:val="18"/>
              </w:rPr>
            </w:pPr>
            <w:r w:rsidRPr="005B70C6">
              <w:rPr>
                <w:color w:val="000000"/>
                <w:sz w:val="18"/>
                <w:szCs w:val="18"/>
              </w:rPr>
              <w:t>4 (7</w:t>
            </w:r>
            <w:r w:rsidR="001136E2">
              <w:rPr>
                <w:color w:val="000000"/>
                <w:sz w:val="18"/>
                <w:szCs w:val="18"/>
              </w:rPr>
              <w:t>.</w:t>
            </w:r>
            <w:r w:rsidRPr="005B70C6">
              <w:rPr>
                <w:color w:val="000000"/>
                <w:sz w:val="18"/>
                <w:szCs w:val="18"/>
              </w:rPr>
              <w:t>7)</w:t>
            </w:r>
          </w:p>
        </w:tc>
        <w:tc>
          <w:tcPr>
            <w:tcW w:w="629" w:type="pct"/>
            <w:vAlign w:val="bottom"/>
          </w:tcPr>
          <w:p w14:paraId="5D62415F" w14:textId="799A4BC3" w:rsidR="003F53AC" w:rsidRPr="005B70C6" w:rsidRDefault="003F53AC" w:rsidP="005B70C6">
            <w:pPr>
              <w:widowControl w:val="0"/>
              <w:ind w:left="-94" w:right="-109"/>
              <w:jc w:val="center"/>
              <w:rPr>
                <w:color w:val="000000"/>
                <w:sz w:val="18"/>
                <w:szCs w:val="18"/>
              </w:rPr>
            </w:pPr>
            <w:r w:rsidRPr="005B70C6">
              <w:rPr>
                <w:color w:val="000000"/>
                <w:sz w:val="18"/>
                <w:szCs w:val="18"/>
              </w:rPr>
              <w:t>6 (6</w:t>
            </w:r>
            <w:r w:rsidR="001136E2">
              <w:rPr>
                <w:color w:val="000000"/>
                <w:sz w:val="18"/>
                <w:szCs w:val="18"/>
              </w:rPr>
              <w:t>.</w:t>
            </w:r>
            <w:r w:rsidRPr="005B70C6">
              <w:rPr>
                <w:color w:val="000000"/>
                <w:sz w:val="18"/>
                <w:szCs w:val="18"/>
              </w:rPr>
              <w:t>2)</w:t>
            </w:r>
          </w:p>
        </w:tc>
        <w:tc>
          <w:tcPr>
            <w:tcW w:w="474" w:type="pct"/>
            <w:vMerge w:val="restart"/>
            <w:vAlign w:val="center"/>
          </w:tcPr>
          <w:p w14:paraId="1D72B408" w14:textId="14EF204D" w:rsidR="003F53AC" w:rsidRPr="005B70C6" w:rsidRDefault="003F53AC" w:rsidP="005B70C6">
            <w:pPr>
              <w:widowControl w:val="0"/>
              <w:ind w:left="-94" w:right="-109"/>
              <w:jc w:val="center"/>
              <w:rPr>
                <w:color w:val="000000"/>
                <w:sz w:val="18"/>
                <w:szCs w:val="18"/>
              </w:rPr>
            </w:pPr>
            <w:r w:rsidRPr="005B70C6">
              <w:rPr>
                <w:color w:val="000000"/>
                <w:sz w:val="18"/>
                <w:szCs w:val="18"/>
              </w:rPr>
              <w:t>0</w:t>
            </w:r>
            <w:r w:rsidR="001136E2">
              <w:rPr>
                <w:color w:val="000000"/>
                <w:sz w:val="18"/>
                <w:szCs w:val="18"/>
              </w:rPr>
              <w:t>.</w:t>
            </w:r>
            <w:r w:rsidRPr="005B70C6">
              <w:rPr>
                <w:color w:val="000000"/>
                <w:sz w:val="18"/>
                <w:szCs w:val="18"/>
              </w:rPr>
              <w:t>85*</w:t>
            </w:r>
          </w:p>
        </w:tc>
        <w:tc>
          <w:tcPr>
            <w:tcW w:w="802" w:type="pct"/>
            <w:vAlign w:val="bottom"/>
          </w:tcPr>
          <w:p w14:paraId="54714B35" w14:textId="65E47BC0" w:rsidR="003F53AC" w:rsidRPr="005B70C6" w:rsidRDefault="003F53AC" w:rsidP="005B70C6">
            <w:pPr>
              <w:widowControl w:val="0"/>
              <w:ind w:left="-94" w:right="-109"/>
              <w:jc w:val="center"/>
              <w:rPr>
                <w:color w:val="000000"/>
                <w:sz w:val="18"/>
                <w:szCs w:val="18"/>
              </w:rPr>
            </w:pPr>
            <w:r w:rsidRPr="005B70C6">
              <w:rPr>
                <w:color w:val="000000"/>
                <w:sz w:val="18"/>
                <w:szCs w:val="18"/>
              </w:rPr>
              <w:t>4 (7</w:t>
            </w:r>
            <w:r w:rsidR="001136E2">
              <w:rPr>
                <w:color w:val="000000"/>
                <w:sz w:val="18"/>
                <w:szCs w:val="18"/>
              </w:rPr>
              <w:t>.</w:t>
            </w:r>
            <w:r w:rsidRPr="005B70C6">
              <w:rPr>
                <w:color w:val="000000"/>
                <w:sz w:val="18"/>
                <w:szCs w:val="18"/>
              </w:rPr>
              <w:t>7)</w:t>
            </w:r>
          </w:p>
        </w:tc>
        <w:tc>
          <w:tcPr>
            <w:tcW w:w="643" w:type="pct"/>
            <w:vAlign w:val="bottom"/>
          </w:tcPr>
          <w:p w14:paraId="195F01DA" w14:textId="1D518E89" w:rsidR="003F53AC" w:rsidRPr="005B70C6" w:rsidRDefault="003F53AC" w:rsidP="005B70C6">
            <w:pPr>
              <w:widowControl w:val="0"/>
              <w:ind w:left="-94" w:right="-109"/>
              <w:jc w:val="center"/>
              <w:rPr>
                <w:color w:val="000000"/>
                <w:sz w:val="18"/>
                <w:szCs w:val="18"/>
              </w:rPr>
            </w:pPr>
            <w:r w:rsidRPr="005B70C6">
              <w:rPr>
                <w:color w:val="000000"/>
                <w:sz w:val="18"/>
                <w:szCs w:val="18"/>
              </w:rPr>
              <w:t>6 (6</w:t>
            </w:r>
            <w:r w:rsidR="001136E2">
              <w:rPr>
                <w:color w:val="000000"/>
                <w:sz w:val="18"/>
                <w:szCs w:val="18"/>
              </w:rPr>
              <w:t>.</w:t>
            </w:r>
            <w:r w:rsidRPr="005B70C6">
              <w:rPr>
                <w:color w:val="000000"/>
                <w:sz w:val="18"/>
                <w:szCs w:val="18"/>
              </w:rPr>
              <w:t>2)</w:t>
            </w:r>
          </w:p>
        </w:tc>
        <w:tc>
          <w:tcPr>
            <w:tcW w:w="424" w:type="pct"/>
            <w:vMerge w:val="restart"/>
            <w:vAlign w:val="center"/>
          </w:tcPr>
          <w:p w14:paraId="6CD6DA9D" w14:textId="1410B54F" w:rsidR="003F53AC" w:rsidRPr="005B70C6" w:rsidRDefault="003F53AC" w:rsidP="005B70C6">
            <w:pPr>
              <w:widowControl w:val="0"/>
              <w:ind w:left="-94" w:right="-109"/>
              <w:jc w:val="center"/>
              <w:rPr>
                <w:color w:val="000000"/>
                <w:sz w:val="18"/>
                <w:szCs w:val="18"/>
              </w:rPr>
            </w:pPr>
            <w:r w:rsidRPr="005B70C6">
              <w:rPr>
                <w:color w:val="000000"/>
                <w:sz w:val="18"/>
                <w:szCs w:val="18"/>
              </w:rPr>
              <w:t>0</w:t>
            </w:r>
            <w:r w:rsidR="001136E2">
              <w:rPr>
                <w:color w:val="000000"/>
                <w:sz w:val="18"/>
                <w:szCs w:val="18"/>
              </w:rPr>
              <w:t>.</w:t>
            </w:r>
            <w:r w:rsidRPr="005B70C6">
              <w:rPr>
                <w:color w:val="000000"/>
                <w:sz w:val="18"/>
                <w:szCs w:val="18"/>
              </w:rPr>
              <w:t>96*</w:t>
            </w:r>
          </w:p>
        </w:tc>
      </w:tr>
      <w:tr w:rsidR="003F53AC" w:rsidRPr="005B70C6" w14:paraId="147864AC" w14:textId="77777777" w:rsidTr="00DA771F">
        <w:trPr>
          <w:trHeight w:val="20"/>
        </w:trPr>
        <w:tc>
          <w:tcPr>
            <w:tcW w:w="1398" w:type="pct"/>
            <w:vAlign w:val="center"/>
          </w:tcPr>
          <w:p w14:paraId="1BE8B7D8" w14:textId="77777777" w:rsidR="003F53AC" w:rsidRPr="005B70C6" w:rsidRDefault="003F53AC" w:rsidP="005B70C6">
            <w:pPr>
              <w:widowControl w:val="0"/>
              <w:ind w:left="-137" w:right="-122"/>
              <w:jc w:val="center"/>
              <w:rPr>
                <w:sz w:val="18"/>
                <w:szCs w:val="18"/>
              </w:rPr>
            </w:pPr>
            <w:r w:rsidRPr="005B70C6">
              <w:rPr>
                <w:color w:val="000000"/>
                <w:sz w:val="18"/>
                <w:szCs w:val="18"/>
              </w:rPr>
              <w:t>T3</w:t>
            </w:r>
          </w:p>
        </w:tc>
        <w:tc>
          <w:tcPr>
            <w:tcW w:w="630" w:type="pct"/>
            <w:noWrap/>
            <w:vAlign w:val="bottom"/>
          </w:tcPr>
          <w:p w14:paraId="49E18993" w14:textId="3A4422FE" w:rsidR="003F53AC" w:rsidRPr="005B70C6" w:rsidRDefault="003F53AC" w:rsidP="005B70C6">
            <w:pPr>
              <w:widowControl w:val="0"/>
              <w:ind w:left="-94" w:right="-109"/>
              <w:jc w:val="center"/>
              <w:rPr>
                <w:color w:val="000000"/>
                <w:sz w:val="18"/>
                <w:szCs w:val="18"/>
              </w:rPr>
            </w:pPr>
            <w:r w:rsidRPr="005B70C6">
              <w:rPr>
                <w:color w:val="000000"/>
                <w:sz w:val="18"/>
                <w:szCs w:val="18"/>
              </w:rPr>
              <w:t>13 (25</w:t>
            </w:r>
            <w:r w:rsidR="001136E2">
              <w:rPr>
                <w:color w:val="000000"/>
                <w:sz w:val="18"/>
                <w:szCs w:val="18"/>
              </w:rPr>
              <w:t>.</w:t>
            </w:r>
            <w:r w:rsidRPr="005B70C6">
              <w:rPr>
                <w:color w:val="000000"/>
                <w:sz w:val="18"/>
                <w:szCs w:val="18"/>
              </w:rPr>
              <w:t>0)</w:t>
            </w:r>
          </w:p>
        </w:tc>
        <w:tc>
          <w:tcPr>
            <w:tcW w:w="629" w:type="pct"/>
            <w:vAlign w:val="bottom"/>
          </w:tcPr>
          <w:p w14:paraId="6C679767" w14:textId="75E1FE55" w:rsidR="003F53AC" w:rsidRPr="005B70C6" w:rsidRDefault="003F53AC" w:rsidP="005B70C6">
            <w:pPr>
              <w:widowControl w:val="0"/>
              <w:ind w:left="-94" w:right="-109"/>
              <w:jc w:val="center"/>
              <w:rPr>
                <w:color w:val="000000"/>
                <w:sz w:val="18"/>
                <w:szCs w:val="18"/>
              </w:rPr>
            </w:pPr>
            <w:r w:rsidRPr="005B70C6">
              <w:rPr>
                <w:color w:val="000000"/>
                <w:sz w:val="18"/>
                <w:szCs w:val="18"/>
              </w:rPr>
              <w:t>27 (27</w:t>
            </w:r>
            <w:r w:rsidR="001136E2">
              <w:rPr>
                <w:color w:val="000000"/>
                <w:sz w:val="18"/>
                <w:szCs w:val="18"/>
              </w:rPr>
              <w:t>.</w:t>
            </w:r>
            <w:r w:rsidRPr="005B70C6">
              <w:rPr>
                <w:color w:val="000000"/>
                <w:sz w:val="18"/>
                <w:szCs w:val="18"/>
              </w:rPr>
              <w:t>8)</w:t>
            </w:r>
          </w:p>
        </w:tc>
        <w:tc>
          <w:tcPr>
            <w:tcW w:w="474" w:type="pct"/>
            <w:vMerge/>
            <w:vAlign w:val="center"/>
          </w:tcPr>
          <w:p w14:paraId="5D2843CD" w14:textId="77777777" w:rsidR="003F53AC" w:rsidRPr="005B70C6" w:rsidRDefault="003F53AC" w:rsidP="005B70C6">
            <w:pPr>
              <w:widowControl w:val="0"/>
              <w:ind w:left="-94" w:right="-109"/>
              <w:jc w:val="center"/>
              <w:rPr>
                <w:color w:val="000000"/>
                <w:sz w:val="18"/>
                <w:szCs w:val="18"/>
              </w:rPr>
            </w:pPr>
          </w:p>
        </w:tc>
        <w:tc>
          <w:tcPr>
            <w:tcW w:w="802" w:type="pct"/>
            <w:vAlign w:val="bottom"/>
          </w:tcPr>
          <w:p w14:paraId="6CBDF333" w14:textId="2EFAE7F7" w:rsidR="003F53AC" w:rsidRPr="005B70C6" w:rsidRDefault="003F53AC" w:rsidP="005B70C6">
            <w:pPr>
              <w:widowControl w:val="0"/>
              <w:ind w:left="-94" w:right="-109"/>
              <w:jc w:val="center"/>
              <w:rPr>
                <w:color w:val="000000"/>
                <w:sz w:val="18"/>
                <w:szCs w:val="18"/>
              </w:rPr>
            </w:pPr>
            <w:r w:rsidRPr="005B70C6">
              <w:rPr>
                <w:color w:val="000000"/>
                <w:sz w:val="18"/>
                <w:szCs w:val="18"/>
              </w:rPr>
              <w:t>14 (26</w:t>
            </w:r>
            <w:r w:rsidR="001136E2">
              <w:rPr>
                <w:color w:val="000000"/>
                <w:sz w:val="18"/>
                <w:szCs w:val="18"/>
              </w:rPr>
              <w:t>.</w:t>
            </w:r>
            <w:r w:rsidRPr="005B70C6">
              <w:rPr>
                <w:color w:val="000000"/>
                <w:sz w:val="18"/>
                <w:szCs w:val="18"/>
              </w:rPr>
              <w:t>9)</w:t>
            </w:r>
          </w:p>
        </w:tc>
        <w:tc>
          <w:tcPr>
            <w:tcW w:w="643" w:type="pct"/>
            <w:vAlign w:val="bottom"/>
          </w:tcPr>
          <w:p w14:paraId="4E27E2AA" w14:textId="5A05ECD1" w:rsidR="003F53AC" w:rsidRPr="005B70C6" w:rsidRDefault="003F53AC" w:rsidP="005B70C6">
            <w:pPr>
              <w:widowControl w:val="0"/>
              <w:ind w:left="-94" w:right="-109"/>
              <w:jc w:val="center"/>
              <w:rPr>
                <w:color w:val="000000"/>
                <w:sz w:val="18"/>
                <w:szCs w:val="18"/>
              </w:rPr>
            </w:pPr>
            <w:r w:rsidRPr="005B70C6">
              <w:rPr>
                <w:color w:val="000000"/>
                <w:sz w:val="18"/>
                <w:szCs w:val="18"/>
              </w:rPr>
              <w:t>26 (26</w:t>
            </w:r>
            <w:r w:rsidR="001136E2">
              <w:rPr>
                <w:color w:val="000000"/>
                <w:sz w:val="18"/>
                <w:szCs w:val="18"/>
              </w:rPr>
              <w:t>.</w:t>
            </w:r>
            <w:r w:rsidRPr="005B70C6">
              <w:rPr>
                <w:color w:val="000000"/>
                <w:sz w:val="18"/>
                <w:szCs w:val="18"/>
              </w:rPr>
              <w:t>8)</w:t>
            </w:r>
          </w:p>
        </w:tc>
        <w:tc>
          <w:tcPr>
            <w:tcW w:w="424" w:type="pct"/>
            <w:vMerge/>
            <w:vAlign w:val="center"/>
          </w:tcPr>
          <w:p w14:paraId="6B2F6667" w14:textId="77777777" w:rsidR="003F53AC" w:rsidRPr="005B70C6" w:rsidRDefault="003F53AC" w:rsidP="005B70C6">
            <w:pPr>
              <w:widowControl w:val="0"/>
              <w:ind w:left="-94" w:right="-109"/>
              <w:jc w:val="center"/>
              <w:rPr>
                <w:color w:val="000000"/>
                <w:sz w:val="18"/>
                <w:szCs w:val="18"/>
              </w:rPr>
            </w:pPr>
          </w:p>
        </w:tc>
      </w:tr>
      <w:tr w:rsidR="003F53AC" w:rsidRPr="005B70C6" w14:paraId="4A651C55" w14:textId="77777777" w:rsidTr="00DA771F">
        <w:trPr>
          <w:trHeight w:val="20"/>
        </w:trPr>
        <w:tc>
          <w:tcPr>
            <w:tcW w:w="1398" w:type="pct"/>
            <w:vAlign w:val="center"/>
          </w:tcPr>
          <w:p w14:paraId="69BAD9A6" w14:textId="77777777" w:rsidR="003F53AC" w:rsidRPr="005B70C6" w:rsidRDefault="003F53AC" w:rsidP="005B70C6">
            <w:pPr>
              <w:widowControl w:val="0"/>
              <w:jc w:val="center"/>
              <w:rPr>
                <w:sz w:val="18"/>
                <w:szCs w:val="18"/>
              </w:rPr>
            </w:pPr>
            <w:r w:rsidRPr="005B70C6">
              <w:rPr>
                <w:color w:val="000000"/>
                <w:sz w:val="18"/>
                <w:szCs w:val="18"/>
              </w:rPr>
              <w:t>T4</w:t>
            </w:r>
          </w:p>
        </w:tc>
        <w:tc>
          <w:tcPr>
            <w:tcW w:w="630" w:type="pct"/>
            <w:noWrap/>
            <w:vAlign w:val="bottom"/>
          </w:tcPr>
          <w:p w14:paraId="403C93DD" w14:textId="2AA25A11" w:rsidR="003F53AC" w:rsidRPr="005B70C6" w:rsidRDefault="003F53AC" w:rsidP="005B70C6">
            <w:pPr>
              <w:widowControl w:val="0"/>
              <w:ind w:left="-94" w:right="-109"/>
              <w:jc w:val="center"/>
              <w:rPr>
                <w:color w:val="000000"/>
                <w:sz w:val="18"/>
                <w:szCs w:val="18"/>
              </w:rPr>
            </w:pPr>
            <w:r w:rsidRPr="005B70C6">
              <w:rPr>
                <w:color w:val="000000"/>
                <w:sz w:val="18"/>
                <w:szCs w:val="18"/>
              </w:rPr>
              <w:t>35 (67</w:t>
            </w:r>
            <w:r w:rsidR="001136E2">
              <w:rPr>
                <w:color w:val="000000"/>
                <w:sz w:val="18"/>
                <w:szCs w:val="18"/>
              </w:rPr>
              <w:t>.</w:t>
            </w:r>
            <w:r w:rsidRPr="005B70C6">
              <w:rPr>
                <w:color w:val="000000"/>
                <w:sz w:val="18"/>
                <w:szCs w:val="18"/>
              </w:rPr>
              <w:t>3)</w:t>
            </w:r>
          </w:p>
        </w:tc>
        <w:tc>
          <w:tcPr>
            <w:tcW w:w="629" w:type="pct"/>
            <w:vAlign w:val="bottom"/>
          </w:tcPr>
          <w:p w14:paraId="6F0167F7" w14:textId="31BD4545" w:rsidR="003F53AC" w:rsidRPr="005B70C6" w:rsidRDefault="003F53AC" w:rsidP="005B70C6">
            <w:pPr>
              <w:widowControl w:val="0"/>
              <w:ind w:left="-94" w:right="-109"/>
              <w:jc w:val="center"/>
              <w:rPr>
                <w:color w:val="000000"/>
                <w:sz w:val="18"/>
                <w:szCs w:val="18"/>
              </w:rPr>
            </w:pPr>
            <w:r w:rsidRPr="005B70C6">
              <w:rPr>
                <w:color w:val="000000"/>
                <w:sz w:val="18"/>
                <w:szCs w:val="18"/>
              </w:rPr>
              <w:t>64 (66</w:t>
            </w:r>
            <w:r w:rsidR="001136E2">
              <w:rPr>
                <w:color w:val="000000"/>
                <w:sz w:val="18"/>
                <w:szCs w:val="18"/>
              </w:rPr>
              <w:t>.</w:t>
            </w:r>
            <w:r w:rsidRPr="005B70C6">
              <w:rPr>
                <w:color w:val="000000"/>
                <w:sz w:val="18"/>
                <w:szCs w:val="18"/>
              </w:rPr>
              <w:t>0)</w:t>
            </w:r>
          </w:p>
        </w:tc>
        <w:tc>
          <w:tcPr>
            <w:tcW w:w="474" w:type="pct"/>
            <w:vMerge/>
            <w:vAlign w:val="center"/>
          </w:tcPr>
          <w:p w14:paraId="23FE510A" w14:textId="77777777" w:rsidR="003F53AC" w:rsidRPr="005B70C6" w:rsidRDefault="003F53AC" w:rsidP="005B70C6">
            <w:pPr>
              <w:widowControl w:val="0"/>
              <w:ind w:left="-94" w:right="-109"/>
              <w:jc w:val="center"/>
              <w:rPr>
                <w:color w:val="000000"/>
                <w:sz w:val="18"/>
                <w:szCs w:val="18"/>
              </w:rPr>
            </w:pPr>
          </w:p>
        </w:tc>
        <w:tc>
          <w:tcPr>
            <w:tcW w:w="802" w:type="pct"/>
            <w:vAlign w:val="bottom"/>
          </w:tcPr>
          <w:p w14:paraId="6E77AC18" w14:textId="24881E26" w:rsidR="003F53AC" w:rsidRPr="005B70C6" w:rsidRDefault="003F53AC" w:rsidP="005B70C6">
            <w:pPr>
              <w:widowControl w:val="0"/>
              <w:ind w:left="-94" w:right="-109"/>
              <w:jc w:val="center"/>
              <w:rPr>
                <w:color w:val="000000"/>
                <w:sz w:val="18"/>
                <w:szCs w:val="18"/>
              </w:rPr>
            </w:pPr>
            <w:r w:rsidRPr="005B70C6">
              <w:rPr>
                <w:color w:val="000000"/>
                <w:sz w:val="18"/>
                <w:szCs w:val="18"/>
              </w:rPr>
              <w:t>34 (65</w:t>
            </w:r>
            <w:r w:rsidR="001136E2">
              <w:rPr>
                <w:color w:val="000000"/>
                <w:sz w:val="18"/>
                <w:szCs w:val="18"/>
              </w:rPr>
              <w:t>.</w:t>
            </w:r>
            <w:r w:rsidRPr="005B70C6">
              <w:rPr>
                <w:color w:val="000000"/>
                <w:sz w:val="18"/>
                <w:szCs w:val="18"/>
              </w:rPr>
              <w:t>4)</w:t>
            </w:r>
          </w:p>
        </w:tc>
        <w:tc>
          <w:tcPr>
            <w:tcW w:w="643" w:type="pct"/>
            <w:vAlign w:val="bottom"/>
          </w:tcPr>
          <w:p w14:paraId="00120F28" w14:textId="3FC62168" w:rsidR="003F53AC" w:rsidRPr="005B70C6" w:rsidRDefault="003F53AC" w:rsidP="005B70C6">
            <w:pPr>
              <w:widowControl w:val="0"/>
              <w:ind w:left="-94" w:right="-109"/>
              <w:jc w:val="center"/>
              <w:rPr>
                <w:color w:val="000000"/>
                <w:sz w:val="18"/>
                <w:szCs w:val="18"/>
              </w:rPr>
            </w:pPr>
            <w:r w:rsidRPr="005B70C6">
              <w:rPr>
                <w:color w:val="000000"/>
                <w:sz w:val="18"/>
                <w:szCs w:val="18"/>
              </w:rPr>
              <w:t>65 (67</w:t>
            </w:r>
            <w:r w:rsidR="001136E2">
              <w:rPr>
                <w:color w:val="000000"/>
                <w:sz w:val="18"/>
                <w:szCs w:val="18"/>
              </w:rPr>
              <w:t>.</w:t>
            </w:r>
            <w:r w:rsidRPr="005B70C6">
              <w:rPr>
                <w:color w:val="000000"/>
                <w:sz w:val="18"/>
                <w:szCs w:val="18"/>
              </w:rPr>
              <w:t>0)</w:t>
            </w:r>
          </w:p>
        </w:tc>
        <w:tc>
          <w:tcPr>
            <w:tcW w:w="424" w:type="pct"/>
            <w:vMerge/>
            <w:vAlign w:val="center"/>
          </w:tcPr>
          <w:p w14:paraId="4FDC1D83" w14:textId="77777777" w:rsidR="003F53AC" w:rsidRPr="005B70C6" w:rsidRDefault="003F53AC" w:rsidP="005B70C6">
            <w:pPr>
              <w:widowControl w:val="0"/>
              <w:ind w:left="-94" w:right="-109"/>
              <w:jc w:val="center"/>
              <w:rPr>
                <w:color w:val="000000"/>
                <w:sz w:val="18"/>
                <w:szCs w:val="18"/>
              </w:rPr>
            </w:pPr>
          </w:p>
        </w:tc>
      </w:tr>
      <w:tr w:rsidR="003F53AC" w:rsidRPr="005B70C6" w14:paraId="0874A71F" w14:textId="77777777" w:rsidTr="00DA771F">
        <w:trPr>
          <w:trHeight w:val="20"/>
        </w:trPr>
        <w:tc>
          <w:tcPr>
            <w:tcW w:w="1398" w:type="pct"/>
            <w:vAlign w:val="center"/>
          </w:tcPr>
          <w:p w14:paraId="23FCC604" w14:textId="77777777" w:rsidR="003F53AC" w:rsidRPr="005B70C6" w:rsidRDefault="003F53AC" w:rsidP="005B70C6">
            <w:pPr>
              <w:widowControl w:val="0"/>
              <w:jc w:val="center"/>
              <w:rPr>
                <w:color w:val="000000"/>
                <w:sz w:val="18"/>
                <w:szCs w:val="18"/>
              </w:rPr>
            </w:pPr>
            <w:r w:rsidRPr="005B70C6">
              <w:rPr>
                <w:color w:val="000000"/>
                <w:sz w:val="18"/>
                <w:szCs w:val="18"/>
              </w:rPr>
              <w:t>N0</w:t>
            </w:r>
          </w:p>
        </w:tc>
        <w:tc>
          <w:tcPr>
            <w:tcW w:w="630" w:type="pct"/>
            <w:noWrap/>
            <w:vAlign w:val="bottom"/>
          </w:tcPr>
          <w:p w14:paraId="334558D4" w14:textId="268F0E09" w:rsidR="003F53AC" w:rsidRPr="005B70C6" w:rsidRDefault="003F53AC" w:rsidP="005B70C6">
            <w:pPr>
              <w:widowControl w:val="0"/>
              <w:ind w:left="-94" w:right="-109"/>
              <w:jc w:val="center"/>
              <w:rPr>
                <w:color w:val="000000"/>
                <w:sz w:val="18"/>
                <w:szCs w:val="18"/>
              </w:rPr>
            </w:pPr>
            <w:r w:rsidRPr="005B70C6">
              <w:rPr>
                <w:color w:val="000000"/>
                <w:sz w:val="18"/>
                <w:szCs w:val="18"/>
              </w:rPr>
              <w:t>4 (7</w:t>
            </w:r>
            <w:r w:rsidR="001136E2">
              <w:rPr>
                <w:color w:val="000000"/>
                <w:sz w:val="18"/>
                <w:szCs w:val="18"/>
              </w:rPr>
              <w:t>.</w:t>
            </w:r>
            <w:r w:rsidRPr="005B70C6">
              <w:rPr>
                <w:color w:val="000000"/>
                <w:sz w:val="18"/>
                <w:szCs w:val="18"/>
              </w:rPr>
              <w:t>7)</w:t>
            </w:r>
          </w:p>
        </w:tc>
        <w:tc>
          <w:tcPr>
            <w:tcW w:w="629" w:type="pct"/>
            <w:vAlign w:val="bottom"/>
          </w:tcPr>
          <w:p w14:paraId="066D7A89" w14:textId="5FBB911E" w:rsidR="003F53AC" w:rsidRPr="005B70C6" w:rsidRDefault="003F53AC" w:rsidP="005B70C6">
            <w:pPr>
              <w:widowControl w:val="0"/>
              <w:ind w:left="-94" w:right="-109"/>
              <w:jc w:val="center"/>
              <w:rPr>
                <w:color w:val="000000"/>
                <w:sz w:val="18"/>
                <w:szCs w:val="18"/>
              </w:rPr>
            </w:pPr>
            <w:r w:rsidRPr="005B70C6">
              <w:rPr>
                <w:color w:val="000000"/>
                <w:sz w:val="18"/>
                <w:szCs w:val="18"/>
              </w:rPr>
              <w:t>11 (11</w:t>
            </w:r>
            <w:r w:rsidR="001136E2">
              <w:rPr>
                <w:color w:val="000000"/>
                <w:sz w:val="18"/>
                <w:szCs w:val="18"/>
              </w:rPr>
              <w:t>.</w:t>
            </w:r>
            <w:r w:rsidRPr="005B70C6">
              <w:rPr>
                <w:color w:val="000000"/>
                <w:sz w:val="18"/>
                <w:szCs w:val="18"/>
              </w:rPr>
              <w:t>3)</w:t>
            </w:r>
          </w:p>
        </w:tc>
        <w:tc>
          <w:tcPr>
            <w:tcW w:w="474" w:type="pct"/>
            <w:vMerge w:val="restart"/>
            <w:vAlign w:val="center"/>
          </w:tcPr>
          <w:p w14:paraId="3102921E" w14:textId="5BCE7C2B" w:rsidR="003F53AC" w:rsidRPr="005B70C6" w:rsidRDefault="003F53AC" w:rsidP="005B70C6">
            <w:pPr>
              <w:widowControl w:val="0"/>
              <w:ind w:left="-94" w:right="-109"/>
              <w:jc w:val="center"/>
              <w:rPr>
                <w:color w:val="000000"/>
                <w:sz w:val="18"/>
                <w:szCs w:val="18"/>
              </w:rPr>
            </w:pPr>
            <w:r w:rsidRPr="005B70C6">
              <w:rPr>
                <w:color w:val="000000"/>
                <w:sz w:val="18"/>
                <w:szCs w:val="18"/>
              </w:rPr>
              <w:t>0</w:t>
            </w:r>
            <w:r w:rsidR="001136E2">
              <w:rPr>
                <w:color w:val="000000"/>
                <w:sz w:val="18"/>
                <w:szCs w:val="18"/>
              </w:rPr>
              <w:t>.</w:t>
            </w:r>
            <w:r w:rsidRPr="005B70C6">
              <w:rPr>
                <w:color w:val="000000"/>
                <w:sz w:val="18"/>
                <w:szCs w:val="18"/>
              </w:rPr>
              <w:t>40*</w:t>
            </w:r>
          </w:p>
        </w:tc>
        <w:tc>
          <w:tcPr>
            <w:tcW w:w="802" w:type="pct"/>
            <w:vAlign w:val="bottom"/>
          </w:tcPr>
          <w:p w14:paraId="4AAC5327" w14:textId="5BD979EA" w:rsidR="003F53AC" w:rsidRPr="005B70C6" w:rsidRDefault="003F53AC" w:rsidP="005B70C6">
            <w:pPr>
              <w:widowControl w:val="0"/>
              <w:ind w:left="-94" w:right="-109"/>
              <w:jc w:val="center"/>
              <w:rPr>
                <w:color w:val="000000"/>
                <w:sz w:val="18"/>
                <w:szCs w:val="18"/>
              </w:rPr>
            </w:pPr>
            <w:r w:rsidRPr="005B70C6">
              <w:rPr>
                <w:color w:val="000000"/>
                <w:sz w:val="18"/>
                <w:szCs w:val="18"/>
              </w:rPr>
              <w:t>4 (7</w:t>
            </w:r>
            <w:r w:rsidR="001136E2">
              <w:rPr>
                <w:color w:val="000000"/>
                <w:sz w:val="18"/>
                <w:szCs w:val="18"/>
              </w:rPr>
              <w:t>.</w:t>
            </w:r>
            <w:r w:rsidRPr="005B70C6">
              <w:rPr>
                <w:color w:val="000000"/>
                <w:sz w:val="18"/>
                <w:szCs w:val="18"/>
              </w:rPr>
              <w:t>7)</w:t>
            </w:r>
          </w:p>
        </w:tc>
        <w:tc>
          <w:tcPr>
            <w:tcW w:w="643" w:type="pct"/>
            <w:vAlign w:val="bottom"/>
          </w:tcPr>
          <w:p w14:paraId="4FFED93B" w14:textId="0BBC95A1" w:rsidR="003F53AC" w:rsidRPr="005B70C6" w:rsidRDefault="003F53AC" w:rsidP="005B70C6">
            <w:pPr>
              <w:widowControl w:val="0"/>
              <w:ind w:left="-94" w:right="-109"/>
              <w:jc w:val="center"/>
              <w:rPr>
                <w:color w:val="000000"/>
                <w:sz w:val="18"/>
                <w:szCs w:val="18"/>
              </w:rPr>
            </w:pPr>
            <w:r w:rsidRPr="005B70C6">
              <w:rPr>
                <w:color w:val="000000"/>
                <w:sz w:val="18"/>
                <w:szCs w:val="18"/>
              </w:rPr>
              <w:t>11 (11</w:t>
            </w:r>
            <w:r w:rsidR="001136E2">
              <w:rPr>
                <w:color w:val="000000"/>
                <w:sz w:val="18"/>
                <w:szCs w:val="18"/>
              </w:rPr>
              <w:t>.</w:t>
            </w:r>
            <w:r w:rsidRPr="005B70C6">
              <w:rPr>
                <w:color w:val="000000"/>
                <w:sz w:val="18"/>
                <w:szCs w:val="18"/>
              </w:rPr>
              <w:t>3)</w:t>
            </w:r>
          </w:p>
        </w:tc>
        <w:tc>
          <w:tcPr>
            <w:tcW w:w="424" w:type="pct"/>
            <w:vMerge w:val="restart"/>
            <w:vAlign w:val="center"/>
          </w:tcPr>
          <w:p w14:paraId="7EE09302" w14:textId="099D88ED" w:rsidR="003F53AC" w:rsidRPr="005B70C6" w:rsidRDefault="003F53AC" w:rsidP="005B70C6">
            <w:pPr>
              <w:widowControl w:val="0"/>
              <w:ind w:left="-94" w:right="-109"/>
              <w:jc w:val="center"/>
              <w:rPr>
                <w:color w:val="000000"/>
                <w:sz w:val="18"/>
                <w:szCs w:val="18"/>
              </w:rPr>
            </w:pPr>
            <w:r w:rsidRPr="005B70C6">
              <w:rPr>
                <w:color w:val="000000"/>
                <w:sz w:val="18"/>
                <w:szCs w:val="18"/>
              </w:rPr>
              <w:t>0</w:t>
            </w:r>
            <w:r w:rsidR="001136E2">
              <w:rPr>
                <w:color w:val="000000"/>
                <w:sz w:val="18"/>
                <w:szCs w:val="18"/>
              </w:rPr>
              <w:t>.</w:t>
            </w:r>
            <w:r w:rsidRPr="005B70C6">
              <w:rPr>
                <w:color w:val="000000"/>
                <w:sz w:val="18"/>
                <w:szCs w:val="18"/>
              </w:rPr>
              <w:t>62*</w:t>
            </w:r>
          </w:p>
        </w:tc>
      </w:tr>
      <w:tr w:rsidR="003F53AC" w:rsidRPr="005B70C6" w14:paraId="685663E4" w14:textId="77777777" w:rsidTr="00DA771F">
        <w:trPr>
          <w:trHeight w:val="20"/>
        </w:trPr>
        <w:tc>
          <w:tcPr>
            <w:tcW w:w="1398" w:type="pct"/>
            <w:vAlign w:val="center"/>
          </w:tcPr>
          <w:p w14:paraId="7E3BF93E" w14:textId="77777777" w:rsidR="003F53AC" w:rsidRPr="005B70C6" w:rsidRDefault="003F53AC" w:rsidP="005B70C6">
            <w:pPr>
              <w:widowControl w:val="0"/>
              <w:jc w:val="center"/>
              <w:rPr>
                <w:color w:val="000000"/>
                <w:sz w:val="18"/>
                <w:szCs w:val="18"/>
              </w:rPr>
            </w:pPr>
            <w:r w:rsidRPr="005B70C6">
              <w:rPr>
                <w:color w:val="000000"/>
                <w:sz w:val="18"/>
                <w:szCs w:val="18"/>
              </w:rPr>
              <w:t>N1</w:t>
            </w:r>
          </w:p>
        </w:tc>
        <w:tc>
          <w:tcPr>
            <w:tcW w:w="630" w:type="pct"/>
            <w:noWrap/>
            <w:vAlign w:val="bottom"/>
          </w:tcPr>
          <w:p w14:paraId="5DD5CD70" w14:textId="75366417" w:rsidR="003F53AC" w:rsidRPr="005B70C6" w:rsidRDefault="003F53AC" w:rsidP="005B70C6">
            <w:pPr>
              <w:widowControl w:val="0"/>
              <w:ind w:left="-94" w:right="-109"/>
              <w:jc w:val="center"/>
              <w:rPr>
                <w:color w:val="000000"/>
                <w:sz w:val="18"/>
                <w:szCs w:val="18"/>
              </w:rPr>
            </w:pPr>
            <w:r w:rsidRPr="005B70C6">
              <w:rPr>
                <w:color w:val="000000"/>
                <w:sz w:val="18"/>
                <w:szCs w:val="18"/>
              </w:rPr>
              <w:t>27 (51</w:t>
            </w:r>
            <w:r w:rsidR="001136E2">
              <w:rPr>
                <w:color w:val="000000"/>
                <w:sz w:val="18"/>
                <w:szCs w:val="18"/>
              </w:rPr>
              <w:t>.</w:t>
            </w:r>
            <w:r w:rsidRPr="005B70C6">
              <w:rPr>
                <w:color w:val="000000"/>
                <w:sz w:val="18"/>
                <w:szCs w:val="18"/>
              </w:rPr>
              <w:t>9)</w:t>
            </w:r>
          </w:p>
        </w:tc>
        <w:tc>
          <w:tcPr>
            <w:tcW w:w="629" w:type="pct"/>
            <w:vAlign w:val="bottom"/>
          </w:tcPr>
          <w:p w14:paraId="6E371CB9" w14:textId="2A8AC4FA" w:rsidR="003F53AC" w:rsidRPr="005B70C6" w:rsidRDefault="003F53AC" w:rsidP="005B70C6">
            <w:pPr>
              <w:widowControl w:val="0"/>
              <w:ind w:left="-94" w:right="-109"/>
              <w:jc w:val="center"/>
              <w:rPr>
                <w:color w:val="000000"/>
                <w:sz w:val="18"/>
                <w:szCs w:val="18"/>
              </w:rPr>
            </w:pPr>
            <w:r w:rsidRPr="005B70C6">
              <w:rPr>
                <w:color w:val="000000"/>
                <w:sz w:val="18"/>
                <w:szCs w:val="18"/>
              </w:rPr>
              <w:t>37 (38</w:t>
            </w:r>
            <w:r w:rsidR="001136E2">
              <w:rPr>
                <w:color w:val="000000"/>
                <w:sz w:val="18"/>
                <w:szCs w:val="18"/>
              </w:rPr>
              <w:t>.</w:t>
            </w:r>
            <w:r w:rsidRPr="005B70C6">
              <w:rPr>
                <w:color w:val="000000"/>
                <w:sz w:val="18"/>
                <w:szCs w:val="18"/>
              </w:rPr>
              <w:t>1)</w:t>
            </w:r>
          </w:p>
        </w:tc>
        <w:tc>
          <w:tcPr>
            <w:tcW w:w="474" w:type="pct"/>
            <w:vMerge/>
            <w:vAlign w:val="center"/>
          </w:tcPr>
          <w:p w14:paraId="5355D9A5" w14:textId="77777777" w:rsidR="003F53AC" w:rsidRPr="005B70C6" w:rsidRDefault="003F53AC" w:rsidP="005B70C6">
            <w:pPr>
              <w:widowControl w:val="0"/>
              <w:ind w:left="-94" w:right="-109"/>
              <w:jc w:val="center"/>
              <w:rPr>
                <w:color w:val="000000"/>
                <w:sz w:val="18"/>
                <w:szCs w:val="18"/>
              </w:rPr>
            </w:pPr>
          </w:p>
        </w:tc>
        <w:tc>
          <w:tcPr>
            <w:tcW w:w="802" w:type="pct"/>
            <w:vAlign w:val="bottom"/>
          </w:tcPr>
          <w:p w14:paraId="1F8B7346" w14:textId="071DD9CA" w:rsidR="003F53AC" w:rsidRPr="005B70C6" w:rsidRDefault="003F53AC" w:rsidP="005B70C6">
            <w:pPr>
              <w:widowControl w:val="0"/>
              <w:ind w:left="-94" w:right="-109"/>
              <w:jc w:val="center"/>
              <w:rPr>
                <w:color w:val="000000"/>
                <w:sz w:val="18"/>
                <w:szCs w:val="18"/>
              </w:rPr>
            </w:pPr>
            <w:r w:rsidRPr="005B70C6">
              <w:rPr>
                <w:color w:val="000000"/>
                <w:sz w:val="18"/>
                <w:szCs w:val="18"/>
              </w:rPr>
              <w:t>26 (50</w:t>
            </w:r>
            <w:r w:rsidR="001136E2">
              <w:rPr>
                <w:color w:val="000000"/>
                <w:sz w:val="18"/>
                <w:szCs w:val="18"/>
              </w:rPr>
              <w:t>.</w:t>
            </w:r>
            <w:r w:rsidRPr="005B70C6">
              <w:rPr>
                <w:color w:val="000000"/>
                <w:sz w:val="18"/>
                <w:szCs w:val="18"/>
              </w:rPr>
              <w:t>0)</w:t>
            </w:r>
          </w:p>
        </w:tc>
        <w:tc>
          <w:tcPr>
            <w:tcW w:w="643" w:type="pct"/>
            <w:vAlign w:val="bottom"/>
          </w:tcPr>
          <w:p w14:paraId="43D20039" w14:textId="62329799" w:rsidR="003F53AC" w:rsidRPr="005B70C6" w:rsidRDefault="003F53AC" w:rsidP="005B70C6">
            <w:pPr>
              <w:widowControl w:val="0"/>
              <w:ind w:left="-94" w:right="-109"/>
              <w:jc w:val="center"/>
              <w:rPr>
                <w:color w:val="000000"/>
                <w:sz w:val="18"/>
                <w:szCs w:val="18"/>
              </w:rPr>
            </w:pPr>
            <w:r w:rsidRPr="005B70C6">
              <w:rPr>
                <w:color w:val="000000"/>
                <w:sz w:val="18"/>
                <w:szCs w:val="18"/>
              </w:rPr>
              <w:t>38 (39</w:t>
            </w:r>
            <w:r w:rsidR="001136E2">
              <w:rPr>
                <w:color w:val="000000"/>
                <w:sz w:val="18"/>
                <w:szCs w:val="18"/>
              </w:rPr>
              <w:t>.</w:t>
            </w:r>
            <w:r w:rsidRPr="005B70C6">
              <w:rPr>
                <w:color w:val="000000"/>
                <w:sz w:val="18"/>
                <w:szCs w:val="18"/>
              </w:rPr>
              <w:t>2)</w:t>
            </w:r>
          </w:p>
        </w:tc>
        <w:tc>
          <w:tcPr>
            <w:tcW w:w="424" w:type="pct"/>
            <w:vMerge/>
            <w:vAlign w:val="center"/>
          </w:tcPr>
          <w:p w14:paraId="6A5F6298" w14:textId="77777777" w:rsidR="003F53AC" w:rsidRPr="005B70C6" w:rsidRDefault="003F53AC" w:rsidP="005B70C6">
            <w:pPr>
              <w:widowControl w:val="0"/>
              <w:ind w:left="-94" w:right="-109"/>
              <w:jc w:val="center"/>
              <w:rPr>
                <w:color w:val="000000"/>
                <w:sz w:val="18"/>
                <w:szCs w:val="18"/>
              </w:rPr>
            </w:pPr>
          </w:p>
        </w:tc>
      </w:tr>
      <w:tr w:rsidR="003F53AC" w:rsidRPr="005B70C6" w14:paraId="735D3290" w14:textId="77777777" w:rsidTr="00DA771F">
        <w:trPr>
          <w:trHeight w:val="20"/>
        </w:trPr>
        <w:tc>
          <w:tcPr>
            <w:tcW w:w="1398" w:type="pct"/>
            <w:vAlign w:val="center"/>
          </w:tcPr>
          <w:p w14:paraId="554319A3" w14:textId="77777777" w:rsidR="003F53AC" w:rsidRPr="005B70C6" w:rsidRDefault="003F53AC" w:rsidP="005B70C6">
            <w:pPr>
              <w:widowControl w:val="0"/>
              <w:jc w:val="center"/>
              <w:rPr>
                <w:color w:val="000000"/>
                <w:sz w:val="18"/>
                <w:szCs w:val="18"/>
              </w:rPr>
            </w:pPr>
            <w:r w:rsidRPr="005B70C6">
              <w:rPr>
                <w:color w:val="000000"/>
                <w:sz w:val="18"/>
                <w:szCs w:val="18"/>
              </w:rPr>
              <w:t>N2</w:t>
            </w:r>
          </w:p>
        </w:tc>
        <w:tc>
          <w:tcPr>
            <w:tcW w:w="630" w:type="pct"/>
            <w:noWrap/>
            <w:vAlign w:val="bottom"/>
          </w:tcPr>
          <w:p w14:paraId="0A3B6D11" w14:textId="67C7C221" w:rsidR="003F53AC" w:rsidRPr="005B70C6" w:rsidRDefault="003F53AC" w:rsidP="005B70C6">
            <w:pPr>
              <w:widowControl w:val="0"/>
              <w:ind w:left="-94" w:right="-109"/>
              <w:jc w:val="center"/>
              <w:rPr>
                <w:color w:val="000000"/>
                <w:sz w:val="18"/>
                <w:szCs w:val="18"/>
              </w:rPr>
            </w:pPr>
            <w:r w:rsidRPr="005B70C6">
              <w:rPr>
                <w:color w:val="000000"/>
                <w:sz w:val="18"/>
                <w:szCs w:val="18"/>
              </w:rPr>
              <w:t>21 (40</w:t>
            </w:r>
            <w:r w:rsidR="001136E2">
              <w:rPr>
                <w:color w:val="000000"/>
                <w:sz w:val="18"/>
                <w:szCs w:val="18"/>
              </w:rPr>
              <w:t>.</w:t>
            </w:r>
            <w:r w:rsidRPr="005B70C6">
              <w:rPr>
                <w:color w:val="000000"/>
                <w:sz w:val="18"/>
                <w:szCs w:val="18"/>
              </w:rPr>
              <w:t>4)</w:t>
            </w:r>
          </w:p>
        </w:tc>
        <w:tc>
          <w:tcPr>
            <w:tcW w:w="629" w:type="pct"/>
            <w:vAlign w:val="bottom"/>
          </w:tcPr>
          <w:p w14:paraId="24D3D967" w14:textId="4D9C50B9" w:rsidR="003F53AC" w:rsidRPr="005B70C6" w:rsidRDefault="003F53AC" w:rsidP="005B70C6">
            <w:pPr>
              <w:widowControl w:val="0"/>
              <w:ind w:left="-94" w:right="-109"/>
              <w:jc w:val="center"/>
              <w:rPr>
                <w:color w:val="000000"/>
                <w:sz w:val="18"/>
                <w:szCs w:val="18"/>
              </w:rPr>
            </w:pPr>
            <w:r w:rsidRPr="005B70C6">
              <w:rPr>
                <w:color w:val="000000"/>
                <w:sz w:val="18"/>
                <w:szCs w:val="18"/>
              </w:rPr>
              <w:t>48 (49</w:t>
            </w:r>
            <w:r w:rsidR="001136E2">
              <w:rPr>
                <w:color w:val="000000"/>
                <w:sz w:val="18"/>
                <w:szCs w:val="18"/>
              </w:rPr>
              <w:t>.</w:t>
            </w:r>
            <w:r w:rsidRPr="005B70C6">
              <w:rPr>
                <w:color w:val="000000"/>
                <w:sz w:val="18"/>
                <w:szCs w:val="18"/>
              </w:rPr>
              <w:t>5)</w:t>
            </w:r>
          </w:p>
        </w:tc>
        <w:tc>
          <w:tcPr>
            <w:tcW w:w="474" w:type="pct"/>
            <w:vMerge/>
            <w:vAlign w:val="center"/>
          </w:tcPr>
          <w:p w14:paraId="6E480F0B" w14:textId="77777777" w:rsidR="003F53AC" w:rsidRPr="005B70C6" w:rsidRDefault="003F53AC" w:rsidP="005B70C6">
            <w:pPr>
              <w:widowControl w:val="0"/>
              <w:ind w:left="-94" w:right="-109"/>
              <w:jc w:val="center"/>
              <w:rPr>
                <w:color w:val="000000"/>
                <w:sz w:val="18"/>
                <w:szCs w:val="18"/>
              </w:rPr>
            </w:pPr>
          </w:p>
        </w:tc>
        <w:tc>
          <w:tcPr>
            <w:tcW w:w="802" w:type="pct"/>
            <w:vAlign w:val="bottom"/>
          </w:tcPr>
          <w:p w14:paraId="5D7615E6" w14:textId="07573ECA" w:rsidR="003F53AC" w:rsidRPr="005B70C6" w:rsidRDefault="003F53AC" w:rsidP="005B70C6">
            <w:pPr>
              <w:widowControl w:val="0"/>
              <w:ind w:left="-94" w:right="-109"/>
              <w:jc w:val="center"/>
              <w:rPr>
                <w:color w:val="000000"/>
                <w:sz w:val="18"/>
                <w:szCs w:val="18"/>
              </w:rPr>
            </w:pPr>
            <w:r w:rsidRPr="005B70C6">
              <w:rPr>
                <w:color w:val="000000"/>
                <w:sz w:val="18"/>
                <w:szCs w:val="18"/>
              </w:rPr>
              <w:t>22 (42</w:t>
            </w:r>
            <w:r w:rsidR="001136E2">
              <w:rPr>
                <w:color w:val="000000"/>
                <w:sz w:val="18"/>
                <w:szCs w:val="18"/>
              </w:rPr>
              <w:t>.</w:t>
            </w:r>
            <w:r w:rsidRPr="005B70C6">
              <w:rPr>
                <w:color w:val="000000"/>
                <w:sz w:val="18"/>
                <w:szCs w:val="18"/>
              </w:rPr>
              <w:t>3)</w:t>
            </w:r>
          </w:p>
        </w:tc>
        <w:tc>
          <w:tcPr>
            <w:tcW w:w="643" w:type="pct"/>
            <w:vAlign w:val="bottom"/>
          </w:tcPr>
          <w:p w14:paraId="163310F8" w14:textId="4BD0B936" w:rsidR="003F53AC" w:rsidRPr="005B70C6" w:rsidRDefault="003F53AC" w:rsidP="005B70C6">
            <w:pPr>
              <w:widowControl w:val="0"/>
              <w:ind w:left="-94" w:right="-109"/>
              <w:jc w:val="center"/>
              <w:rPr>
                <w:color w:val="000000"/>
                <w:sz w:val="18"/>
                <w:szCs w:val="18"/>
              </w:rPr>
            </w:pPr>
            <w:r w:rsidRPr="005B70C6">
              <w:rPr>
                <w:color w:val="000000"/>
                <w:sz w:val="18"/>
                <w:szCs w:val="18"/>
              </w:rPr>
              <w:t>47 (48</w:t>
            </w:r>
            <w:r w:rsidR="001136E2">
              <w:rPr>
                <w:color w:val="000000"/>
                <w:sz w:val="18"/>
                <w:szCs w:val="18"/>
              </w:rPr>
              <w:t>.</w:t>
            </w:r>
            <w:r w:rsidRPr="005B70C6">
              <w:rPr>
                <w:color w:val="000000"/>
                <w:sz w:val="18"/>
                <w:szCs w:val="18"/>
              </w:rPr>
              <w:t>5)</w:t>
            </w:r>
          </w:p>
        </w:tc>
        <w:tc>
          <w:tcPr>
            <w:tcW w:w="424" w:type="pct"/>
            <w:vMerge/>
            <w:vAlign w:val="center"/>
          </w:tcPr>
          <w:p w14:paraId="401EA999" w14:textId="77777777" w:rsidR="003F53AC" w:rsidRPr="005B70C6" w:rsidRDefault="003F53AC" w:rsidP="005B70C6">
            <w:pPr>
              <w:widowControl w:val="0"/>
              <w:ind w:left="-94" w:right="-109"/>
              <w:jc w:val="center"/>
              <w:rPr>
                <w:color w:val="000000"/>
                <w:sz w:val="18"/>
                <w:szCs w:val="18"/>
              </w:rPr>
            </w:pPr>
          </w:p>
        </w:tc>
      </w:tr>
      <w:tr w:rsidR="003F53AC" w:rsidRPr="005B70C6" w14:paraId="6C6C6FC4" w14:textId="77777777" w:rsidTr="00DA771F">
        <w:trPr>
          <w:trHeight w:val="20"/>
        </w:trPr>
        <w:tc>
          <w:tcPr>
            <w:tcW w:w="1398" w:type="pct"/>
            <w:vAlign w:val="center"/>
          </w:tcPr>
          <w:p w14:paraId="5969B24D" w14:textId="77777777" w:rsidR="003F53AC" w:rsidRPr="005B70C6" w:rsidRDefault="003F53AC" w:rsidP="005B70C6">
            <w:pPr>
              <w:widowControl w:val="0"/>
              <w:jc w:val="center"/>
              <w:rPr>
                <w:color w:val="000000"/>
                <w:sz w:val="18"/>
                <w:szCs w:val="18"/>
              </w:rPr>
            </w:pPr>
            <w:r w:rsidRPr="005B70C6">
              <w:rPr>
                <w:color w:val="000000"/>
                <w:sz w:val="18"/>
                <w:szCs w:val="18"/>
              </w:rPr>
              <w:t>N3</w:t>
            </w:r>
          </w:p>
        </w:tc>
        <w:tc>
          <w:tcPr>
            <w:tcW w:w="630" w:type="pct"/>
            <w:noWrap/>
            <w:vAlign w:val="bottom"/>
          </w:tcPr>
          <w:p w14:paraId="46EA14B4"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0 (0)</w:t>
            </w:r>
          </w:p>
        </w:tc>
        <w:tc>
          <w:tcPr>
            <w:tcW w:w="629" w:type="pct"/>
            <w:vAlign w:val="bottom"/>
          </w:tcPr>
          <w:p w14:paraId="1D292A57"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1 (1.0)</w:t>
            </w:r>
          </w:p>
        </w:tc>
        <w:tc>
          <w:tcPr>
            <w:tcW w:w="474" w:type="pct"/>
            <w:vMerge/>
            <w:vAlign w:val="center"/>
          </w:tcPr>
          <w:p w14:paraId="4F4A0320" w14:textId="77777777" w:rsidR="003F53AC" w:rsidRPr="005B70C6" w:rsidRDefault="003F53AC" w:rsidP="005B70C6">
            <w:pPr>
              <w:widowControl w:val="0"/>
              <w:ind w:left="-94" w:right="-109"/>
              <w:jc w:val="center"/>
              <w:rPr>
                <w:color w:val="000000"/>
                <w:sz w:val="18"/>
                <w:szCs w:val="18"/>
              </w:rPr>
            </w:pPr>
          </w:p>
        </w:tc>
        <w:tc>
          <w:tcPr>
            <w:tcW w:w="802" w:type="pct"/>
            <w:vAlign w:val="bottom"/>
          </w:tcPr>
          <w:p w14:paraId="6566D351" w14:textId="77777777" w:rsidR="003F53AC" w:rsidRPr="005B70C6" w:rsidRDefault="003F53AC" w:rsidP="005B70C6">
            <w:pPr>
              <w:widowControl w:val="0"/>
              <w:ind w:left="-94" w:right="-109"/>
              <w:jc w:val="center"/>
              <w:rPr>
                <w:color w:val="000000"/>
                <w:sz w:val="18"/>
                <w:szCs w:val="18"/>
              </w:rPr>
            </w:pPr>
            <w:r w:rsidRPr="005B70C6">
              <w:rPr>
                <w:color w:val="000000"/>
                <w:sz w:val="18"/>
                <w:szCs w:val="18"/>
              </w:rPr>
              <w:t>0 (0)</w:t>
            </w:r>
          </w:p>
        </w:tc>
        <w:tc>
          <w:tcPr>
            <w:tcW w:w="643" w:type="pct"/>
            <w:vAlign w:val="bottom"/>
          </w:tcPr>
          <w:p w14:paraId="34C5AB75" w14:textId="3540B94E" w:rsidR="003F53AC" w:rsidRPr="005B70C6" w:rsidRDefault="003F53AC" w:rsidP="005B70C6">
            <w:pPr>
              <w:widowControl w:val="0"/>
              <w:ind w:left="-94" w:right="-109"/>
              <w:jc w:val="center"/>
              <w:rPr>
                <w:color w:val="000000"/>
                <w:sz w:val="18"/>
                <w:szCs w:val="18"/>
              </w:rPr>
            </w:pPr>
            <w:r w:rsidRPr="005B70C6">
              <w:rPr>
                <w:color w:val="000000"/>
                <w:sz w:val="18"/>
                <w:szCs w:val="18"/>
              </w:rPr>
              <w:t>1 (1</w:t>
            </w:r>
            <w:r w:rsidR="001136E2">
              <w:rPr>
                <w:color w:val="000000"/>
                <w:sz w:val="18"/>
                <w:szCs w:val="18"/>
              </w:rPr>
              <w:t>.</w:t>
            </w:r>
            <w:r w:rsidRPr="005B70C6">
              <w:rPr>
                <w:color w:val="000000"/>
                <w:sz w:val="18"/>
                <w:szCs w:val="18"/>
              </w:rPr>
              <w:t>0)</w:t>
            </w:r>
          </w:p>
        </w:tc>
        <w:tc>
          <w:tcPr>
            <w:tcW w:w="424" w:type="pct"/>
            <w:vMerge/>
            <w:vAlign w:val="center"/>
          </w:tcPr>
          <w:p w14:paraId="1E4F89F6" w14:textId="77777777" w:rsidR="003F53AC" w:rsidRPr="005B70C6" w:rsidRDefault="003F53AC" w:rsidP="005B70C6">
            <w:pPr>
              <w:widowControl w:val="0"/>
              <w:ind w:left="-94" w:right="-109"/>
              <w:jc w:val="center"/>
              <w:rPr>
                <w:color w:val="000000"/>
                <w:sz w:val="18"/>
                <w:szCs w:val="18"/>
              </w:rPr>
            </w:pPr>
          </w:p>
        </w:tc>
      </w:tr>
      <w:tr w:rsidR="003F53AC" w:rsidRPr="005B70C6" w14:paraId="778DE784" w14:textId="77777777" w:rsidTr="00DA771F">
        <w:trPr>
          <w:trHeight w:val="20"/>
        </w:trPr>
        <w:tc>
          <w:tcPr>
            <w:tcW w:w="1398" w:type="pct"/>
            <w:vAlign w:val="center"/>
          </w:tcPr>
          <w:p w14:paraId="1708A466" w14:textId="77777777" w:rsidR="003F53AC" w:rsidRPr="005B70C6" w:rsidRDefault="003F53AC" w:rsidP="005B70C6">
            <w:pPr>
              <w:widowControl w:val="0"/>
              <w:jc w:val="center"/>
              <w:rPr>
                <w:color w:val="000000"/>
                <w:sz w:val="18"/>
                <w:szCs w:val="18"/>
              </w:rPr>
            </w:pPr>
            <w:r w:rsidRPr="005B70C6">
              <w:rPr>
                <w:color w:val="000000"/>
                <w:sz w:val="18"/>
                <w:szCs w:val="18"/>
              </w:rPr>
              <w:lastRenderedPageBreak/>
              <w:t>M0</w:t>
            </w:r>
          </w:p>
        </w:tc>
        <w:tc>
          <w:tcPr>
            <w:tcW w:w="630" w:type="pct"/>
            <w:noWrap/>
            <w:vAlign w:val="bottom"/>
          </w:tcPr>
          <w:p w14:paraId="419789A3" w14:textId="34C66B34" w:rsidR="003F53AC" w:rsidRPr="005B70C6" w:rsidRDefault="003F53AC" w:rsidP="005B70C6">
            <w:pPr>
              <w:widowControl w:val="0"/>
              <w:ind w:left="-94" w:right="-109"/>
              <w:jc w:val="center"/>
              <w:rPr>
                <w:color w:val="000000"/>
                <w:sz w:val="18"/>
                <w:szCs w:val="18"/>
              </w:rPr>
            </w:pPr>
            <w:r w:rsidRPr="005B70C6">
              <w:rPr>
                <w:color w:val="000000"/>
                <w:sz w:val="18"/>
                <w:szCs w:val="18"/>
              </w:rPr>
              <w:t>44 (84</w:t>
            </w:r>
            <w:r w:rsidR="001136E2">
              <w:rPr>
                <w:color w:val="000000"/>
                <w:sz w:val="18"/>
                <w:szCs w:val="18"/>
              </w:rPr>
              <w:t>.</w:t>
            </w:r>
            <w:r w:rsidRPr="005B70C6">
              <w:rPr>
                <w:color w:val="000000"/>
                <w:sz w:val="18"/>
                <w:szCs w:val="18"/>
              </w:rPr>
              <w:t>6)</w:t>
            </w:r>
          </w:p>
        </w:tc>
        <w:tc>
          <w:tcPr>
            <w:tcW w:w="629" w:type="pct"/>
            <w:vAlign w:val="bottom"/>
          </w:tcPr>
          <w:p w14:paraId="6D880EF9" w14:textId="44398990" w:rsidR="003F53AC" w:rsidRPr="005B70C6" w:rsidRDefault="003F53AC" w:rsidP="005B70C6">
            <w:pPr>
              <w:widowControl w:val="0"/>
              <w:ind w:left="-94" w:right="-109"/>
              <w:jc w:val="center"/>
              <w:rPr>
                <w:color w:val="000000"/>
                <w:sz w:val="18"/>
                <w:szCs w:val="18"/>
              </w:rPr>
            </w:pPr>
            <w:r w:rsidRPr="005B70C6">
              <w:rPr>
                <w:color w:val="000000"/>
                <w:sz w:val="18"/>
                <w:szCs w:val="18"/>
              </w:rPr>
              <w:t>90 (92</w:t>
            </w:r>
            <w:r w:rsidR="001136E2">
              <w:rPr>
                <w:color w:val="000000"/>
                <w:sz w:val="18"/>
                <w:szCs w:val="18"/>
              </w:rPr>
              <w:t>.</w:t>
            </w:r>
            <w:r w:rsidRPr="005B70C6">
              <w:rPr>
                <w:color w:val="000000"/>
                <w:sz w:val="18"/>
                <w:szCs w:val="18"/>
              </w:rPr>
              <w:t>8)</w:t>
            </w:r>
          </w:p>
        </w:tc>
        <w:tc>
          <w:tcPr>
            <w:tcW w:w="474" w:type="pct"/>
            <w:vMerge w:val="restart"/>
            <w:vAlign w:val="center"/>
          </w:tcPr>
          <w:p w14:paraId="17B361B8" w14:textId="54121E29" w:rsidR="003F53AC" w:rsidRPr="005B70C6" w:rsidRDefault="003F53AC" w:rsidP="005B70C6">
            <w:pPr>
              <w:widowControl w:val="0"/>
              <w:ind w:left="-94" w:right="-109"/>
              <w:jc w:val="center"/>
              <w:rPr>
                <w:color w:val="000000"/>
                <w:sz w:val="18"/>
                <w:szCs w:val="18"/>
              </w:rPr>
            </w:pPr>
            <w:r w:rsidRPr="005B70C6">
              <w:rPr>
                <w:color w:val="000000"/>
                <w:sz w:val="18"/>
                <w:szCs w:val="18"/>
              </w:rPr>
              <w:t>0</w:t>
            </w:r>
            <w:r w:rsidR="001136E2">
              <w:rPr>
                <w:color w:val="000000"/>
                <w:sz w:val="18"/>
                <w:szCs w:val="18"/>
              </w:rPr>
              <w:t>.</w:t>
            </w:r>
            <w:r w:rsidRPr="005B70C6">
              <w:rPr>
                <w:color w:val="000000"/>
                <w:sz w:val="18"/>
                <w:szCs w:val="18"/>
              </w:rPr>
              <w:t>11</w:t>
            </w:r>
          </w:p>
        </w:tc>
        <w:tc>
          <w:tcPr>
            <w:tcW w:w="802" w:type="pct"/>
            <w:vAlign w:val="bottom"/>
          </w:tcPr>
          <w:p w14:paraId="57B87BAD" w14:textId="07734E5A" w:rsidR="003F53AC" w:rsidRPr="005B70C6" w:rsidRDefault="003F53AC" w:rsidP="005B70C6">
            <w:pPr>
              <w:widowControl w:val="0"/>
              <w:ind w:left="-94" w:right="-109"/>
              <w:jc w:val="center"/>
              <w:rPr>
                <w:color w:val="000000"/>
                <w:sz w:val="18"/>
                <w:szCs w:val="18"/>
              </w:rPr>
            </w:pPr>
            <w:r w:rsidRPr="005B70C6">
              <w:rPr>
                <w:color w:val="000000"/>
                <w:sz w:val="18"/>
                <w:szCs w:val="18"/>
              </w:rPr>
              <w:t>43 (82</w:t>
            </w:r>
            <w:r w:rsidR="001136E2">
              <w:rPr>
                <w:color w:val="000000"/>
                <w:sz w:val="18"/>
                <w:szCs w:val="18"/>
              </w:rPr>
              <w:t>.</w:t>
            </w:r>
            <w:r w:rsidRPr="005B70C6">
              <w:rPr>
                <w:color w:val="000000"/>
                <w:sz w:val="18"/>
                <w:szCs w:val="18"/>
              </w:rPr>
              <w:t>7)</w:t>
            </w:r>
          </w:p>
        </w:tc>
        <w:tc>
          <w:tcPr>
            <w:tcW w:w="643" w:type="pct"/>
            <w:vAlign w:val="bottom"/>
          </w:tcPr>
          <w:p w14:paraId="5B6D7FA7" w14:textId="02B858F4" w:rsidR="003F53AC" w:rsidRPr="005B70C6" w:rsidRDefault="003F53AC" w:rsidP="005B70C6">
            <w:pPr>
              <w:widowControl w:val="0"/>
              <w:ind w:left="-94" w:right="-109"/>
              <w:jc w:val="center"/>
              <w:rPr>
                <w:color w:val="000000"/>
                <w:sz w:val="18"/>
                <w:szCs w:val="18"/>
              </w:rPr>
            </w:pPr>
            <w:r w:rsidRPr="005B70C6">
              <w:rPr>
                <w:color w:val="000000"/>
                <w:sz w:val="18"/>
                <w:szCs w:val="18"/>
              </w:rPr>
              <w:t>91 (93</w:t>
            </w:r>
            <w:r w:rsidR="001136E2">
              <w:rPr>
                <w:color w:val="000000"/>
                <w:sz w:val="18"/>
                <w:szCs w:val="18"/>
              </w:rPr>
              <w:t>.</w:t>
            </w:r>
            <w:r w:rsidRPr="005B70C6">
              <w:rPr>
                <w:color w:val="000000"/>
                <w:sz w:val="18"/>
                <w:szCs w:val="18"/>
              </w:rPr>
              <w:t>8)</w:t>
            </w:r>
          </w:p>
        </w:tc>
        <w:tc>
          <w:tcPr>
            <w:tcW w:w="424" w:type="pct"/>
            <w:vMerge w:val="restart"/>
            <w:vAlign w:val="center"/>
          </w:tcPr>
          <w:p w14:paraId="12C70169" w14:textId="0BBB7429" w:rsidR="003F53AC" w:rsidRPr="005B70C6" w:rsidRDefault="003F53AC" w:rsidP="005B70C6">
            <w:pPr>
              <w:widowControl w:val="0"/>
              <w:ind w:left="-94" w:right="-109"/>
              <w:jc w:val="center"/>
              <w:rPr>
                <w:b/>
                <w:color w:val="000000"/>
                <w:sz w:val="18"/>
                <w:szCs w:val="18"/>
              </w:rPr>
            </w:pPr>
            <w:r w:rsidRPr="005B70C6">
              <w:rPr>
                <w:b/>
                <w:color w:val="000000"/>
                <w:sz w:val="18"/>
                <w:szCs w:val="18"/>
              </w:rPr>
              <w:t>0</w:t>
            </w:r>
            <w:r w:rsidR="001136E2">
              <w:rPr>
                <w:b/>
                <w:color w:val="000000"/>
                <w:sz w:val="18"/>
                <w:szCs w:val="18"/>
              </w:rPr>
              <w:t>.</w:t>
            </w:r>
            <w:r w:rsidRPr="005B70C6">
              <w:rPr>
                <w:b/>
                <w:color w:val="000000"/>
                <w:sz w:val="18"/>
                <w:szCs w:val="18"/>
              </w:rPr>
              <w:t>032</w:t>
            </w:r>
          </w:p>
        </w:tc>
      </w:tr>
      <w:tr w:rsidR="003F53AC" w:rsidRPr="005B70C6" w14:paraId="4C809DFF" w14:textId="77777777" w:rsidTr="00DA771F">
        <w:trPr>
          <w:trHeight w:val="20"/>
        </w:trPr>
        <w:tc>
          <w:tcPr>
            <w:tcW w:w="1398" w:type="pct"/>
            <w:vAlign w:val="center"/>
          </w:tcPr>
          <w:p w14:paraId="19F7B302" w14:textId="77777777" w:rsidR="003F53AC" w:rsidRPr="005B70C6" w:rsidRDefault="003F53AC" w:rsidP="005B70C6">
            <w:pPr>
              <w:widowControl w:val="0"/>
              <w:jc w:val="center"/>
              <w:rPr>
                <w:color w:val="000000"/>
                <w:sz w:val="18"/>
                <w:szCs w:val="18"/>
              </w:rPr>
            </w:pPr>
            <w:r w:rsidRPr="005B70C6">
              <w:rPr>
                <w:color w:val="000000"/>
                <w:sz w:val="18"/>
                <w:szCs w:val="18"/>
              </w:rPr>
              <w:t>M1</w:t>
            </w:r>
          </w:p>
        </w:tc>
        <w:tc>
          <w:tcPr>
            <w:tcW w:w="630" w:type="pct"/>
            <w:noWrap/>
            <w:vAlign w:val="bottom"/>
          </w:tcPr>
          <w:p w14:paraId="4E9B1789" w14:textId="78279182" w:rsidR="003F53AC" w:rsidRPr="005B70C6" w:rsidRDefault="004E3227" w:rsidP="005B70C6">
            <w:pPr>
              <w:widowControl w:val="0"/>
              <w:ind w:left="-94" w:right="-109"/>
              <w:jc w:val="center"/>
              <w:rPr>
                <w:color w:val="000000"/>
                <w:sz w:val="18"/>
                <w:szCs w:val="18"/>
              </w:rPr>
            </w:pPr>
            <w:r>
              <w:rPr>
                <w:color w:val="000000"/>
                <w:sz w:val="18"/>
                <w:szCs w:val="18"/>
              </w:rPr>
              <w:t>8 (15.</w:t>
            </w:r>
            <w:r w:rsidR="003F53AC" w:rsidRPr="005B70C6">
              <w:rPr>
                <w:color w:val="000000"/>
                <w:sz w:val="18"/>
                <w:szCs w:val="18"/>
              </w:rPr>
              <w:t>4)</w:t>
            </w:r>
          </w:p>
        </w:tc>
        <w:tc>
          <w:tcPr>
            <w:tcW w:w="629" w:type="pct"/>
            <w:vAlign w:val="bottom"/>
          </w:tcPr>
          <w:p w14:paraId="2EE2CB5F" w14:textId="433329AF" w:rsidR="003F53AC" w:rsidRPr="005B70C6" w:rsidRDefault="004E3227" w:rsidP="005B70C6">
            <w:pPr>
              <w:widowControl w:val="0"/>
              <w:ind w:left="-94" w:right="-109"/>
              <w:jc w:val="center"/>
              <w:rPr>
                <w:color w:val="000000"/>
                <w:sz w:val="18"/>
                <w:szCs w:val="18"/>
              </w:rPr>
            </w:pPr>
            <w:r>
              <w:rPr>
                <w:color w:val="000000"/>
                <w:sz w:val="18"/>
                <w:szCs w:val="18"/>
              </w:rPr>
              <w:t>7 (7.</w:t>
            </w:r>
            <w:r w:rsidR="003F53AC" w:rsidRPr="005B70C6">
              <w:rPr>
                <w:color w:val="000000"/>
                <w:sz w:val="18"/>
                <w:szCs w:val="18"/>
              </w:rPr>
              <w:t>2)</w:t>
            </w:r>
          </w:p>
        </w:tc>
        <w:tc>
          <w:tcPr>
            <w:tcW w:w="474" w:type="pct"/>
            <w:vMerge/>
            <w:vAlign w:val="center"/>
          </w:tcPr>
          <w:p w14:paraId="4DA0C4DE" w14:textId="77777777" w:rsidR="003F53AC" w:rsidRPr="005B70C6" w:rsidRDefault="003F53AC" w:rsidP="005B70C6">
            <w:pPr>
              <w:widowControl w:val="0"/>
              <w:ind w:left="-94" w:right="-109"/>
              <w:jc w:val="center"/>
              <w:rPr>
                <w:color w:val="000000"/>
                <w:sz w:val="18"/>
                <w:szCs w:val="18"/>
              </w:rPr>
            </w:pPr>
          </w:p>
        </w:tc>
        <w:tc>
          <w:tcPr>
            <w:tcW w:w="802" w:type="pct"/>
            <w:vAlign w:val="bottom"/>
          </w:tcPr>
          <w:p w14:paraId="2BAD4BD2" w14:textId="5B8BF617" w:rsidR="003F53AC" w:rsidRPr="005B70C6" w:rsidRDefault="004E3227" w:rsidP="005B70C6">
            <w:pPr>
              <w:widowControl w:val="0"/>
              <w:ind w:left="-94" w:right="-109"/>
              <w:jc w:val="center"/>
              <w:rPr>
                <w:color w:val="000000"/>
                <w:sz w:val="18"/>
                <w:szCs w:val="18"/>
              </w:rPr>
            </w:pPr>
            <w:r>
              <w:rPr>
                <w:color w:val="000000"/>
                <w:sz w:val="18"/>
                <w:szCs w:val="18"/>
              </w:rPr>
              <w:t>9 (17.</w:t>
            </w:r>
            <w:r w:rsidR="003F53AC" w:rsidRPr="005B70C6">
              <w:rPr>
                <w:color w:val="000000"/>
                <w:sz w:val="18"/>
                <w:szCs w:val="18"/>
              </w:rPr>
              <w:t>3)</w:t>
            </w:r>
          </w:p>
        </w:tc>
        <w:tc>
          <w:tcPr>
            <w:tcW w:w="643" w:type="pct"/>
            <w:vAlign w:val="bottom"/>
          </w:tcPr>
          <w:p w14:paraId="32428298" w14:textId="56E2DF16" w:rsidR="003F53AC" w:rsidRPr="005B70C6" w:rsidRDefault="004E3227" w:rsidP="005B70C6">
            <w:pPr>
              <w:widowControl w:val="0"/>
              <w:ind w:left="-94" w:right="-109"/>
              <w:jc w:val="center"/>
              <w:rPr>
                <w:color w:val="000000"/>
                <w:sz w:val="18"/>
                <w:szCs w:val="18"/>
              </w:rPr>
            </w:pPr>
            <w:r>
              <w:rPr>
                <w:color w:val="000000"/>
                <w:sz w:val="18"/>
                <w:szCs w:val="18"/>
              </w:rPr>
              <w:t>6 (6.</w:t>
            </w:r>
            <w:r w:rsidR="003F53AC" w:rsidRPr="005B70C6">
              <w:rPr>
                <w:color w:val="000000"/>
                <w:sz w:val="18"/>
                <w:szCs w:val="18"/>
              </w:rPr>
              <w:t>2)</w:t>
            </w:r>
          </w:p>
        </w:tc>
        <w:tc>
          <w:tcPr>
            <w:tcW w:w="424" w:type="pct"/>
            <w:vMerge/>
            <w:vAlign w:val="center"/>
          </w:tcPr>
          <w:p w14:paraId="3C98C9C0" w14:textId="77777777" w:rsidR="003F53AC" w:rsidRPr="005B70C6" w:rsidRDefault="003F53AC" w:rsidP="005B70C6">
            <w:pPr>
              <w:widowControl w:val="0"/>
              <w:ind w:left="-94" w:right="-109"/>
              <w:jc w:val="center"/>
              <w:rPr>
                <w:color w:val="000000"/>
                <w:sz w:val="18"/>
                <w:szCs w:val="18"/>
              </w:rPr>
            </w:pPr>
          </w:p>
        </w:tc>
      </w:tr>
    </w:tbl>
    <w:p w14:paraId="350B506B" w14:textId="153C99B4" w:rsidR="005B70C6" w:rsidRPr="001136E2" w:rsidRDefault="001136E2" w:rsidP="00DA771F">
      <w:pPr>
        <w:spacing w:before="120" w:line="288" w:lineRule="auto"/>
        <w:jc w:val="center"/>
        <w:rPr>
          <w:spacing w:val="-2"/>
          <w:sz w:val="20"/>
          <w:szCs w:val="20"/>
        </w:rPr>
      </w:pPr>
      <w:bookmarkStart w:id="51" w:name="_Toc202274664"/>
      <w:r w:rsidRPr="001136E2">
        <w:rPr>
          <w:b/>
          <w:color w:val="000000" w:themeColor="text1"/>
          <w:spacing w:val="-2"/>
          <w:sz w:val="20"/>
          <w:szCs w:val="20"/>
        </w:rPr>
        <w:t>Table</w:t>
      </w:r>
      <w:r w:rsidR="005B70C6" w:rsidRPr="001136E2">
        <w:rPr>
          <w:b/>
          <w:color w:val="000000" w:themeColor="text1"/>
          <w:spacing w:val="-2"/>
          <w:sz w:val="20"/>
          <w:szCs w:val="20"/>
        </w:rPr>
        <w:t xml:space="preserve"> 3</w:t>
      </w:r>
      <w:r w:rsidRPr="001136E2">
        <w:rPr>
          <w:b/>
          <w:color w:val="000000" w:themeColor="text1"/>
          <w:spacing w:val="-2"/>
          <w:sz w:val="20"/>
          <w:szCs w:val="20"/>
        </w:rPr>
        <w:t>.</w:t>
      </w:r>
      <w:r w:rsidR="005B70C6" w:rsidRPr="001136E2">
        <w:rPr>
          <w:b/>
          <w:color w:val="000000" w:themeColor="text1"/>
          <w:spacing w:val="-2"/>
          <w:sz w:val="20"/>
          <w:szCs w:val="20"/>
        </w:rPr>
        <w:fldChar w:fldCharType="begin"/>
      </w:r>
      <w:r w:rsidR="005B70C6" w:rsidRPr="001136E2">
        <w:rPr>
          <w:b/>
          <w:color w:val="000000" w:themeColor="text1"/>
          <w:spacing w:val="-2"/>
          <w:sz w:val="20"/>
          <w:szCs w:val="20"/>
        </w:rPr>
        <w:instrText xml:space="preserve"> SEQ Bảng_3. \* ARABIC </w:instrText>
      </w:r>
      <w:r w:rsidR="005B70C6" w:rsidRPr="001136E2">
        <w:rPr>
          <w:b/>
          <w:color w:val="000000" w:themeColor="text1"/>
          <w:spacing w:val="-2"/>
          <w:sz w:val="20"/>
          <w:szCs w:val="20"/>
        </w:rPr>
        <w:fldChar w:fldCharType="separate"/>
      </w:r>
      <w:r w:rsidRPr="001136E2">
        <w:rPr>
          <w:b/>
          <w:noProof/>
          <w:color w:val="000000" w:themeColor="text1"/>
          <w:spacing w:val="-2"/>
          <w:sz w:val="20"/>
          <w:szCs w:val="20"/>
        </w:rPr>
        <w:t>11</w:t>
      </w:r>
      <w:r w:rsidR="005B70C6" w:rsidRPr="001136E2">
        <w:rPr>
          <w:b/>
          <w:color w:val="000000" w:themeColor="text1"/>
          <w:spacing w:val="-2"/>
          <w:sz w:val="20"/>
          <w:szCs w:val="20"/>
        </w:rPr>
        <w:fldChar w:fldCharType="end"/>
      </w:r>
      <w:r w:rsidRPr="001136E2">
        <w:rPr>
          <w:b/>
          <w:color w:val="000000" w:themeColor="text1"/>
          <w:spacing w:val="-2"/>
          <w:sz w:val="20"/>
          <w:szCs w:val="20"/>
        </w:rPr>
        <w:t>.</w:t>
      </w:r>
      <w:r w:rsidR="005B70C6" w:rsidRPr="001136E2">
        <w:rPr>
          <w:bCs/>
          <w:iCs/>
          <w:color w:val="000000"/>
          <w:spacing w:val="-2"/>
          <w:sz w:val="20"/>
          <w:szCs w:val="20"/>
        </w:rPr>
        <w:t xml:space="preserve"> </w:t>
      </w:r>
      <w:r w:rsidRPr="001136E2">
        <w:rPr>
          <w:sz w:val="20"/>
          <w:szCs w:val="20"/>
        </w:rPr>
        <w:t xml:space="preserve">Association of co-infection </w:t>
      </w:r>
      <w:r>
        <w:rPr>
          <w:sz w:val="20"/>
          <w:szCs w:val="20"/>
        </w:rPr>
        <w:t>of</w:t>
      </w:r>
      <w:r w:rsidRPr="001136E2">
        <w:rPr>
          <w:sz w:val="20"/>
          <w:szCs w:val="20"/>
        </w:rPr>
        <w:t xml:space="preserve"> </w:t>
      </w:r>
      <w:r w:rsidRPr="001136E2">
        <w:rPr>
          <w:i/>
          <w:sz w:val="20"/>
          <w:szCs w:val="20"/>
        </w:rPr>
        <w:t>F. nucleatum + A. muciniphila + E. coli</w:t>
      </w:r>
      <w:r w:rsidRPr="001136E2">
        <w:rPr>
          <w:sz w:val="20"/>
          <w:szCs w:val="20"/>
        </w:rPr>
        <w:t xml:space="preserve"> and </w:t>
      </w:r>
      <w:r w:rsidRPr="001136E2">
        <w:rPr>
          <w:i/>
          <w:sz w:val="20"/>
          <w:szCs w:val="20"/>
        </w:rPr>
        <w:t>B. fragilis + A. muciniphila + E. coli</w:t>
      </w:r>
      <w:r w:rsidRPr="001136E2">
        <w:rPr>
          <w:sz w:val="20"/>
          <w:szCs w:val="20"/>
        </w:rPr>
        <w:t xml:space="preserve"> with </w:t>
      </w:r>
      <w:r>
        <w:rPr>
          <w:sz w:val="20"/>
          <w:szCs w:val="20"/>
        </w:rPr>
        <w:t>CRC</w:t>
      </w:r>
      <w:r w:rsidRPr="001136E2">
        <w:rPr>
          <w:sz w:val="20"/>
          <w:szCs w:val="20"/>
        </w:rPr>
        <w:t xml:space="preserve"> </w:t>
      </w:r>
      <w:r w:rsidR="001D40D8">
        <w:rPr>
          <w:rStyle w:val="Emphasis"/>
          <w:bCs/>
          <w:i w:val="0"/>
          <w:iCs w:val="0"/>
          <w:color w:val="000000" w:themeColor="text1"/>
          <w:sz w:val="20"/>
          <w:szCs w:val="20"/>
          <w:shd w:val="clear" w:color="auto" w:fill="FFFFFF"/>
        </w:rPr>
        <w:t>a</w:t>
      </w:r>
      <w:r w:rsidR="001D40D8" w:rsidRPr="00E37F64">
        <w:rPr>
          <w:rStyle w:val="Emphasis"/>
          <w:bCs/>
          <w:i w:val="0"/>
          <w:iCs w:val="0"/>
          <w:color w:val="000000" w:themeColor="text1"/>
          <w:sz w:val="20"/>
          <w:szCs w:val="20"/>
          <w:shd w:val="clear" w:color="auto" w:fill="FFFFFF"/>
        </w:rPr>
        <w:t>napathology</w:t>
      </w:r>
      <w:r w:rsidRPr="001136E2">
        <w:rPr>
          <w:sz w:val="20"/>
          <w:szCs w:val="20"/>
        </w:rPr>
        <w:t xml:space="preserve"> </w:t>
      </w:r>
      <w:bookmarkEnd w:id="5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1"/>
        <w:gridCol w:w="802"/>
        <w:gridCol w:w="801"/>
        <w:gridCol w:w="604"/>
        <w:gridCol w:w="1021"/>
        <w:gridCol w:w="819"/>
        <w:gridCol w:w="540"/>
      </w:tblGrid>
      <w:tr w:rsidR="001136E2" w:rsidRPr="005B70C6" w14:paraId="41F7D4FA" w14:textId="77777777" w:rsidTr="00996857">
        <w:trPr>
          <w:trHeight w:val="290"/>
          <w:tblHeader/>
        </w:trPr>
        <w:tc>
          <w:tcPr>
            <w:tcW w:w="1398" w:type="pct"/>
            <w:vMerge w:val="restart"/>
            <w:noWrap/>
            <w:vAlign w:val="center"/>
            <w:hideMark/>
          </w:tcPr>
          <w:p w14:paraId="0E18F8A2" w14:textId="7E3DD859" w:rsidR="001136E2" w:rsidRPr="005B70C6" w:rsidRDefault="001136E2" w:rsidP="005B70C6">
            <w:pPr>
              <w:jc w:val="center"/>
              <w:rPr>
                <w:b/>
                <w:color w:val="000000"/>
                <w:sz w:val="18"/>
                <w:szCs w:val="18"/>
              </w:rPr>
            </w:pPr>
            <w:r w:rsidRPr="00192621">
              <w:rPr>
                <w:b/>
                <w:sz w:val="18"/>
                <w:szCs w:val="18"/>
              </w:rPr>
              <w:t>Variables</w:t>
            </w:r>
          </w:p>
        </w:tc>
        <w:tc>
          <w:tcPr>
            <w:tcW w:w="1733" w:type="pct"/>
            <w:gridSpan w:val="3"/>
            <w:vAlign w:val="center"/>
          </w:tcPr>
          <w:p w14:paraId="6F071792" w14:textId="77777777" w:rsidR="001136E2" w:rsidRPr="005B70C6" w:rsidRDefault="001136E2" w:rsidP="005B70C6">
            <w:pPr>
              <w:jc w:val="center"/>
              <w:rPr>
                <w:b/>
                <w:bCs/>
                <w:i/>
                <w:iCs/>
                <w:color w:val="000000"/>
                <w:sz w:val="18"/>
                <w:szCs w:val="18"/>
              </w:rPr>
            </w:pPr>
            <w:r w:rsidRPr="005B70C6">
              <w:rPr>
                <w:b/>
                <w:bCs/>
                <w:i/>
                <w:iCs/>
                <w:color w:val="000000"/>
                <w:sz w:val="18"/>
                <w:szCs w:val="18"/>
              </w:rPr>
              <w:t>F. nucleatum +</w:t>
            </w:r>
          </w:p>
          <w:p w14:paraId="7E202922" w14:textId="77777777" w:rsidR="001136E2" w:rsidRPr="005B70C6" w:rsidRDefault="001136E2" w:rsidP="005B70C6">
            <w:pPr>
              <w:jc w:val="center"/>
              <w:rPr>
                <w:b/>
                <w:bCs/>
                <w:i/>
                <w:iCs/>
                <w:color w:val="000000"/>
                <w:sz w:val="18"/>
                <w:szCs w:val="18"/>
              </w:rPr>
            </w:pPr>
            <w:r w:rsidRPr="005B70C6">
              <w:rPr>
                <w:b/>
                <w:bCs/>
                <w:i/>
                <w:iCs/>
                <w:color w:val="000000"/>
                <w:sz w:val="18"/>
                <w:szCs w:val="18"/>
              </w:rPr>
              <w:t>A. muciniphila + E.coli</w:t>
            </w:r>
          </w:p>
        </w:tc>
        <w:tc>
          <w:tcPr>
            <w:tcW w:w="1869" w:type="pct"/>
            <w:gridSpan w:val="3"/>
          </w:tcPr>
          <w:p w14:paraId="32D6E92D" w14:textId="77777777" w:rsidR="001136E2" w:rsidRPr="005B70C6" w:rsidRDefault="001136E2" w:rsidP="005B70C6">
            <w:pPr>
              <w:jc w:val="center"/>
              <w:rPr>
                <w:b/>
                <w:bCs/>
                <w:i/>
                <w:iCs/>
                <w:color w:val="000000"/>
                <w:sz w:val="18"/>
                <w:szCs w:val="18"/>
                <w:lang w:val="it-IT"/>
              </w:rPr>
            </w:pPr>
            <w:r w:rsidRPr="005B70C6">
              <w:rPr>
                <w:b/>
                <w:bCs/>
                <w:i/>
                <w:iCs/>
                <w:color w:val="000000"/>
                <w:sz w:val="18"/>
                <w:szCs w:val="18"/>
                <w:lang w:val="it-IT"/>
              </w:rPr>
              <w:t xml:space="preserve">B. fragilis + </w:t>
            </w:r>
          </w:p>
          <w:p w14:paraId="79BC2582" w14:textId="77777777" w:rsidR="001136E2" w:rsidRPr="005B70C6" w:rsidRDefault="001136E2" w:rsidP="005B70C6">
            <w:pPr>
              <w:jc w:val="center"/>
              <w:rPr>
                <w:b/>
                <w:bCs/>
                <w:iCs/>
                <w:color w:val="000000"/>
                <w:sz w:val="18"/>
                <w:szCs w:val="18"/>
                <w:lang w:val="it-IT"/>
              </w:rPr>
            </w:pPr>
            <w:r w:rsidRPr="005B70C6">
              <w:rPr>
                <w:b/>
                <w:bCs/>
                <w:i/>
                <w:iCs/>
                <w:color w:val="000000"/>
                <w:sz w:val="18"/>
                <w:szCs w:val="18"/>
                <w:lang w:val="it-IT"/>
              </w:rPr>
              <w:t>A. muciniphila + E.coli</w:t>
            </w:r>
          </w:p>
        </w:tc>
      </w:tr>
      <w:tr w:rsidR="001136E2" w:rsidRPr="005B70C6" w14:paraId="6B3BA8BA" w14:textId="77777777" w:rsidTr="001136E2">
        <w:trPr>
          <w:trHeight w:val="144"/>
          <w:tblHeader/>
        </w:trPr>
        <w:tc>
          <w:tcPr>
            <w:tcW w:w="1398" w:type="pct"/>
            <w:vMerge/>
            <w:vAlign w:val="center"/>
            <w:hideMark/>
          </w:tcPr>
          <w:p w14:paraId="5BB25243" w14:textId="77777777" w:rsidR="001136E2" w:rsidRPr="005B70C6" w:rsidRDefault="001136E2" w:rsidP="005B70C6">
            <w:pPr>
              <w:jc w:val="center"/>
              <w:rPr>
                <w:b/>
                <w:color w:val="000000"/>
                <w:sz w:val="18"/>
                <w:szCs w:val="18"/>
                <w:lang w:val="it-IT"/>
              </w:rPr>
            </w:pPr>
          </w:p>
        </w:tc>
        <w:tc>
          <w:tcPr>
            <w:tcW w:w="630" w:type="pct"/>
            <w:noWrap/>
            <w:vAlign w:val="center"/>
            <w:hideMark/>
          </w:tcPr>
          <w:p w14:paraId="630AAD34" w14:textId="77777777" w:rsidR="001136E2" w:rsidRPr="005B70C6" w:rsidRDefault="001136E2" w:rsidP="005B70C6">
            <w:pPr>
              <w:ind w:left="-108" w:right="-109"/>
              <w:jc w:val="center"/>
              <w:rPr>
                <w:b/>
                <w:color w:val="000000"/>
                <w:sz w:val="18"/>
                <w:szCs w:val="18"/>
              </w:rPr>
            </w:pPr>
            <w:r w:rsidRPr="005B70C6">
              <w:rPr>
                <w:b/>
                <w:color w:val="000000"/>
                <w:sz w:val="18"/>
                <w:szCs w:val="18"/>
              </w:rPr>
              <w:t>(+)</w:t>
            </w:r>
          </w:p>
        </w:tc>
        <w:tc>
          <w:tcPr>
            <w:tcW w:w="629" w:type="pct"/>
            <w:vAlign w:val="center"/>
          </w:tcPr>
          <w:p w14:paraId="2BA38E11" w14:textId="77777777" w:rsidR="001136E2" w:rsidRPr="005B70C6" w:rsidRDefault="001136E2" w:rsidP="005B70C6">
            <w:pPr>
              <w:jc w:val="center"/>
              <w:rPr>
                <w:b/>
                <w:color w:val="000000"/>
                <w:sz w:val="18"/>
                <w:szCs w:val="18"/>
              </w:rPr>
            </w:pPr>
            <w:r w:rsidRPr="005B70C6">
              <w:rPr>
                <w:b/>
                <w:color w:val="000000"/>
                <w:sz w:val="18"/>
                <w:szCs w:val="18"/>
              </w:rPr>
              <w:t>(-)</w:t>
            </w:r>
          </w:p>
        </w:tc>
        <w:tc>
          <w:tcPr>
            <w:tcW w:w="474" w:type="pct"/>
            <w:vMerge w:val="restart"/>
            <w:noWrap/>
            <w:vAlign w:val="center"/>
            <w:hideMark/>
          </w:tcPr>
          <w:p w14:paraId="3C8DE46A" w14:textId="77777777" w:rsidR="001136E2" w:rsidRPr="005B70C6" w:rsidRDefault="001136E2" w:rsidP="005B70C6">
            <w:pPr>
              <w:jc w:val="center"/>
              <w:rPr>
                <w:b/>
                <w:color w:val="000000"/>
                <w:sz w:val="18"/>
                <w:szCs w:val="18"/>
              </w:rPr>
            </w:pPr>
            <w:r w:rsidRPr="005B70C6">
              <w:rPr>
                <w:b/>
                <w:color w:val="000000"/>
                <w:sz w:val="18"/>
                <w:szCs w:val="18"/>
              </w:rPr>
              <w:t>p</w:t>
            </w:r>
          </w:p>
        </w:tc>
        <w:tc>
          <w:tcPr>
            <w:tcW w:w="802" w:type="pct"/>
            <w:vAlign w:val="center"/>
          </w:tcPr>
          <w:p w14:paraId="2A807FDD" w14:textId="77777777" w:rsidR="001136E2" w:rsidRPr="005B70C6" w:rsidRDefault="001136E2" w:rsidP="005B70C6">
            <w:pPr>
              <w:ind w:left="-108" w:right="-109"/>
              <w:jc w:val="center"/>
              <w:rPr>
                <w:b/>
                <w:color w:val="000000"/>
                <w:sz w:val="18"/>
                <w:szCs w:val="18"/>
              </w:rPr>
            </w:pPr>
            <w:r w:rsidRPr="005B70C6">
              <w:rPr>
                <w:b/>
                <w:color w:val="000000"/>
                <w:sz w:val="18"/>
                <w:szCs w:val="18"/>
              </w:rPr>
              <w:t>(+)</w:t>
            </w:r>
          </w:p>
        </w:tc>
        <w:tc>
          <w:tcPr>
            <w:tcW w:w="643" w:type="pct"/>
            <w:vAlign w:val="center"/>
          </w:tcPr>
          <w:p w14:paraId="1EB61475" w14:textId="77777777" w:rsidR="001136E2" w:rsidRPr="005B70C6" w:rsidRDefault="001136E2" w:rsidP="005B70C6">
            <w:pPr>
              <w:jc w:val="center"/>
              <w:rPr>
                <w:b/>
                <w:color w:val="000000"/>
                <w:sz w:val="18"/>
                <w:szCs w:val="18"/>
              </w:rPr>
            </w:pPr>
            <w:r w:rsidRPr="005B70C6">
              <w:rPr>
                <w:b/>
                <w:color w:val="000000"/>
                <w:sz w:val="18"/>
                <w:szCs w:val="18"/>
              </w:rPr>
              <w:t>(-)</w:t>
            </w:r>
          </w:p>
        </w:tc>
        <w:tc>
          <w:tcPr>
            <w:tcW w:w="424" w:type="pct"/>
            <w:vMerge w:val="restart"/>
            <w:vAlign w:val="center"/>
          </w:tcPr>
          <w:p w14:paraId="4A3B97CE" w14:textId="77777777" w:rsidR="001136E2" w:rsidRPr="005B70C6" w:rsidRDefault="001136E2" w:rsidP="005B70C6">
            <w:pPr>
              <w:jc w:val="center"/>
              <w:rPr>
                <w:b/>
                <w:color w:val="000000"/>
                <w:sz w:val="18"/>
                <w:szCs w:val="18"/>
              </w:rPr>
            </w:pPr>
            <w:r w:rsidRPr="005B70C6">
              <w:rPr>
                <w:b/>
                <w:color w:val="000000"/>
                <w:sz w:val="18"/>
                <w:szCs w:val="18"/>
              </w:rPr>
              <w:t>p</w:t>
            </w:r>
          </w:p>
        </w:tc>
      </w:tr>
      <w:tr w:rsidR="001136E2" w:rsidRPr="005B70C6" w14:paraId="754D7CE1" w14:textId="77777777" w:rsidTr="001136E2">
        <w:trPr>
          <w:trHeight w:val="218"/>
          <w:tblHeader/>
        </w:trPr>
        <w:tc>
          <w:tcPr>
            <w:tcW w:w="1398" w:type="pct"/>
            <w:vMerge/>
            <w:vAlign w:val="center"/>
          </w:tcPr>
          <w:p w14:paraId="6AC4E12D" w14:textId="77777777" w:rsidR="001136E2" w:rsidRPr="005B70C6" w:rsidRDefault="001136E2" w:rsidP="005B70C6">
            <w:pPr>
              <w:jc w:val="center"/>
              <w:rPr>
                <w:b/>
                <w:color w:val="000000"/>
                <w:sz w:val="18"/>
                <w:szCs w:val="18"/>
              </w:rPr>
            </w:pPr>
          </w:p>
        </w:tc>
        <w:tc>
          <w:tcPr>
            <w:tcW w:w="630" w:type="pct"/>
            <w:noWrap/>
            <w:vAlign w:val="center"/>
          </w:tcPr>
          <w:p w14:paraId="1DFF740F" w14:textId="77777777" w:rsidR="001136E2" w:rsidRPr="005B70C6" w:rsidRDefault="001136E2" w:rsidP="005B70C6">
            <w:pPr>
              <w:ind w:left="-108" w:right="-109"/>
              <w:jc w:val="center"/>
              <w:rPr>
                <w:b/>
                <w:color w:val="000000" w:themeColor="text1"/>
                <w:sz w:val="18"/>
                <w:szCs w:val="18"/>
              </w:rPr>
            </w:pPr>
            <w:r w:rsidRPr="005B70C6">
              <w:rPr>
                <w:b/>
                <w:color w:val="000000" w:themeColor="text1"/>
                <w:sz w:val="18"/>
                <w:szCs w:val="18"/>
              </w:rPr>
              <w:t>n (%)</w:t>
            </w:r>
          </w:p>
        </w:tc>
        <w:tc>
          <w:tcPr>
            <w:tcW w:w="629" w:type="pct"/>
            <w:vAlign w:val="center"/>
          </w:tcPr>
          <w:p w14:paraId="6C142EE6" w14:textId="77777777" w:rsidR="001136E2" w:rsidRPr="005B70C6" w:rsidRDefault="001136E2" w:rsidP="005B70C6">
            <w:pPr>
              <w:jc w:val="center"/>
              <w:rPr>
                <w:b/>
                <w:color w:val="000000" w:themeColor="text1"/>
                <w:sz w:val="18"/>
                <w:szCs w:val="18"/>
              </w:rPr>
            </w:pPr>
            <w:r w:rsidRPr="005B70C6">
              <w:rPr>
                <w:b/>
                <w:color w:val="000000" w:themeColor="text1"/>
                <w:sz w:val="18"/>
                <w:szCs w:val="18"/>
              </w:rPr>
              <w:t>n (%)</w:t>
            </w:r>
          </w:p>
        </w:tc>
        <w:tc>
          <w:tcPr>
            <w:tcW w:w="474" w:type="pct"/>
            <w:vMerge/>
            <w:noWrap/>
            <w:vAlign w:val="center"/>
          </w:tcPr>
          <w:p w14:paraId="5D582A62" w14:textId="77777777" w:rsidR="001136E2" w:rsidRPr="005B70C6" w:rsidRDefault="001136E2" w:rsidP="005B70C6">
            <w:pPr>
              <w:jc w:val="center"/>
              <w:rPr>
                <w:b/>
                <w:color w:val="000000"/>
                <w:sz w:val="18"/>
                <w:szCs w:val="18"/>
              </w:rPr>
            </w:pPr>
          </w:p>
        </w:tc>
        <w:tc>
          <w:tcPr>
            <w:tcW w:w="802" w:type="pct"/>
            <w:vAlign w:val="center"/>
          </w:tcPr>
          <w:p w14:paraId="1A5EE31F" w14:textId="77777777" w:rsidR="001136E2" w:rsidRPr="005B70C6" w:rsidRDefault="001136E2" w:rsidP="005B70C6">
            <w:pPr>
              <w:ind w:left="-108" w:right="-109"/>
              <w:jc w:val="center"/>
              <w:rPr>
                <w:b/>
                <w:color w:val="000000" w:themeColor="text1"/>
                <w:sz w:val="18"/>
                <w:szCs w:val="18"/>
              </w:rPr>
            </w:pPr>
            <w:r w:rsidRPr="005B70C6">
              <w:rPr>
                <w:b/>
                <w:color w:val="000000" w:themeColor="text1"/>
                <w:sz w:val="18"/>
                <w:szCs w:val="18"/>
              </w:rPr>
              <w:t>n (%)</w:t>
            </w:r>
          </w:p>
        </w:tc>
        <w:tc>
          <w:tcPr>
            <w:tcW w:w="643" w:type="pct"/>
            <w:vAlign w:val="center"/>
          </w:tcPr>
          <w:p w14:paraId="453BD6DB" w14:textId="77777777" w:rsidR="001136E2" w:rsidRPr="005B70C6" w:rsidRDefault="001136E2" w:rsidP="005B70C6">
            <w:pPr>
              <w:jc w:val="center"/>
              <w:rPr>
                <w:b/>
                <w:color w:val="000000"/>
                <w:sz w:val="18"/>
                <w:szCs w:val="18"/>
              </w:rPr>
            </w:pPr>
            <w:r w:rsidRPr="005B70C6">
              <w:rPr>
                <w:b/>
                <w:color w:val="000000" w:themeColor="text1"/>
                <w:sz w:val="18"/>
                <w:szCs w:val="18"/>
              </w:rPr>
              <w:t>n (%)</w:t>
            </w:r>
          </w:p>
        </w:tc>
        <w:tc>
          <w:tcPr>
            <w:tcW w:w="424" w:type="pct"/>
            <w:vMerge/>
            <w:vAlign w:val="center"/>
          </w:tcPr>
          <w:p w14:paraId="23AE6B0C" w14:textId="77777777" w:rsidR="001136E2" w:rsidRPr="005B70C6" w:rsidRDefault="001136E2" w:rsidP="005B70C6">
            <w:pPr>
              <w:jc w:val="center"/>
              <w:rPr>
                <w:b/>
                <w:color w:val="000000"/>
                <w:sz w:val="18"/>
                <w:szCs w:val="18"/>
              </w:rPr>
            </w:pPr>
          </w:p>
        </w:tc>
      </w:tr>
      <w:tr w:rsidR="001136E2" w:rsidRPr="005B70C6" w14:paraId="0602FE4D" w14:textId="77777777" w:rsidTr="001136E2">
        <w:trPr>
          <w:trHeight w:val="136"/>
        </w:trPr>
        <w:tc>
          <w:tcPr>
            <w:tcW w:w="1398" w:type="pct"/>
            <w:noWrap/>
            <w:vAlign w:val="center"/>
          </w:tcPr>
          <w:p w14:paraId="38BCB58E" w14:textId="4C2F677F" w:rsidR="001136E2" w:rsidRPr="005B70C6" w:rsidRDefault="001136E2" w:rsidP="005B70C6">
            <w:pPr>
              <w:jc w:val="center"/>
              <w:rPr>
                <w:color w:val="000000"/>
                <w:sz w:val="18"/>
                <w:szCs w:val="18"/>
              </w:rPr>
            </w:pPr>
            <w:r w:rsidRPr="00674D7B">
              <w:rPr>
                <w:bCs/>
                <w:sz w:val="18"/>
                <w:szCs w:val="18"/>
              </w:rPr>
              <w:t>Right colon</w:t>
            </w:r>
          </w:p>
        </w:tc>
        <w:tc>
          <w:tcPr>
            <w:tcW w:w="630" w:type="pct"/>
            <w:noWrap/>
            <w:vAlign w:val="bottom"/>
          </w:tcPr>
          <w:p w14:paraId="3A8DDF21" w14:textId="2583C949" w:rsidR="001136E2" w:rsidRPr="005B70C6" w:rsidRDefault="001136E2" w:rsidP="005B70C6">
            <w:pPr>
              <w:ind w:left="-94" w:right="-109"/>
              <w:jc w:val="center"/>
              <w:rPr>
                <w:color w:val="000000"/>
                <w:sz w:val="18"/>
                <w:szCs w:val="18"/>
              </w:rPr>
            </w:pPr>
            <w:r w:rsidRPr="005B70C6">
              <w:rPr>
                <w:color w:val="000000"/>
                <w:sz w:val="18"/>
                <w:szCs w:val="18"/>
              </w:rPr>
              <w:t>7 (16</w:t>
            </w:r>
            <w:r>
              <w:rPr>
                <w:color w:val="000000"/>
                <w:sz w:val="18"/>
                <w:szCs w:val="18"/>
              </w:rPr>
              <w:t>.</w:t>
            </w:r>
            <w:r w:rsidRPr="005B70C6">
              <w:rPr>
                <w:color w:val="000000"/>
                <w:sz w:val="18"/>
                <w:szCs w:val="18"/>
              </w:rPr>
              <w:t>3)</w:t>
            </w:r>
          </w:p>
        </w:tc>
        <w:tc>
          <w:tcPr>
            <w:tcW w:w="629" w:type="pct"/>
            <w:vAlign w:val="bottom"/>
          </w:tcPr>
          <w:p w14:paraId="6FB5C6F5" w14:textId="316DC70A" w:rsidR="001136E2" w:rsidRPr="005B70C6" w:rsidRDefault="001136E2" w:rsidP="005B70C6">
            <w:pPr>
              <w:ind w:left="-94" w:right="-109"/>
              <w:jc w:val="center"/>
              <w:rPr>
                <w:color w:val="000000"/>
                <w:sz w:val="18"/>
                <w:szCs w:val="18"/>
              </w:rPr>
            </w:pPr>
            <w:r w:rsidRPr="005B70C6">
              <w:rPr>
                <w:color w:val="000000"/>
                <w:sz w:val="18"/>
                <w:szCs w:val="18"/>
              </w:rPr>
              <w:t>23 (21</w:t>
            </w:r>
            <w:r>
              <w:rPr>
                <w:color w:val="000000"/>
                <w:sz w:val="18"/>
                <w:szCs w:val="18"/>
              </w:rPr>
              <w:t>.</w:t>
            </w:r>
            <w:r w:rsidRPr="005B70C6">
              <w:rPr>
                <w:color w:val="000000"/>
                <w:sz w:val="18"/>
                <w:szCs w:val="18"/>
              </w:rPr>
              <w:t>7)</w:t>
            </w:r>
          </w:p>
        </w:tc>
        <w:tc>
          <w:tcPr>
            <w:tcW w:w="474" w:type="pct"/>
            <w:vMerge w:val="restart"/>
            <w:noWrap/>
            <w:vAlign w:val="center"/>
          </w:tcPr>
          <w:p w14:paraId="2B9E9A45" w14:textId="60FE71CA" w:rsidR="001136E2" w:rsidRPr="005B70C6" w:rsidRDefault="001136E2" w:rsidP="005B70C6">
            <w:pPr>
              <w:ind w:left="-107" w:right="-108"/>
              <w:jc w:val="center"/>
              <w:rPr>
                <w:color w:val="000000"/>
                <w:sz w:val="18"/>
                <w:szCs w:val="18"/>
              </w:rPr>
            </w:pPr>
            <w:r w:rsidRPr="005B70C6">
              <w:rPr>
                <w:color w:val="000000"/>
                <w:sz w:val="18"/>
                <w:szCs w:val="18"/>
              </w:rPr>
              <w:t>0</w:t>
            </w:r>
            <w:r>
              <w:rPr>
                <w:color w:val="000000"/>
                <w:sz w:val="18"/>
                <w:szCs w:val="18"/>
              </w:rPr>
              <w:t>.</w:t>
            </w:r>
            <w:r w:rsidRPr="005B70C6">
              <w:rPr>
                <w:color w:val="000000"/>
                <w:sz w:val="18"/>
                <w:szCs w:val="18"/>
              </w:rPr>
              <w:t>69</w:t>
            </w:r>
          </w:p>
        </w:tc>
        <w:tc>
          <w:tcPr>
            <w:tcW w:w="802" w:type="pct"/>
            <w:vAlign w:val="bottom"/>
          </w:tcPr>
          <w:p w14:paraId="7E9106E1" w14:textId="3098D7DD" w:rsidR="001136E2" w:rsidRPr="005B70C6" w:rsidRDefault="001136E2" w:rsidP="005B70C6">
            <w:pPr>
              <w:ind w:left="-108" w:right="-110"/>
              <w:jc w:val="center"/>
              <w:rPr>
                <w:color w:val="000000"/>
                <w:sz w:val="18"/>
                <w:szCs w:val="18"/>
              </w:rPr>
            </w:pPr>
            <w:r w:rsidRPr="005B70C6">
              <w:rPr>
                <w:color w:val="000000"/>
                <w:sz w:val="18"/>
                <w:szCs w:val="18"/>
              </w:rPr>
              <w:t>6 (14</w:t>
            </w:r>
            <w:r>
              <w:rPr>
                <w:color w:val="000000"/>
                <w:sz w:val="18"/>
                <w:szCs w:val="18"/>
              </w:rPr>
              <w:t>.</w:t>
            </w:r>
            <w:r w:rsidRPr="005B70C6">
              <w:rPr>
                <w:color w:val="000000"/>
                <w:sz w:val="18"/>
                <w:szCs w:val="18"/>
              </w:rPr>
              <w:t>3)</w:t>
            </w:r>
          </w:p>
        </w:tc>
        <w:tc>
          <w:tcPr>
            <w:tcW w:w="643" w:type="pct"/>
            <w:vAlign w:val="bottom"/>
          </w:tcPr>
          <w:p w14:paraId="1CC1E053" w14:textId="32C6E187" w:rsidR="001136E2" w:rsidRPr="005B70C6" w:rsidRDefault="001136E2" w:rsidP="005B70C6">
            <w:pPr>
              <w:ind w:left="-108" w:right="-110"/>
              <w:jc w:val="center"/>
              <w:rPr>
                <w:color w:val="000000"/>
                <w:sz w:val="18"/>
                <w:szCs w:val="18"/>
              </w:rPr>
            </w:pPr>
            <w:r w:rsidRPr="005B70C6">
              <w:rPr>
                <w:color w:val="000000"/>
                <w:sz w:val="18"/>
                <w:szCs w:val="18"/>
              </w:rPr>
              <w:t>24 (22</w:t>
            </w:r>
            <w:r>
              <w:rPr>
                <w:color w:val="000000"/>
                <w:sz w:val="18"/>
                <w:szCs w:val="18"/>
              </w:rPr>
              <w:t>.</w:t>
            </w:r>
            <w:r w:rsidRPr="005B70C6">
              <w:rPr>
                <w:color w:val="000000"/>
                <w:sz w:val="18"/>
                <w:szCs w:val="18"/>
              </w:rPr>
              <w:t>4)</w:t>
            </w:r>
          </w:p>
        </w:tc>
        <w:tc>
          <w:tcPr>
            <w:tcW w:w="424" w:type="pct"/>
            <w:vMerge w:val="restart"/>
            <w:vAlign w:val="center"/>
          </w:tcPr>
          <w:p w14:paraId="54C789EC" w14:textId="6C35CD66" w:rsidR="001136E2" w:rsidRPr="005B70C6" w:rsidRDefault="001136E2" w:rsidP="005B70C6">
            <w:pPr>
              <w:ind w:left="-110" w:right="-108"/>
              <w:jc w:val="center"/>
              <w:rPr>
                <w:color w:val="000000"/>
                <w:sz w:val="18"/>
                <w:szCs w:val="18"/>
              </w:rPr>
            </w:pPr>
            <w:r w:rsidRPr="005B70C6">
              <w:rPr>
                <w:color w:val="000000"/>
                <w:sz w:val="18"/>
                <w:szCs w:val="18"/>
              </w:rPr>
              <w:t>0</w:t>
            </w:r>
            <w:r>
              <w:rPr>
                <w:color w:val="000000"/>
                <w:sz w:val="18"/>
                <w:szCs w:val="18"/>
              </w:rPr>
              <w:t>.</w:t>
            </w:r>
            <w:r w:rsidRPr="005B70C6">
              <w:rPr>
                <w:color w:val="000000"/>
                <w:sz w:val="18"/>
                <w:szCs w:val="18"/>
              </w:rPr>
              <w:t>49</w:t>
            </w:r>
          </w:p>
        </w:tc>
      </w:tr>
      <w:tr w:rsidR="001136E2" w:rsidRPr="005B70C6" w14:paraId="6AA8F55F" w14:textId="77777777" w:rsidTr="001136E2">
        <w:trPr>
          <w:trHeight w:val="195"/>
        </w:trPr>
        <w:tc>
          <w:tcPr>
            <w:tcW w:w="1398" w:type="pct"/>
            <w:vAlign w:val="center"/>
          </w:tcPr>
          <w:p w14:paraId="3BE2821A" w14:textId="5D5E22BD" w:rsidR="001136E2" w:rsidRPr="005B70C6" w:rsidRDefault="001136E2" w:rsidP="005B70C6">
            <w:pPr>
              <w:jc w:val="center"/>
              <w:rPr>
                <w:color w:val="000000"/>
                <w:sz w:val="18"/>
                <w:szCs w:val="18"/>
              </w:rPr>
            </w:pPr>
            <w:r w:rsidRPr="00674D7B">
              <w:rPr>
                <w:bCs/>
                <w:sz w:val="18"/>
                <w:szCs w:val="18"/>
              </w:rPr>
              <w:t>Left colon</w:t>
            </w:r>
          </w:p>
        </w:tc>
        <w:tc>
          <w:tcPr>
            <w:tcW w:w="630" w:type="pct"/>
            <w:noWrap/>
            <w:vAlign w:val="bottom"/>
          </w:tcPr>
          <w:p w14:paraId="7BA5E6C6" w14:textId="453818D9" w:rsidR="001136E2" w:rsidRPr="005B70C6" w:rsidRDefault="001136E2" w:rsidP="005B70C6">
            <w:pPr>
              <w:ind w:left="-94" w:right="-109"/>
              <w:jc w:val="center"/>
              <w:rPr>
                <w:color w:val="000000"/>
                <w:sz w:val="18"/>
                <w:szCs w:val="18"/>
              </w:rPr>
            </w:pPr>
            <w:r w:rsidRPr="005B70C6">
              <w:rPr>
                <w:color w:val="000000"/>
                <w:sz w:val="18"/>
                <w:szCs w:val="18"/>
              </w:rPr>
              <w:t>15 (34</w:t>
            </w:r>
            <w:r>
              <w:rPr>
                <w:color w:val="000000"/>
                <w:sz w:val="18"/>
                <w:szCs w:val="18"/>
              </w:rPr>
              <w:t>.</w:t>
            </w:r>
            <w:r w:rsidRPr="005B70C6">
              <w:rPr>
                <w:color w:val="000000"/>
                <w:sz w:val="18"/>
                <w:szCs w:val="18"/>
              </w:rPr>
              <w:t>9)</w:t>
            </w:r>
          </w:p>
        </w:tc>
        <w:tc>
          <w:tcPr>
            <w:tcW w:w="629" w:type="pct"/>
            <w:vAlign w:val="bottom"/>
          </w:tcPr>
          <w:p w14:paraId="26933723" w14:textId="633E604C" w:rsidR="001136E2" w:rsidRPr="005B70C6" w:rsidRDefault="001136E2" w:rsidP="005B70C6">
            <w:pPr>
              <w:ind w:left="-94" w:right="-109"/>
              <w:jc w:val="center"/>
              <w:rPr>
                <w:color w:val="000000"/>
                <w:sz w:val="18"/>
                <w:szCs w:val="18"/>
              </w:rPr>
            </w:pPr>
            <w:r w:rsidRPr="005B70C6">
              <w:rPr>
                <w:color w:val="000000"/>
                <w:sz w:val="18"/>
                <w:szCs w:val="18"/>
              </w:rPr>
              <w:t>38 (35</w:t>
            </w:r>
            <w:r>
              <w:rPr>
                <w:color w:val="000000"/>
                <w:sz w:val="18"/>
                <w:szCs w:val="18"/>
              </w:rPr>
              <w:t>.</w:t>
            </w:r>
            <w:r w:rsidRPr="005B70C6">
              <w:rPr>
                <w:color w:val="000000"/>
                <w:sz w:val="18"/>
                <w:szCs w:val="18"/>
              </w:rPr>
              <w:t>8)</w:t>
            </w:r>
          </w:p>
        </w:tc>
        <w:tc>
          <w:tcPr>
            <w:tcW w:w="474" w:type="pct"/>
            <w:vMerge/>
            <w:noWrap/>
            <w:vAlign w:val="center"/>
          </w:tcPr>
          <w:p w14:paraId="78B70145" w14:textId="77777777" w:rsidR="001136E2" w:rsidRPr="005B70C6" w:rsidRDefault="001136E2" w:rsidP="005B70C6">
            <w:pPr>
              <w:jc w:val="center"/>
              <w:rPr>
                <w:color w:val="000000"/>
                <w:sz w:val="18"/>
                <w:szCs w:val="18"/>
              </w:rPr>
            </w:pPr>
          </w:p>
        </w:tc>
        <w:tc>
          <w:tcPr>
            <w:tcW w:w="802" w:type="pct"/>
            <w:vAlign w:val="bottom"/>
          </w:tcPr>
          <w:p w14:paraId="1FB89FD1" w14:textId="299EFF3B" w:rsidR="001136E2" w:rsidRPr="005B70C6" w:rsidRDefault="001136E2" w:rsidP="005B70C6">
            <w:pPr>
              <w:ind w:left="-108" w:right="-110"/>
              <w:jc w:val="center"/>
              <w:rPr>
                <w:color w:val="000000"/>
                <w:sz w:val="18"/>
                <w:szCs w:val="18"/>
              </w:rPr>
            </w:pPr>
            <w:r w:rsidRPr="005B70C6">
              <w:rPr>
                <w:color w:val="000000"/>
                <w:sz w:val="18"/>
                <w:szCs w:val="18"/>
              </w:rPr>
              <w:t>15 (35</w:t>
            </w:r>
            <w:r>
              <w:rPr>
                <w:color w:val="000000"/>
                <w:sz w:val="18"/>
                <w:szCs w:val="18"/>
              </w:rPr>
              <w:t>.</w:t>
            </w:r>
            <w:r w:rsidRPr="005B70C6">
              <w:rPr>
                <w:color w:val="000000"/>
                <w:sz w:val="18"/>
                <w:szCs w:val="18"/>
              </w:rPr>
              <w:t>7)</w:t>
            </w:r>
          </w:p>
        </w:tc>
        <w:tc>
          <w:tcPr>
            <w:tcW w:w="643" w:type="pct"/>
            <w:vAlign w:val="bottom"/>
          </w:tcPr>
          <w:p w14:paraId="08D7D033" w14:textId="764A4D4C" w:rsidR="001136E2" w:rsidRPr="005B70C6" w:rsidRDefault="001136E2" w:rsidP="005B70C6">
            <w:pPr>
              <w:ind w:left="-108" w:right="-110"/>
              <w:jc w:val="center"/>
              <w:rPr>
                <w:color w:val="000000"/>
                <w:sz w:val="18"/>
                <w:szCs w:val="18"/>
              </w:rPr>
            </w:pPr>
            <w:r w:rsidRPr="005B70C6">
              <w:rPr>
                <w:color w:val="000000"/>
                <w:sz w:val="18"/>
                <w:szCs w:val="18"/>
              </w:rPr>
              <w:t>38 (35</w:t>
            </w:r>
            <w:r>
              <w:rPr>
                <w:color w:val="000000"/>
                <w:sz w:val="18"/>
                <w:szCs w:val="18"/>
              </w:rPr>
              <w:t>.</w:t>
            </w:r>
            <w:r w:rsidRPr="005B70C6">
              <w:rPr>
                <w:color w:val="000000"/>
                <w:sz w:val="18"/>
                <w:szCs w:val="18"/>
              </w:rPr>
              <w:t>5)</w:t>
            </w:r>
          </w:p>
        </w:tc>
        <w:tc>
          <w:tcPr>
            <w:tcW w:w="424" w:type="pct"/>
            <w:vMerge/>
            <w:vAlign w:val="center"/>
          </w:tcPr>
          <w:p w14:paraId="5A5ADBA3" w14:textId="77777777" w:rsidR="001136E2" w:rsidRPr="005B70C6" w:rsidRDefault="001136E2" w:rsidP="005B70C6">
            <w:pPr>
              <w:jc w:val="center"/>
              <w:rPr>
                <w:color w:val="000000"/>
                <w:sz w:val="18"/>
                <w:szCs w:val="18"/>
              </w:rPr>
            </w:pPr>
          </w:p>
        </w:tc>
      </w:tr>
      <w:tr w:rsidR="001136E2" w:rsidRPr="005B70C6" w14:paraId="23C8ADA1" w14:textId="77777777" w:rsidTr="001136E2">
        <w:trPr>
          <w:trHeight w:val="114"/>
        </w:trPr>
        <w:tc>
          <w:tcPr>
            <w:tcW w:w="1398" w:type="pct"/>
            <w:vAlign w:val="center"/>
          </w:tcPr>
          <w:p w14:paraId="6EDA32B2" w14:textId="4157D168" w:rsidR="001136E2" w:rsidRPr="005B70C6" w:rsidRDefault="001136E2" w:rsidP="005B70C6">
            <w:pPr>
              <w:jc w:val="center"/>
              <w:rPr>
                <w:color w:val="000000"/>
                <w:sz w:val="18"/>
                <w:szCs w:val="18"/>
              </w:rPr>
            </w:pPr>
            <w:r w:rsidRPr="00674D7B">
              <w:rPr>
                <w:bCs/>
                <w:sz w:val="18"/>
                <w:szCs w:val="18"/>
              </w:rPr>
              <w:t xml:space="preserve">Rectum </w:t>
            </w:r>
          </w:p>
        </w:tc>
        <w:tc>
          <w:tcPr>
            <w:tcW w:w="630" w:type="pct"/>
            <w:noWrap/>
            <w:vAlign w:val="bottom"/>
          </w:tcPr>
          <w:p w14:paraId="43D7DA2A" w14:textId="3C0C95CC" w:rsidR="001136E2" w:rsidRPr="005B70C6" w:rsidRDefault="001136E2" w:rsidP="005B70C6">
            <w:pPr>
              <w:ind w:left="-94" w:right="-109"/>
              <w:jc w:val="center"/>
              <w:rPr>
                <w:color w:val="000000"/>
                <w:sz w:val="18"/>
                <w:szCs w:val="18"/>
              </w:rPr>
            </w:pPr>
            <w:r w:rsidRPr="005B70C6">
              <w:rPr>
                <w:color w:val="000000"/>
                <w:sz w:val="18"/>
                <w:szCs w:val="18"/>
              </w:rPr>
              <w:t>21 (48</w:t>
            </w:r>
            <w:r>
              <w:rPr>
                <w:color w:val="000000"/>
                <w:sz w:val="18"/>
                <w:szCs w:val="18"/>
              </w:rPr>
              <w:t>.</w:t>
            </w:r>
            <w:r w:rsidRPr="005B70C6">
              <w:rPr>
                <w:color w:val="000000"/>
                <w:sz w:val="18"/>
                <w:szCs w:val="18"/>
              </w:rPr>
              <w:t>8)</w:t>
            </w:r>
          </w:p>
        </w:tc>
        <w:tc>
          <w:tcPr>
            <w:tcW w:w="629" w:type="pct"/>
            <w:vAlign w:val="bottom"/>
          </w:tcPr>
          <w:p w14:paraId="4AD94EB4" w14:textId="07702FCE" w:rsidR="001136E2" w:rsidRPr="005B70C6" w:rsidRDefault="001136E2" w:rsidP="005B70C6">
            <w:pPr>
              <w:ind w:left="-94" w:right="-109"/>
              <w:jc w:val="center"/>
              <w:rPr>
                <w:color w:val="000000"/>
                <w:sz w:val="18"/>
                <w:szCs w:val="18"/>
              </w:rPr>
            </w:pPr>
            <w:r w:rsidRPr="005B70C6">
              <w:rPr>
                <w:color w:val="000000"/>
                <w:sz w:val="18"/>
                <w:szCs w:val="18"/>
              </w:rPr>
              <w:t>45 (42</w:t>
            </w:r>
            <w:r>
              <w:rPr>
                <w:color w:val="000000"/>
                <w:sz w:val="18"/>
                <w:szCs w:val="18"/>
              </w:rPr>
              <w:t>.</w:t>
            </w:r>
            <w:r w:rsidRPr="005B70C6">
              <w:rPr>
                <w:color w:val="000000"/>
                <w:sz w:val="18"/>
                <w:szCs w:val="18"/>
              </w:rPr>
              <w:t>5)</w:t>
            </w:r>
          </w:p>
        </w:tc>
        <w:tc>
          <w:tcPr>
            <w:tcW w:w="474" w:type="pct"/>
            <w:vMerge/>
            <w:noWrap/>
            <w:vAlign w:val="center"/>
          </w:tcPr>
          <w:p w14:paraId="0DAD3A3E" w14:textId="77777777" w:rsidR="001136E2" w:rsidRPr="005B70C6" w:rsidRDefault="001136E2" w:rsidP="005B70C6">
            <w:pPr>
              <w:jc w:val="center"/>
              <w:rPr>
                <w:color w:val="000000"/>
                <w:sz w:val="18"/>
                <w:szCs w:val="18"/>
              </w:rPr>
            </w:pPr>
          </w:p>
        </w:tc>
        <w:tc>
          <w:tcPr>
            <w:tcW w:w="802" w:type="pct"/>
            <w:vAlign w:val="bottom"/>
          </w:tcPr>
          <w:p w14:paraId="49A010C0" w14:textId="2DA5911F" w:rsidR="001136E2" w:rsidRPr="005B70C6" w:rsidRDefault="001136E2" w:rsidP="005B70C6">
            <w:pPr>
              <w:ind w:left="-108" w:right="-110"/>
              <w:jc w:val="center"/>
              <w:rPr>
                <w:color w:val="000000"/>
                <w:sz w:val="18"/>
                <w:szCs w:val="18"/>
              </w:rPr>
            </w:pPr>
            <w:r w:rsidRPr="005B70C6">
              <w:rPr>
                <w:color w:val="000000"/>
                <w:sz w:val="18"/>
                <w:szCs w:val="18"/>
              </w:rPr>
              <w:t>21 (50</w:t>
            </w:r>
            <w:r>
              <w:rPr>
                <w:color w:val="000000"/>
                <w:sz w:val="18"/>
                <w:szCs w:val="18"/>
              </w:rPr>
              <w:t>.</w:t>
            </w:r>
            <w:r w:rsidRPr="005B70C6">
              <w:rPr>
                <w:color w:val="000000"/>
                <w:sz w:val="18"/>
                <w:szCs w:val="18"/>
              </w:rPr>
              <w:t>0)</w:t>
            </w:r>
          </w:p>
        </w:tc>
        <w:tc>
          <w:tcPr>
            <w:tcW w:w="643" w:type="pct"/>
            <w:vAlign w:val="bottom"/>
          </w:tcPr>
          <w:p w14:paraId="1CAF6062" w14:textId="4A773CF2" w:rsidR="001136E2" w:rsidRPr="005B70C6" w:rsidRDefault="001136E2" w:rsidP="005B70C6">
            <w:pPr>
              <w:ind w:left="-108" w:right="-110"/>
              <w:jc w:val="center"/>
              <w:rPr>
                <w:color w:val="000000"/>
                <w:sz w:val="18"/>
                <w:szCs w:val="18"/>
              </w:rPr>
            </w:pPr>
            <w:r w:rsidRPr="005B70C6">
              <w:rPr>
                <w:color w:val="000000"/>
                <w:sz w:val="18"/>
                <w:szCs w:val="18"/>
              </w:rPr>
              <w:t>45 (42</w:t>
            </w:r>
            <w:r>
              <w:rPr>
                <w:color w:val="000000"/>
                <w:sz w:val="18"/>
                <w:szCs w:val="18"/>
              </w:rPr>
              <w:t>.</w:t>
            </w:r>
            <w:r w:rsidRPr="005B70C6">
              <w:rPr>
                <w:color w:val="000000"/>
                <w:sz w:val="18"/>
                <w:szCs w:val="18"/>
              </w:rPr>
              <w:t>1)</w:t>
            </w:r>
          </w:p>
        </w:tc>
        <w:tc>
          <w:tcPr>
            <w:tcW w:w="424" w:type="pct"/>
            <w:vMerge/>
            <w:vAlign w:val="center"/>
          </w:tcPr>
          <w:p w14:paraId="0F113FC9" w14:textId="77777777" w:rsidR="001136E2" w:rsidRPr="005B70C6" w:rsidRDefault="001136E2" w:rsidP="005B70C6">
            <w:pPr>
              <w:jc w:val="center"/>
              <w:rPr>
                <w:color w:val="000000"/>
                <w:sz w:val="18"/>
                <w:szCs w:val="18"/>
              </w:rPr>
            </w:pPr>
          </w:p>
        </w:tc>
      </w:tr>
      <w:tr w:rsidR="001136E2" w:rsidRPr="005B70C6" w14:paraId="4474D086" w14:textId="77777777" w:rsidTr="001136E2">
        <w:trPr>
          <w:trHeight w:val="188"/>
        </w:trPr>
        <w:tc>
          <w:tcPr>
            <w:tcW w:w="1398" w:type="pct"/>
            <w:noWrap/>
            <w:vAlign w:val="center"/>
          </w:tcPr>
          <w:p w14:paraId="64B9C863" w14:textId="3D55E6E7" w:rsidR="001136E2" w:rsidRPr="005B70C6" w:rsidRDefault="001136E2" w:rsidP="005B70C6">
            <w:pPr>
              <w:jc w:val="center"/>
              <w:rPr>
                <w:color w:val="000000"/>
                <w:sz w:val="18"/>
                <w:szCs w:val="18"/>
              </w:rPr>
            </w:pPr>
            <w:r w:rsidRPr="00674D7B">
              <w:rPr>
                <w:sz w:val="18"/>
                <w:szCs w:val="18"/>
              </w:rPr>
              <w:t>Exophytic</w:t>
            </w:r>
          </w:p>
        </w:tc>
        <w:tc>
          <w:tcPr>
            <w:tcW w:w="630" w:type="pct"/>
            <w:noWrap/>
            <w:vAlign w:val="bottom"/>
          </w:tcPr>
          <w:p w14:paraId="46496212" w14:textId="0A1998B4" w:rsidR="001136E2" w:rsidRPr="005B70C6" w:rsidRDefault="001136E2" w:rsidP="005B70C6">
            <w:pPr>
              <w:ind w:left="-94" w:right="-109"/>
              <w:jc w:val="center"/>
              <w:rPr>
                <w:color w:val="000000"/>
                <w:sz w:val="18"/>
                <w:szCs w:val="18"/>
              </w:rPr>
            </w:pPr>
            <w:r w:rsidRPr="005B70C6">
              <w:rPr>
                <w:color w:val="000000"/>
                <w:sz w:val="18"/>
                <w:szCs w:val="18"/>
              </w:rPr>
              <w:t>30 (69</w:t>
            </w:r>
            <w:r>
              <w:rPr>
                <w:color w:val="000000"/>
                <w:sz w:val="18"/>
                <w:szCs w:val="18"/>
              </w:rPr>
              <w:t>.</w:t>
            </w:r>
            <w:r w:rsidRPr="005B70C6">
              <w:rPr>
                <w:color w:val="000000"/>
                <w:sz w:val="18"/>
                <w:szCs w:val="18"/>
              </w:rPr>
              <w:t>8)</w:t>
            </w:r>
          </w:p>
        </w:tc>
        <w:tc>
          <w:tcPr>
            <w:tcW w:w="629" w:type="pct"/>
            <w:vAlign w:val="bottom"/>
          </w:tcPr>
          <w:p w14:paraId="084419CB" w14:textId="15310430" w:rsidR="001136E2" w:rsidRPr="005B70C6" w:rsidRDefault="001136E2" w:rsidP="005B70C6">
            <w:pPr>
              <w:ind w:left="-94" w:right="-109"/>
              <w:jc w:val="center"/>
              <w:rPr>
                <w:color w:val="000000"/>
                <w:sz w:val="18"/>
                <w:szCs w:val="18"/>
              </w:rPr>
            </w:pPr>
            <w:r w:rsidRPr="005B70C6">
              <w:rPr>
                <w:color w:val="000000"/>
                <w:sz w:val="18"/>
                <w:szCs w:val="18"/>
              </w:rPr>
              <w:t>59 (55</w:t>
            </w:r>
            <w:r>
              <w:rPr>
                <w:color w:val="000000"/>
                <w:sz w:val="18"/>
                <w:szCs w:val="18"/>
              </w:rPr>
              <w:t>.</w:t>
            </w:r>
            <w:r w:rsidRPr="005B70C6">
              <w:rPr>
                <w:color w:val="000000"/>
                <w:sz w:val="18"/>
                <w:szCs w:val="18"/>
              </w:rPr>
              <w:t>7)</w:t>
            </w:r>
          </w:p>
        </w:tc>
        <w:tc>
          <w:tcPr>
            <w:tcW w:w="474" w:type="pct"/>
            <w:vMerge w:val="restart"/>
            <w:noWrap/>
            <w:vAlign w:val="center"/>
          </w:tcPr>
          <w:p w14:paraId="379E3EA3" w14:textId="37697B62" w:rsidR="001136E2" w:rsidRPr="005B70C6" w:rsidRDefault="001136E2" w:rsidP="005B70C6">
            <w:pPr>
              <w:ind w:left="-94" w:right="-109"/>
              <w:jc w:val="center"/>
              <w:rPr>
                <w:color w:val="000000"/>
                <w:sz w:val="18"/>
                <w:szCs w:val="18"/>
              </w:rPr>
            </w:pPr>
            <w:r w:rsidRPr="005B70C6">
              <w:rPr>
                <w:color w:val="000000"/>
                <w:sz w:val="18"/>
                <w:szCs w:val="18"/>
              </w:rPr>
              <w:t>0</w:t>
            </w:r>
            <w:r>
              <w:rPr>
                <w:color w:val="000000"/>
                <w:sz w:val="18"/>
                <w:szCs w:val="18"/>
              </w:rPr>
              <w:t>.</w:t>
            </w:r>
            <w:r w:rsidRPr="005B70C6">
              <w:rPr>
                <w:color w:val="000000"/>
                <w:sz w:val="18"/>
                <w:szCs w:val="18"/>
              </w:rPr>
              <w:t>37*</w:t>
            </w:r>
          </w:p>
        </w:tc>
        <w:tc>
          <w:tcPr>
            <w:tcW w:w="802" w:type="pct"/>
            <w:vAlign w:val="bottom"/>
          </w:tcPr>
          <w:p w14:paraId="4CD5CE67" w14:textId="3109993E" w:rsidR="001136E2" w:rsidRPr="005B70C6" w:rsidRDefault="001136E2" w:rsidP="005B70C6">
            <w:pPr>
              <w:ind w:left="-94" w:right="-109"/>
              <w:jc w:val="center"/>
              <w:rPr>
                <w:color w:val="000000"/>
                <w:sz w:val="18"/>
                <w:szCs w:val="18"/>
              </w:rPr>
            </w:pPr>
            <w:r w:rsidRPr="005B70C6">
              <w:rPr>
                <w:color w:val="000000"/>
                <w:sz w:val="18"/>
                <w:szCs w:val="18"/>
              </w:rPr>
              <w:t>28 (66</w:t>
            </w:r>
            <w:r>
              <w:rPr>
                <w:color w:val="000000"/>
                <w:sz w:val="18"/>
                <w:szCs w:val="18"/>
              </w:rPr>
              <w:t>.</w:t>
            </w:r>
            <w:r w:rsidRPr="005B70C6">
              <w:rPr>
                <w:color w:val="000000"/>
                <w:sz w:val="18"/>
                <w:szCs w:val="18"/>
              </w:rPr>
              <w:t>7)</w:t>
            </w:r>
          </w:p>
        </w:tc>
        <w:tc>
          <w:tcPr>
            <w:tcW w:w="643" w:type="pct"/>
            <w:vAlign w:val="bottom"/>
          </w:tcPr>
          <w:p w14:paraId="415C216E" w14:textId="75A35CFE" w:rsidR="001136E2" w:rsidRPr="005B70C6" w:rsidRDefault="001136E2" w:rsidP="005B70C6">
            <w:pPr>
              <w:ind w:left="-94" w:right="-109"/>
              <w:jc w:val="center"/>
              <w:rPr>
                <w:color w:val="000000"/>
                <w:sz w:val="18"/>
                <w:szCs w:val="18"/>
              </w:rPr>
            </w:pPr>
            <w:r w:rsidRPr="005B70C6">
              <w:rPr>
                <w:color w:val="000000"/>
                <w:sz w:val="18"/>
                <w:szCs w:val="18"/>
              </w:rPr>
              <w:t>61 (57</w:t>
            </w:r>
            <w:r>
              <w:rPr>
                <w:color w:val="000000"/>
                <w:sz w:val="18"/>
                <w:szCs w:val="18"/>
              </w:rPr>
              <w:t>.</w:t>
            </w:r>
            <w:r w:rsidRPr="005B70C6">
              <w:rPr>
                <w:color w:val="000000"/>
                <w:sz w:val="18"/>
                <w:szCs w:val="18"/>
              </w:rPr>
              <w:t>0)</w:t>
            </w:r>
          </w:p>
        </w:tc>
        <w:tc>
          <w:tcPr>
            <w:tcW w:w="424" w:type="pct"/>
            <w:vMerge w:val="restart"/>
            <w:vAlign w:val="center"/>
          </w:tcPr>
          <w:p w14:paraId="067B54E7" w14:textId="2D3B2612" w:rsidR="001136E2" w:rsidRPr="005B70C6" w:rsidRDefault="001136E2" w:rsidP="005B70C6">
            <w:pPr>
              <w:ind w:left="-94" w:right="-109"/>
              <w:jc w:val="center"/>
              <w:rPr>
                <w:color w:val="000000"/>
                <w:sz w:val="18"/>
                <w:szCs w:val="18"/>
              </w:rPr>
            </w:pPr>
            <w:r w:rsidRPr="005B70C6">
              <w:rPr>
                <w:color w:val="000000"/>
                <w:sz w:val="18"/>
                <w:szCs w:val="18"/>
              </w:rPr>
              <w:t>0</w:t>
            </w:r>
            <w:r>
              <w:rPr>
                <w:color w:val="000000"/>
                <w:sz w:val="18"/>
                <w:szCs w:val="18"/>
              </w:rPr>
              <w:t>.</w:t>
            </w:r>
            <w:r w:rsidRPr="005B70C6">
              <w:rPr>
                <w:color w:val="000000"/>
                <w:sz w:val="18"/>
                <w:szCs w:val="18"/>
              </w:rPr>
              <w:t>54*</w:t>
            </w:r>
          </w:p>
        </w:tc>
      </w:tr>
      <w:tr w:rsidR="001136E2" w:rsidRPr="005B70C6" w14:paraId="4B18D816" w14:textId="77777777" w:rsidTr="001136E2">
        <w:trPr>
          <w:trHeight w:val="106"/>
        </w:trPr>
        <w:tc>
          <w:tcPr>
            <w:tcW w:w="1398" w:type="pct"/>
            <w:vAlign w:val="center"/>
          </w:tcPr>
          <w:p w14:paraId="50707DC5" w14:textId="3349410C" w:rsidR="001136E2" w:rsidRPr="005B70C6" w:rsidRDefault="001136E2" w:rsidP="005B70C6">
            <w:pPr>
              <w:jc w:val="center"/>
              <w:rPr>
                <w:color w:val="000000"/>
                <w:sz w:val="18"/>
                <w:szCs w:val="18"/>
              </w:rPr>
            </w:pPr>
            <w:r w:rsidRPr="00674D7B">
              <w:rPr>
                <w:sz w:val="18"/>
                <w:szCs w:val="18"/>
              </w:rPr>
              <w:t>Ulcer</w:t>
            </w:r>
          </w:p>
        </w:tc>
        <w:tc>
          <w:tcPr>
            <w:tcW w:w="630" w:type="pct"/>
            <w:noWrap/>
            <w:vAlign w:val="bottom"/>
          </w:tcPr>
          <w:p w14:paraId="0695C749" w14:textId="424263E0" w:rsidR="001136E2" w:rsidRPr="005B70C6" w:rsidRDefault="001136E2" w:rsidP="005B70C6">
            <w:pPr>
              <w:ind w:left="-94" w:right="-109"/>
              <w:jc w:val="center"/>
              <w:rPr>
                <w:color w:val="000000"/>
                <w:sz w:val="18"/>
                <w:szCs w:val="18"/>
              </w:rPr>
            </w:pPr>
            <w:r w:rsidRPr="005B70C6">
              <w:rPr>
                <w:color w:val="000000"/>
                <w:sz w:val="18"/>
                <w:szCs w:val="18"/>
              </w:rPr>
              <w:t>10 (23</w:t>
            </w:r>
            <w:r>
              <w:rPr>
                <w:color w:val="000000"/>
                <w:sz w:val="18"/>
                <w:szCs w:val="18"/>
              </w:rPr>
              <w:t>.</w:t>
            </w:r>
            <w:r w:rsidRPr="005B70C6">
              <w:rPr>
                <w:color w:val="000000"/>
                <w:sz w:val="18"/>
                <w:szCs w:val="18"/>
              </w:rPr>
              <w:t>3)</w:t>
            </w:r>
          </w:p>
        </w:tc>
        <w:tc>
          <w:tcPr>
            <w:tcW w:w="629" w:type="pct"/>
            <w:vAlign w:val="bottom"/>
          </w:tcPr>
          <w:p w14:paraId="3B0AF165" w14:textId="42FCA152" w:rsidR="001136E2" w:rsidRPr="005B70C6" w:rsidRDefault="001136E2" w:rsidP="005B70C6">
            <w:pPr>
              <w:ind w:left="-94" w:right="-109"/>
              <w:jc w:val="center"/>
              <w:rPr>
                <w:color w:val="000000"/>
                <w:sz w:val="18"/>
                <w:szCs w:val="18"/>
              </w:rPr>
            </w:pPr>
            <w:r w:rsidRPr="005B70C6">
              <w:rPr>
                <w:color w:val="000000"/>
                <w:sz w:val="18"/>
                <w:szCs w:val="18"/>
              </w:rPr>
              <w:t>34 (32</w:t>
            </w:r>
            <w:r>
              <w:rPr>
                <w:color w:val="000000"/>
                <w:sz w:val="18"/>
                <w:szCs w:val="18"/>
              </w:rPr>
              <w:t>.</w:t>
            </w:r>
            <w:r w:rsidRPr="005B70C6">
              <w:rPr>
                <w:color w:val="000000"/>
                <w:sz w:val="18"/>
                <w:szCs w:val="18"/>
              </w:rPr>
              <w:t>1)</w:t>
            </w:r>
          </w:p>
        </w:tc>
        <w:tc>
          <w:tcPr>
            <w:tcW w:w="474" w:type="pct"/>
            <w:vMerge/>
            <w:noWrap/>
            <w:vAlign w:val="center"/>
          </w:tcPr>
          <w:p w14:paraId="2DDB7A2C" w14:textId="77777777" w:rsidR="001136E2" w:rsidRPr="005B70C6" w:rsidRDefault="001136E2" w:rsidP="005B70C6">
            <w:pPr>
              <w:ind w:left="-94" w:right="-109"/>
              <w:jc w:val="center"/>
              <w:rPr>
                <w:color w:val="000000"/>
                <w:sz w:val="18"/>
                <w:szCs w:val="18"/>
              </w:rPr>
            </w:pPr>
          </w:p>
        </w:tc>
        <w:tc>
          <w:tcPr>
            <w:tcW w:w="802" w:type="pct"/>
            <w:vAlign w:val="bottom"/>
          </w:tcPr>
          <w:p w14:paraId="57EAB297" w14:textId="66A7C991" w:rsidR="001136E2" w:rsidRPr="005B70C6" w:rsidRDefault="001136E2" w:rsidP="005B70C6">
            <w:pPr>
              <w:ind w:left="-94" w:right="-109"/>
              <w:jc w:val="center"/>
              <w:rPr>
                <w:color w:val="000000"/>
                <w:sz w:val="18"/>
                <w:szCs w:val="18"/>
              </w:rPr>
            </w:pPr>
            <w:r w:rsidRPr="005B70C6">
              <w:rPr>
                <w:color w:val="000000"/>
                <w:sz w:val="18"/>
                <w:szCs w:val="18"/>
              </w:rPr>
              <w:t>9 (21</w:t>
            </w:r>
            <w:r>
              <w:rPr>
                <w:color w:val="000000"/>
                <w:sz w:val="18"/>
                <w:szCs w:val="18"/>
              </w:rPr>
              <w:t>.</w:t>
            </w:r>
            <w:r w:rsidRPr="005B70C6">
              <w:rPr>
                <w:color w:val="000000"/>
                <w:sz w:val="18"/>
                <w:szCs w:val="18"/>
              </w:rPr>
              <w:t>4)</w:t>
            </w:r>
          </w:p>
        </w:tc>
        <w:tc>
          <w:tcPr>
            <w:tcW w:w="643" w:type="pct"/>
            <w:vAlign w:val="bottom"/>
          </w:tcPr>
          <w:p w14:paraId="61D22511" w14:textId="0B4851EB" w:rsidR="001136E2" w:rsidRPr="005B70C6" w:rsidRDefault="001136E2" w:rsidP="005B70C6">
            <w:pPr>
              <w:ind w:left="-94" w:right="-109"/>
              <w:jc w:val="center"/>
              <w:rPr>
                <w:color w:val="000000"/>
                <w:sz w:val="18"/>
                <w:szCs w:val="18"/>
              </w:rPr>
            </w:pPr>
            <w:r w:rsidRPr="005B70C6">
              <w:rPr>
                <w:color w:val="000000"/>
                <w:sz w:val="18"/>
                <w:szCs w:val="18"/>
              </w:rPr>
              <w:t>35 (32</w:t>
            </w:r>
            <w:r>
              <w:rPr>
                <w:color w:val="000000"/>
                <w:sz w:val="18"/>
                <w:szCs w:val="18"/>
              </w:rPr>
              <w:t>.</w:t>
            </w:r>
            <w:r w:rsidRPr="005B70C6">
              <w:rPr>
                <w:color w:val="000000"/>
                <w:sz w:val="18"/>
                <w:szCs w:val="18"/>
              </w:rPr>
              <w:t>7)</w:t>
            </w:r>
          </w:p>
        </w:tc>
        <w:tc>
          <w:tcPr>
            <w:tcW w:w="424" w:type="pct"/>
            <w:vMerge/>
            <w:vAlign w:val="center"/>
          </w:tcPr>
          <w:p w14:paraId="55E4F1B0" w14:textId="77777777" w:rsidR="001136E2" w:rsidRPr="005B70C6" w:rsidRDefault="001136E2" w:rsidP="005B70C6">
            <w:pPr>
              <w:ind w:left="-94" w:right="-109"/>
              <w:jc w:val="center"/>
              <w:rPr>
                <w:color w:val="000000"/>
                <w:sz w:val="18"/>
                <w:szCs w:val="18"/>
              </w:rPr>
            </w:pPr>
          </w:p>
        </w:tc>
      </w:tr>
      <w:tr w:rsidR="001136E2" w:rsidRPr="005B70C6" w14:paraId="405A0AE0" w14:textId="77777777" w:rsidTr="001136E2">
        <w:trPr>
          <w:trHeight w:val="180"/>
        </w:trPr>
        <w:tc>
          <w:tcPr>
            <w:tcW w:w="1398" w:type="pct"/>
            <w:vAlign w:val="center"/>
          </w:tcPr>
          <w:p w14:paraId="13269418" w14:textId="73CE15BB" w:rsidR="001136E2" w:rsidRPr="005B70C6" w:rsidRDefault="001136E2" w:rsidP="005B70C6">
            <w:pPr>
              <w:jc w:val="center"/>
              <w:rPr>
                <w:color w:val="000000"/>
                <w:sz w:val="18"/>
                <w:szCs w:val="18"/>
              </w:rPr>
            </w:pPr>
            <w:r w:rsidRPr="00674D7B">
              <w:rPr>
                <w:sz w:val="18"/>
                <w:szCs w:val="18"/>
              </w:rPr>
              <w:t>Ulcer- Exophytic</w:t>
            </w:r>
          </w:p>
        </w:tc>
        <w:tc>
          <w:tcPr>
            <w:tcW w:w="630" w:type="pct"/>
            <w:noWrap/>
            <w:vAlign w:val="bottom"/>
          </w:tcPr>
          <w:p w14:paraId="4A0C16DD" w14:textId="47B4E831" w:rsidR="001136E2" w:rsidRPr="005B70C6" w:rsidRDefault="001136E2" w:rsidP="005B70C6">
            <w:pPr>
              <w:ind w:left="-94" w:right="-109"/>
              <w:jc w:val="center"/>
              <w:rPr>
                <w:color w:val="000000"/>
                <w:sz w:val="18"/>
                <w:szCs w:val="18"/>
              </w:rPr>
            </w:pPr>
            <w:r w:rsidRPr="005B70C6">
              <w:rPr>
                <w:color w:val="000000"/>
                <w:sz w:val="18"/>
                <w:szCs w:val="18"/>
              </w:rPr>
              <w:t>2 (4</w:t>
            </w:r>
            <w:r>
              <w:rPr>
                <w:color w:val="000000"/>
                <w:sz w:val="18"/>
                <w:szCs w:val="18"/>
              </w:rPr>
              <w:t>.</w:t>
            </w:r>
            <w:r w:rsidRPr="005B70C6">
              <w:rPr>
                <w:color w:val="000000"/>
                <w:sz w:val="18"/>
                <w:szCs w:val="18"/>
              </w:rPr>
              <w:t>7)</w:t>
            </w:r>
          </w:p>
        </w:tc>
        <w:tc>
          <w:tcPr>
            <w:tcW w:w="629" w:type="pct"/>
            <w:vAlign w:val="bottom"/>
          </w:tcPr>
          <w:p w14:paraId="4CD5F453" w14:textId="668EC92D" w:rsidR="001136E2" w:rsidRPr="005B70C6" w:rsidRDefault="001136E2" w:rsidP="005B70C6">
            <w:pPr>
              <w:ind w:left="-94" w:right="-109"/>
              <w:jc w:val="center"/>
              <w:rPr>
                <w:color w:val="000000"/>
                <w:sz w:val="18"/>
                <w:szCs w:val="18"/>
              </w:rPr>
            </w:pPr>
            <w:r w:rsidRPr="005B70C6">
              <w:rPr>
                <w:color w:val="000000"/>
                <w:sz w:val="18"/>
                <w:szCs w:val="18"/>
              </w:rPr>
              <w:t>11 (10</w:t>
            </w:r>
            <w:r>
              <w:rPr>
                <w:color w:val="000000"/>
                <w:sz w:val="18"/>
                <w:szCs w:val="18"/>
              </w:rPr>
              <w:t>.</w:t>
            </w:r>
            <w:r w:rsidRPr="005B70C6">
              <w:rPr>
                <w:color w:val="000000"/>
                <w:sz w:val="18"/>
                <w:szCs w:val="18"/>
              </w:rPr>
              <w:t>4)</w:t>
            </w:r>
          </w:p>
        </w:tc>
        <w:tc>
          <w:tcPr>
            <w:tcW w:w="474" w:type="pct"/>
            <w:vMerge/>
            <w:noWrap/>
            <w:vAlign w:val="center"/>
          </w:tcPr>
          <w:p w14:paraId="470AFE67" w14:textId="77777777" w:rsidR="001136E2" w:rsidRPr="005B70C6" w:rsidRDefault="001136E2" w:rsidP="005B70C6">
            <w:pPr>
              <w:ind w:left="-94" w:right="-109"/>
              <w:jc w:val="center"/>
              <w:rPr>
                <w:color w:val="000000"/>
                <w:sz w:val="18"/>
                <w:szCs w:val="18"/>
              </w:rPr>
            </w:pPr>
          </w:p>
        </w:tc>
        <w:tc>
          <w:tcPr>
            <w:tcW w:w="802" w:type="pct"/>
            <w:vAlign w:val="bottom"/>
          </w:tcPr>
          <w:p w14:paraId="0BCE7EA0" w14:textId="45E92D92" w:rsidR="001136E2" w:rsidRPr="005B70C6" w:rsidRDefault="001136E2" w:rsidP="005B70C6">
            <w:pPr>
              <w:ind w:left="-94" w:right="-109"/>
              <w:jc w:val="center"/>
              <w:rPr>
                <w:color w:val="000000"/>
                <w:sz w:val="18"/>
                <w:szCs w:val="18"/>
              </w:rPr>
            </w:pPr>
            <w:r w:rsidRPr="005B70C6">
              <w:rPr>
                <w:color w:val="000000"/>
                <w:sz w:val="18"/>
                <w:szCs w:val="18"/>
              </w:rPr>
              <w:t>4 (9</w:t>
            </w:r>
            <w:r>
              <w:rPr>
                <w:color w:val="000000"/>
                <w:sz w:val="18"/>
                <w:szCs w:val="18"/>
              </w:rPr>
              <w:t>.</w:t>
            </w:r>
            <w:r w:rsidRPr="005B70C6">
              <w:rPr>
                <w:color w:val="000000"/>
                <w:sz w:val="18"/>
                <w:szCs w:val="18"/>
              </w:rPr>
              <w:t>5)</w:t>
            </w:r>
          </w:p>
        </w:tc>
        <w:tc>
          <w:tcPr>
            <w:tcW w:w="643" w:type="pct"/>
            <w:vAlign w:val="bottom"/>
          </w:tcPr>
          <w:p w14:paraId="0BDC855D" w14:textId="3D507DEB" w:rsidR="001136E2" w:rsidRPr="005B70C6" w:rsidRDefault="001136E2" w:rsidP="005B70C6">
            <w:pPr>
              <w:ind w:left="-94" w:right="-109"/>
              <w:jc w:val="center"/>
              <w:rPr>
                <w:color w:val="000000"/>
                <w:sz w:val="18"/>
                <w:szCs w:val="18"/>
              </w:rPr>
            </w:pPr>
            <w:r w:rsidRPr="005B70C6">
              <w:rPr>
                <w:color w:val="000000"/>
                <w:sz w:val="18"/>
                <w:szCs w:val="18"/>
              </w:rPr>
              <w:t>9 (8</w:t>
            </w:r>
            <w:r>
              <w:rPr>
                <w:color w:val="000000"/>
                <w:sz w:val="18"/>
                <w:szCs w:val="18"/>
              </w:rPr>
              <w:t>.</w:t>
            </w:r>
            <w:r w:rsidRPr="005B70C6">
              <w:rPr>
                <w:color w:val="000000"/>
                <w:sz w:val="18"/>
                <w:szCs w:val="18"/>
              </w:rPr>
              <w:t>4)</w:t>
            </w:r>
          </w:p>
        </w:tc>
        <w:tc>
          <w:tcPr>
            <w:tcW w:w="424" w:type="pct"/>
            <w:vMerge/>
            <w:vAlign w:val="center"/>
          </w:tcPr>
          <w:p w14:paraId="25F4EDF8" w14:textId="77777777" w:rsidR="001136E2" w:rsidRPr="005B70C6" w:rsidRDefault="001136E2" w:rsidP="005B70C6">
            <w:pPr>
              <w:ind w:left="-94" w:right="-109"/>
              <w:jc w:val="center"/>
              <w:rPr>
                <w:color w:val="000000"/>
                <w:sz w:val="18"/>
                <w:szCs w:val="18"/>
              </w:rPr>
            </w:pPr>
          </w:p>
        </w:tc>
      </w:tr>
      <w:tr w:rsidR="001136E2" w:rsidRPr="005B70C6" w14:paraId="065BE9DE" w14:textId="77777777" w:rsidTr="001136E2">
        <w:trPr>
          <w:trHeight w:val="97"/>
        </w:trPr>
        <w:tc>
          <w:tcPr>
            <w:tcW w:w="1398" w:type="pct"/>
            <w:vAlign w:val="center"/>
          </w:tcPr>
          <w:p w14:paraId="59600DAA" w14:textId="4D9FB64A" w:rsidR="001136E2" w:rsidRPr="005B70C6" w:rsidRDefault="001136E2" w:rsidP="005B70C6">
            <w:pPr>
              <w:jc w:val="center"/>
              <w:rPr>
                <w:color w:val="000000"/>
                <w:sz w:val="18"/>
                <w:szCs w:val="18"/>
              </w:rPr>
            </w:pPr>
            <w:r w:rsidRPr="00674D7B">
              <w:rPr>
                <w:rFonts w:asciiTheme="minorHAnsi" w:hAnsiTheme="minorHAnsi" w:cstheme="minorHAnsi"/>
                <w:color w:val="000000"/>
                <w:sz w:val="18"/>
                <w:szCs w:val="18"/>
                <w:lang w:val="zh-CN"/>
              </w:rPr>
              <w:t>Infiltration</w:t>
            </w:r>
          </w:p>
        </w:tc>
        <w:tc>
          <w:tcPr>
            <w:tcW w:w="630" w:type="pct"/>
            <w:noWrap/>
            <w:vAlign w:val="bottom"/>
          </w:tcPr>
          <w:p w14:paraId="54F907E0" w14:textId="6F6733FD" w:rsidR="001136E2" w:rsidRPr="005B70C6" w:rsidRDefault="001136E2" w:rsidP="005B70C6">
            <w:pPr>
              <w:ind w:left="-94" w:right="-109"/>
              <w:jc w:val="center"/>
              <w:rPr>
                <w:color w:val="000000"/>
                <w:sz w:val="18"/>
                <w:szCs w:val="18"/>
              </w:rPr>
            </w:pPr>
            <w:r w:rsidRPr="005B70C6">
              <w:rPr>
                <w:color w:val="000000"/>
                <w:sz w:val="18"/>
                <w:szCs w:val="18"/>
              </w:rPr>
              <w:t>1 (2</w:t>
            </w:r>
            <w:r>
              <w:rPr>
                <w:color w:val="000000"/>
                <w:sz w:val="18"/>
                <w:szCs w:val="18"/>
              </w:rPr>
              <w:t>.</w:t>
            </w:r>
            <w:r w:rsidRPr="005B70C6">
              <w:rPr>
                <w:color w:val="000000"/>
                <w:sz w:val="18"/>
                <w:szCs w:val="18"/>
              </w:rPr>
              <w:t>3)</w:t>
            </w:r>
          </w:p>
        </w:tc>
        <w:tc>
          <w:tcPr>
            <w:tcW w:w="629" w:type="pct"/>
            <w:vAlign w:val="bottom"/>
          </w:tcPr>
          <w:p w14:paraId="70B00366" w14:textId="3E22F814" w:rsidR="001136E2" w:rsidRPr="005B70C6" w:rsidRDefault="001136E2" w:rsidP="005B70C6">
            <w:pPr>
              <w:ind w:left="-94" w:right="-109"/>
              <w:jc w:val="center"/>
              <w:rPr>
                <w:color w:val="000000"/>
                <w:sz w:val="18"/>
                <w:szCs w:val="18"/>
              </w:rPr>
            </w:pPr>
            <w:r w:rsidRPr="005B70C6">
              <w:rPr>
                <w:color w:val="000000"/>
                <w:sz w:val="18"/>
                <w:szCs w:val="18"/>
              </w:rPr>
              <w:t>2 (1</w:t>
            </w:r>
            <w:r>
              <w:rPr>
                <w:color w:val="000000"/>
                <w:sz w:val="18"/>
                <w:szCs w:val="18"/>
              </w:rPr>
              <w:t>.</w:t>
            </w:r>
            <w:r w:rsidRPr="005B70C6">
              <w:rPr>
                <w:color w:val="000000"/>
                <w:sz w:val="18"/>
                <w:szCs w:val="18"/>
              </w:rPr>
              <w:t>9)</w:t>
            </w:r>
          </w:p>
        </w:tc>
        <w:tc>
          <w:tcPr>
            <w:tcW w:w="474" w:type="pct"/>
            <w:vMerge/>
            <w:noWrap/>
            <w:vAlign w:val="center"/>
          </w:tcPr>
          <w:p w14:paraId="2B7F56E4" w14:textId="77777777" w:rsidR="001136E2" w:rsidRPr="005B70C6" w:rsidRDefault="001136E2" w:rsidP="005B70C6">
            <w:pPr>
              <w:ind w:left="-94" w:right="-109"/>
              <w:jc w:val="center"/>
              <w:rPr>
                <w:color w:val="000000"/>
                <w:sz w:val="18"/>
                <w:szCs w:val="18"/>
              </w:rPr>
            </w:pPr>
          </w:p>
        </w:tc>
        <w:tc>
          <w:tcPr>
            <w:tcW w:w="802" w:type="pct"/>
            <w:vAlign w:val="bottom"/>
          </w:tcPr>
          <w:p w14:paraId="4F3545F7" w14:textId="69E0A9A5" w:rsidR="001136E2" w:rsidRPr="005B70C6" w:rsidRDefault="001136E2" w:rsidP="005B70C6">
            <w:pPr>
              <w:ind w:left="-94" w:right="-109"/>
              <w:jc w:val="center"/>
              <w:rPr>
                <w:color w:val="000000"/>
                <w:sz w:val="18"/>
                <w:szCs w:val="18"/>
              </w:rPr>
            </w:pPr>
            <w:r w:rsidRPr="005B70C6">
              <w:rPr>
                <w:color w:val="000000"/>
                <w:sz w:val="18"/>
                <w:szCs w:val="18"/>
              </w:rPr>
              <w:t>1 (2</w:t>
            </w:r>
            <w:r>
              <w:rPr>
                <w:color w:val="000000"/>
                <w:sz w:val="18"/>
                <w:szCs w:val="18"/>
              </w:rPr>
              <w:t>.</w:t>
            </w:r>
            <w:r w:rsidRPr="005B70C6">
              <w:rPr>
                <w:color w:val="000000"/>
                <w:sz w:val="18"/>
                <w:szCs w:val="18"/>
              </w:rPr>
              <w:t>4)</w:t>
            </w:r>
          </w:p>
        </w:tc>
        <w:tc>
          <w:tcPr>
            <w:tcW w:w="643" w:type="pct"/>
            <w:vAlign w:val="bottom"/>
          </w:tcPr>
          <w:p w14:paraId="49C9E61A" w14:textId="25D78843" w:rsidR="001136E2" w:rsidRPr="005B70C6" w:rsidRDefault="001136E2" w:rsidP="005B70C6">
            <w:pPr>
              <w:ind w:left="-94" w:right="-109"/>
              <w:jc w:val="center"/>
              <w:rPr>
                <w:color w:val="000000"/>
                <w:sz w:val="18"/>
                <w:szCs w:val="18"/>
              </w:rPr>
            </w:pPr>
            <w:r w:rsidRPr="005B70C6">
              <w:rPr>
                <w:color w:val="000000"/>
                <w:sz w:val="18"/>
                <w:szCs w:val="18"/>
              </w:rPr>
              <w:t>2 (1</w:t>
            </w:r>
            <w:r>
              <w:rPr>
                <w:color w:val="000000"/>
                <w:sz w:val="18"/>
                <w:szCs w:val="18"/>
              </w:rPr>
              <w:t>.</w:t>
            </w:r>
            <w:r w:rsidRPr="005B70C6">
              <w:rPr>
                <w:color w:val="000000"/>
                <w:sz w:val="18"/>
                <w:szCs w:val="18"/>
              </w:rPr>
              <w:t>9)</w:t>
            </w:r>
          </w:p>
        </w:tc>
        <w:tc>
          <w:tcPr>
            <w:tcW w:w="424" w:type="pct"/>
            <w:vMerge/>
            <w:vAlign w:val="center"/>
          </w:tcPr>
          <w:p w14:paraId="618D5753" w14:textId="77777777" w:rsidR="001136E2" w:rsidRPr="005B70C6" w:rsidRDefault="001136E2" w:rsidP="005B70C6">
            <w:pPr>
              <w:ind w:left="-94" w:right="-109"/>
              <w:jc w:val="center"/>
              <w:rPr>
                <w:color w:val="000000"/>
                <w:sz w:val="18"/>
                <w:szCs w:val="18"/>
              </w:rPr>
            </w:pPr>
          </w:p>
        </w:tc>
      </w:tr>
      <w:tr w:rsidR="005B70C6" w:rsidRPr="005B70C6" w14:paraId="0B914866" w14:textId="77777777" w:rsidTr="001136E2">
        <w:trPr>
          <w:trHeight w:val="172"/>
        </w:trPr>
        <w:tc>
          <w:tcPr>
            <w:tcW w:w="1398" w:type="pct"/>
            <w:vAlign w:val="center"/>
          </w:tcPr>
          <w:p w14:paraId="0F278D8B" w14:textId="77777777" w:rsidR="005B70C6" w:rsidRPr="005B70C6" w:rsidRDefault="005B70C6" w:rsidP="005B70C6">
            <w:pPr>
              <w:widowControl w:val="0"/>
              <w:jc w:val="center"/>
              <w:rPr>
                <w:sz w:val="18"/>
                <w:szCs w:val="18"/>
              </w:rPr>
            </w:pPr>
            <w:r w:rsidRPr="005B70C6">
              <w:rPr>
                <w:color w:val="000000"/>
                <w:sz w:val="18"/>
                <w:szCs w:val="18"/>
              </w:rPr>
              <w:t>T2</w:t>
            </w:r>
          </w:p>
        </w:tc>
        <w:tc>
          <w:tcPr>
            <w:tcW w:w="630" w:type="pct"/>
            <w:noWrap/>
            <w:vAlign w:val="bottom"/>
          </w:tcPr>
          <w:p w14:paraId="7B6DC131" w14:textId="2479E26C" w:rsidR="005B70C6" w:rsidRPr="005B70C6" w:rsidRDefault="005B70C6" w:rsidP="005B70C6">
            <w:pPr>
              <w:widowControl w:val="0"/>
              <w:ind w:left="-94" w:right="-109"/>
              <w:jc w:val="center"/>
              <w:rPr>
                <w:color w:val="000000"/>
                <w:sz w:val="18"/>
                <w:szCs w:val="18"/>
              </w:rPr>
            </w:pPr>
            <w:r w:rsidRPr="005B70C6">
              <w:rPr>
                <w:color w:val="000000"/>
                <w:sz w:val="18"/>
                <w:szCs w:val="18"/>
              </w:rPr>
              <w:t>4 (9</w:t>
            </w:r>
            <w:r w:rsidR="001136E2">
              <w:rPr>
                <w:color w:val="000000"/>
                <w:sz w:val="18"/>
                <w:szCs w:val="18"/>
              </w:rPr>
              <w:t>.</w:t>
            </w:r>
            <w:r w:rsidRPr="005B70C6">
              <w:rPr>
                <w:color w:val="000000"/>
                <w:sz w:val="18"/>
                <w:szCs w:val="18"/>
              </w:rPr>
              <w:t>3)</w:t>
            </w:r>
          </w:p>
        </w:tc>
        <w:tc>
          <w:tcPr>
            <w:tcW w:w="629" w:type="pct"/>
            <w:vAlign w:val="bottom"/>
          </w:tcPr>
          <w:p w14:paraId="3C9981BE" w14:textId="7D84CF5A" w:rsidR="005B70C6" w:rsidRPr="005B70C6" w:rsidRDefault="005B70C6" w:rsidP="005B70C6">
            <w:pPr>
              <w:widowControl w:val="0"/>
              <w:ind w:left="-94" w:right="-109"/>
              <w:jc w:val="center"/>
              <w:rPr>
                <w:color w:val="000000"/>
                <w:sz w:val="18"/>
                <w:szCs w:val="18"/>
              </w:rPr>
            </w:pPr>
            <w:r w:rsidRPr="005B70C6">
              <w:rPr>
                <w:color w:val="000000"/>
                <w:sz w:val="18"/>
                <w:szCs w:val="18"/>
              </w:rPr>
              <w:t>6 (5</w:t>
            </w:r>
            <w:r w:rsidR="001136E2">
              <w:rPr>
                <w:color w:val="000000"/>
                <w:sz w:val="18"/>
                <w:szCs w:val="18"/>
              </w:rPr>
              <w:t>.</w:t>
            </w:r>
            <w:r w:rsidRPr="005B70C6">
              <w:rPr>
                <w:color w:val="000000"/>
                <w:sz w:val="18"/>
                <w:szCs w:val="18"/>
              </w:rPr>
              <w:t>7)</w:t>
            </w:r>
          </w:p>
        </w:tc>
        <w:tc>
          <w:tcPr>
            <w:tcW w:w="474" w:type="pct"/>
            <w:vMerge w:val="restart"/>
            <w:vAlign w:val="center"/>
          </w:tcPr>
          <w:p w14:paraId="6813231F" w14:textId="6D66DB44" w:rsidR="005B70C6" w:rsidRPr="005B70C6" w:rsidRDefault="005B70C6" w:rsidP="005B70C6">
            <w:pPr>
              <w:widowControl w:val="0"/>
              <w:ind w:left="-94" w:right="-109"/>
              <w:jc w:val="center"/>
              <w:rPr>
                <w:color w:val="000000"/>
                <w:sz w:val="18"/>
                <w:szCs w:val="18"/>
              </w:rPr>
            </w:pPr>
            <w:r w:rsidRPr="005B70C6">
              <w:rPr>
                <w:color w:val="000000"/>
                <w:sz w:val="18"/>
                <w:szCs w:val="18"/>
              </w:rPr>
              <w:t>0</w:t>
            </w:r>
            <w:r w:rsidR="001136E2">
              <w:rPr>
                <w:color w:val="000000"/>
                <w:sz w:val="18"/>
                <w:szCs w:val="18"/>
              </w:rPr>
              <w:t>.</w:t>
            </w:r>
            <w:r w:rsidRPr="005B70C6">
              <w:rPr>
                <w:color w:val="000000"/>
                <w:sz w:val="18"/>
                <w:szCs w:val="18"/>
              </w:rPr>
              <w:t>72*</w:t>
            </w:r>
          </w:p>
        </w:tc>
        <w:tc>
          <w:tcPr>
            <w:tcW w:w="802" w:type="pct"/>
            <w:vAlign w:val="bottom"/>
          </w:tcPr>
          <w:p w14:paraId="413758F1" w14:textId="1A39268E" w:rsidR="005B70C6" w:rsidRPr="005B70C6" w:rsidRDefault="005B70C6" w:rsidP="005B70C6">
            <w:pPr>
              <w:widowControl w:val="0"/>
              <w:ind w:left="-94" w:right="-109"/>
              <w:jc w:val="center"/>
              <w:rPr>
                <w:color w:val="000000"/>
                <w:sz w:val="18"/>
                <w:szCs w:val="18"/>
              </w:rPr>
            </w:pPr>
            <w:r w:rsidRPr="005B70C6">
              <w:rPr>
                <w:color w:val="000000"/>
                <w:sz w:val="18"/>
                <w:szCs w:val="18"/>
              </w:rPr>
              <w:t>3 (7</w:t>
            </w:r>
            <w:r w:rsidR="001136E2">
              <w:rPr>
                <w:color w:val="000000"/>
                <w:sz w:val="18"/>
                <w:szCs w:val="18"/>
              </w:rPr>
              <w:t>.</w:t>
            </w:r>
            <w:r w:rsidRPr="005B70C6">
              <w:rPr>
                <w:color w:val="000000"/>
                <w:sz w:val="18"/>
                <w:szCs w:val="18"/>
              </w:rPr>
              <w:t>1)</w:t>
            </w:r>
          </w:p>
        </w:tc>
        <w:tc>
          <w:tcPr>
            <w:tcW w:w="643" w:type="pct"/>
            <w:vAlign w:val="bottom"/>
          </w:tcPr>
          <w:p w14:paraId="035BF8FC" w14:textId="237C5DA6" w:rsidR="005B70C6" w:rsidRPr="005B70C6" w:rsidRDefault="005B70C6" w:rsidP="005B70C6">
            <w:pPr>
              <w:widowControl w:val="0"/>
              <w:ind w:left="-94" w:right="-109"/>
              <w:jc w:val="center"/>
              <w:rPr>
                <w:color w:val="000000"/>
                <w:sz w:val="18"/>
                <w:szCs w:val="18"/>
              </w:rPr>
            </w:pPr>
            <w:r w:rsidRPr="005B70C6">
              <w:rPr>
                <w:color w:val="000000"/>
                <w:sz w:val="18"/>
                <w:szCs w:val="18"/>
              </w:rPr>
              <w:t>7 (6</w:t>
            </w:r>
            <w:r w:rsidR="001136E2">
              <w:rPr>
                <w:color w:val="000000"/>
                <w:sz w:val="18"/>
                <w:szCs w:val="18"/>
              </w:rPr>
              <w:t>.</w:t>
            </w:r>
            <w:r w:rsidRPr="005B70C6">
              <w:rPr>
                <w:color w:val="000000"/>
                <w:sz w:val="18"/>
                <w:szCs w:val="18"/>
              </w:rPr>
              <w:t>5)</w:t>
            </w:r>
          </w:p>
        </w:tc>
        <w:tc>
          <w:tcPr>
            <w:tcW w:w="424" w:type="pct"/>
            <w:vMerge w:val="restart"/>
            <w:vAlign w:val="center"/>
          </w:tcPr>
          <w:p w14:paraId="7A6B9071" w14:textId="216ED717" w:rsidR="005B70C6" w:rsidRPr="005B70C6" w:rsidRDefault="005B70C6" w:rsidP="005B70C6">
            <w:pPr>
              <w:widowControl w:val="0"/>
              <w:ind w:left="-94" w:right="-109"/>
              <w:jc w:val="center"/>
              <w:rPr>
                <w:color w:val="000000"/>
                <w:sz w:val="18"/>
                <w:szCs w:val="18"/>
              </w:rPr>
            </w:pPr>
            <w:r w:rsidRPr="005B70C6">
              <w:rPr>
                <w:color w:val="000000"/>
                <w:sz w:val="18"/>
                <w:szCs w:val="18"/>
              </w:rPr>
              <w:t>0</w:t>
            </w:r>
            <w:r w:rsidR="001136E2">
              <w:rPr>
                <w:color w:val="000000"/>
                <w:sz w:val="18"/>
                <w:szCs w:val="18"/>
              </w:rPr>
              <w:t>.</w:t>
            </w:r>
            <w:r w:rsidRPr="005B70C6">
              <w:rPr>
                <w:color w:val="000000"/>
                <w:sz w:val="18"/>
                <w:szCs w:val="18"/>
              </w:rPr>
              <w:t>72*</w:t>
            </w:r>
          </w:p>
        </w:tc>
      </w:tr>
      <w:tr w:rsidR="005B70C6" w:rsidRPr="005B70C6" w14:paraId="05B09491" w14:textId="77777777" w:rsidTr="001136E2">
        <w:trPr>
          <w:trHeight w:val="90"/>
        </w:trPr>
        <w:tc>
          <w:tcPr>
            <w:tcW w:w="1398" w:type="pct"/>
            <w:vAlign w:val="center"/>
          </w:tcPr>
          <w:p w14:paraId="5F932295" w14:textId="77777777" w:rsidR="005B70C6" w:rsidRPr="005B70C6" w:rsidRDefault="005B70C6" w:rsidP="005B70C6">
            <w:pPr>
              <w:widowControl w:val="0"/>
              <w:ind w:left="-137" w:right="-122"/>
              <w:jc w:val="center"/>
              <w:rPr>
                <w:sz w:val="18"/>
                <w:szCs w:val="18"/>
              </w:rPr>
            </w:pPr>
            <w:r w:rsidRPr="005B70C6">
              <w:rPr>
                <w:color w:val="000000"/>
                <w:sz w:val="18"/>
                <w:szCs w:val="18"/>
              </w:rPr>
              <w:t>T3</w:t>
            </w:r>
          </w:p>
        </w:tc>
        <w:tc>
          <w:tcPr>
            <w:tcW w:w="630" w:type="pct"/>
            <w:noWrap/>
            <w:vAlign w:val="bottom"/>
          </w:tcPr>
          <w:p w14:paraId="2AA28A71" w14:textId="55F05E87" w:rsidR="005B70C6" w:rsidRPr="005B70C6" w:rsidRDefault="005B70C6" w:rsidP="005B70C6">
            <w:pPr>
              <w:widowControl w:val="0"/>
              <w:ind w:left="-94" w:right="-109"/>
              <w:jc w:val="center"/>
              <w:rPr>
                <w:color w:val="000000"/>
                <w:sz w:val="18"/>
                <w:szCs w:val="18"/>
              </w:rPr>
            </w:pPr>
            <w:r w:rsidRPr="005B70C6">
              <w:rPr>
                <w:color w:val="000000"/>
                <w:sz w:val="18"/>
                <w:szCs w:val="18"/>
              </w:rPr>
              <w:t>11 (25</w:t>
            </w:r>
            <w:r w:rsidR="001136E2">
              <w:rPr>
                <w:color w:val="000000"/>
                <w:sz w:val="18"/>
                <w:szCs w:val="18"/>
              </w:rPr>
              <w:t>.</w:t>
            </w:r>
            <w:r w:rsidRPr="005B70C6">
              <w:rPr>
                <w:color w:val="000000"/>
                <w:sz w:val="18"/>
                <w:szCs w:val="18"/>
              </w:rPr>
              <w:t>6)</w:t>
            </w:r>
          </w:p>
        </w:tc>
        <w:tc>
          <w:tcPr>
            <w:tcW w:w="629" w:type="pct"/>
            <w:vAlign w:val="bottom"/>
          </w:tcPr>
          <w:p w14:paraId="38A5E280" w14:textId="73F3D79C" w:rsidR="005B70C6" w:rsidRPr="005B70C6" w:rsidRDefault="005B70C6" w:rsidP="005B70C6">
            <w:pPr>
              <w:widowControl w:val="0"/>
              <w:ind w:left="-94" w:right="-109"/>
              <w:jc w:val="center"/>
              <w:rPr>
                <w:color w:val="000000"/>
                <w:sz w:val="18"/>
                <w:szCs w:val="18"/>
              </w:rPr>
            </w:pPr>
            <w:r w:rsidRPr="005B70C6">
              <w:rPr>
                <w:color w:val="000000"/>
                <w:sz w:val="18"/>
                <w:szCs w:val="18"/>
              </w:rPr>
              <w:t>29 (27</w:t>
            </w:r>
            <w:r w:rsidR="001136E2">
              <w:rPr>
                <w:color w:val="000000"/>
                <w:sz w:val="18"/>
                <w:szCs w:val="18"/>
              </w:rPr>
              <w:t>.</w:t>
            </w:r>
            <w:r w:rsidRPr="005B70C6">
              <w:rPr>
                <w:color w:val="000000"/>
                <w:sz w:val="18"/>
                <w:szCs w:val="18"/>
              </w:rPr>
              <w:t>4)</w:t>
            </w:r>
          </w:p>
        </w:tc>
        <w:tc>
          <w:tcPr>
            <w:tcW w:w="474" w:type="pct"/>
            <w:vMerge/>
            <w:vAlign w:val="center"/>
          </w:tcPr>
          <w:p w14:paraId="4EEF0CFC" w14:textId="77777777" w:rsidR="005B70C6" w:rsidRPr="005B70C6" w:rsidRDefault="005B70C6" w:rsidP="005B70C6">
            <w:pPr>
              <w:widowControl w:val="0"/>
              <w:ind w:left="-94" w:right="-109"/>
              <w:jc w:val="center"/>
              <w:rPr>
                <w:color w:val="000000"/>
                <w:sz w:val="18"/>
                <w:szCs w:val="18"/>
              </w:rPr>
            </w:pPr>
          </w:p>
        </w:tc>
        <w:tc>
          <w:tcPr>
            <w:tcW w:w="802" w:type="pct"/>
            <w:vAlign w:val="bottom"/>
          </w:tcPr>
          <w:p w14:paraId="43D1FA23" w14:textId="56A61FBB" w:rsidR="005B70C6" w:rsidRPr="005B70C6" w:rsidRDefault="005B70C6" w:rsidP="005B70C6">
            <w:pPr>
              <w:widowControl w:val="0"/>
              <w:ind w:left="-94" w:right="-109"/>
              <w:jc w:val="center"/>
              <w:rPr>
                <w:color w:val="000000"/>
                <w:sz w:val="18"/>
                <w:szCs w:val="18"/>
              </w:rPr>
            </w:pPr>
            <w:r w:rsidRPr="005B70C6">
              <w:rPr>
                <w:color w:val="000000"/>
                <w:sz w:val="18"/>
                <w:szCs w:val="18"/>
              </w:rPr>
              <w:t>13 (31</w:t>
            </w:r>
            <w:r w:rsidR="001136E2">
              <w:rPr>
                <w:color w:val="000000"/>
                <w:sz w:val="18"/>
                <w:szCs w:val="18"/>
              </w:rPr>
              <w:t>.</w:t>
            </w:r>
            <w:r w:rsidRPr="005B70C6">
              <w:rPr>
                <w:color w:val="000000"/>
                <w:sz w:val="18"/>
                <w:szCs w:val="18"/>
              </w:rPr>
              <w:t>0)</w:t>
            </w:r>
          </w:p>
        </w:tc>
        <w:tc>
          <w:tcPr>
            <w:tcW w:w="643" w:type="pct"/>
            <w:vAlign w:val="bottom"/>
          </w:tcPr>
          <w:p w14:paraId="6975DB57" w14:textId="57A5A0A7" w:rsidR="005B70C6" w:rsidRPr="005B70C6" w:rsidRDefault="005B70C6" w:rsidP="005B70C6">
            <w:pPr>
              <w:widowControl w:val="0"/>
              <w:ind w:left="-94" w:right="-109"/>
              <w:jc w:val="center"/>
              <w:rPr>
                <w:color w:val="000000"/>
                <w:sz w:val="18"/>
                <w:szCs w:val="18"/>
              </w:rPr>
            </w:pPr>
            <w:r w:rsidRPr="005B70C6">
              <w:rPr>
                <w:color w:val="000000"/>
                <w:sz w:val="18"/>
                <w:szCs w:val="18"/>
              </w:rPr>
              <w:t>27 (25</w:t>
            </w:r>
            <w:r w:rsidR="001136E2">
              <w:rPr>
                <w:color w:val="000000"/>
                <w:sz w:val="18"/>
                <w:szCs w:val="18"/>
              </w:rPr>
              <w:t>.</w:t>
            </w:r>
            <w:r w:rsidRPr="005B70C6">
              <w:rPr>
                <w:color w:val="000000"/>
                <w:sz w:val="18"/>
                <w:szCs w:val="18"/>
              </w:rPr>
              <w:t>2)</w:t>
            </w:r>
          </w:p>
        </w:tc>
        <w:tc>
          <w:tcPr>
            <w:tcW w:w="424" w:type="pct"/>
            <w:vMerge/>
            <w:vAlign w:val="center"/>
          </w:tcPr>
          <w:p w14:paraId="696C9582" w14:textId="77777777" w:rsidR="005B70C6" w:rsidRPr="005B70C6" w:rsidRDefault="005B70C6" w:rsidP="005B70C6">
            <w:pPr>
              <w:widowControl w:val="0"/>
              <w:ind w:left="-94" w:right="-109"/>
              <w:jc w:val="center"/>
              <w:rPr>
                <w:color w:val="000000"/>
                <w:sz w:val="18"/>
                <w:szCs w:val="18"/>
              </w:rPr>
            </w:pPr>
          </w:p>
        </w:tc>
      </w:tr>
      <w:tr w:rsidR="005B70C6" w:rsidRPr="005B70C6" w14:paraId="3C3DB4D5" w14:textId="77777777" w:rsidTr="001136E2">
        <w:trPr>
          <w:trHeight w:val="163"/>
        </w:trPr>
        <w:tc>
          <w:tcPr>
            <w:tcW w:w="1398" w:type="pct"/>
            <w:vAlign w:val="center"/>
          </w:tcPr>
          <w:p w14:paraId="62402736" w14:textId="77777777" w:rsidR="005B70C6" w:rsidRPr="005B70C6" w:rsidRDefault="005B70C6" w:rsidP="005B70C6">
            <w:pPr>
              <w:widowControl w:val="0"/>
              <w:jc w:val="center"/>
              <w:rPr>
                <w:sz w:val="18"/>
                <w:szCs w:val="18"/>
              </w:rPr>
            </w:pPr>
            <w:r w:rsidRPr="005B70C6">
              <w:rPr>
                <w:color w:val="000000"/>
                <w:sz w:val="18"/>
                <w:szCs w:val="18"/>
              </w:rPr>
              <w:t>T4</w:t>
            </w:r>
          </w:p>
        </w:tc>
        <w:tc>
          <w:tcPr>
            <w:tcW w:w="630" w:type="pct"/>
            <w:noWrap/>
            <w:vAlign w:val="bottom"/>
          </w:tcPr>
          <w:p w14:paraId="522D26B8" w14:textId="1238AB47" w:rsidR="005B70C6" w:rsidRPr="005B70C6" w:rsidRDefault="005B70C6" w:rsidP="005B70C6">
            <w:pPr>
              <w:widowControl w:val="0"/>
              <w:ind w:left="-94" w:right="-109"/>
              <w:jc w:val="center"/>
              <w:rPr>
                <w:color w:val="000000"/>
                <w:sz w:val="18"/>
                <w:szCs w:val="18"/>
              </w:rPr>
            </w:pPr>
            <w:r w:rsidRPr="005B70C6">
              <w:rPr>
                <w:color w:val="000000"/>
                <w:sz w:val="18"/>
                <w:szCs w:val="18"/>
              </w:rPr>
              <w:t>28 (65</w:t>
            </w:r>
            <w:r w:rsidR="001136E2">
              <w:rPr>
                <w:color w:val="000000"/>
                <w:sz w:val="18"/>
                <w:szCs w:val="18"/>
              </w:rPr>
              <w:t>.</w:t>
            </w:r>
            <w:r w:rsidRPr="005B70C6">
              <w:rPr>
                <w:color w:val="000000"/>
                <w:sz w:val="18"/>
                <w:szCs w:val="18"/>
              </w:rPr>
              <w:t>1)</w:t>
            </w:r>
          </w:p>
        </w:tc>
        <w:tc>
          <w:tcPr>
            <w:tcW w:w="629" w:type="pct"/>
            <w:vAlign w:val="bottom"/>
          </w:tcPr>
          <w:p w14:paraId="29335476" w14:textId="238F42DC" w:rsidR="005B70C6" w:rsidRPr="005B70C6" w:rsidRDefault="005B70C6" w:rsidP="005B70C6">
            <w:pPr>
              <w:widowControl w:val="0"/>
              <w:ind w:left="-94" w:right="-109"/>
              <w:jc w:val="center"/>
              <w:rPr>
                <w:color w:val="000000"/>
                <w:sz w:val="18"/>
                <w:szCs w:val="18"/>
              </w:rPr>
            </w:pPr>
            <w:r w:rsidRPr="005B70C6">
              <w:rPr>
                <w:color w:val="000000"/>
                <w:sz w:val="18"/>
                <w:szCs w:val="18"/>
              </w:rPr>
              <w:t>71 (67</w:t>
            </w:r>
            <w:r w:rsidR="001136E2">
              <w:rPr>
                <w:color w:val="000000"/>
                <w:sz w:val="18"/>
                <w:szCs w:val="18"/>
              </w:rPr>
              <w:t>.</w:t>
            </w:r>
            <w:r w:rsidRPr="005B70C6">
              <w:rPr>
                <w:color w:val="000000"/>
                <w:sz w:val="18"/>
                <w:szCs w:val="18"/>
              </w:rPr>
              <w:t>0)</w:t>
            </w:r>
          </w:p>
        </w:tc>
        <w:tc>
          <w:tcPr>
            <w:tcW w:w="474" w:type="pct"/>
            <w:vMerge/>
            <w:vAlign w:val="center"/>
          </w:tcPr>
          <w:p w14:paraId="313BF0C2" w14:textId="77777777" w:rsidR="005B70C6" w:rsidRPr="005B70C6" w:rsidRDefault="005B70C6" w:rsidP="005B70C6">
            <w:pPr>
              <w:widowControl w:val="0"/>
              <w:ind w:left="-94" w:right="-109"/>
              <w:jc w:val="center"/>
              <w:rPr>
                <w:color w:val="000000"/>
                <w:sz w:val="18"/>
                <w:szCs w:val="18"/>
              </w:rPr>
            </w:pPr>
          </w:p>
        </w:tc>
        <w:tc>
          <w:tcPr>
            <w:tcW w:w="802" w:type="pct"/>
            <w:vAlign w:val="bottom"/>
          </w:tcPr>
          <w:p w14:paraId="63901DAA" w14:textId="33B0D908" w:rsidR="005B70C6" w:rsidRPr="005B70C6" w:rsidRDefault="005B70C6" w:rsidP="005B70C6">
            <w:pPr>
              <w:widowControl w:val="0"/>
              <w:ind w:left="-94" w:right="-109"/>
              <w:jc w:val="center"/>
              <w:rPr>
                <w:color w:val="000000"/>
                <w:sz w:val="18"/>
                <w:szCs w:val="18"/>
              </w:rPr>
            </w:pPr>
            <w:r w:rsidRPr="005B70C6">
              <w:rPr>
                <w:color w:val="000000"/>
                <w:sz w:val="18"/>
                <w:szCs w:val="18"/>
              </w:rPr>
              <w:t>26 (61</w:t>
            </w:r>
            <w:r w:rsidR="001136E2">
              <w:rPr>
                <w:color w:val="000000"/>
                <w:sz w:val="18"/>
                <w:szCs w:val="18"/>
              </w:rPr>
              <w:t>.</w:t>
            </w:r>
            <w:r w:rsidRPr="005B70C6">
              <w:rPr>
                <w:color w:val="000000"/>
                <w:sz w:val="18"/>
                <w:szCs w:val="18"/>
              </w:rPr>
              <w:t>9)</w:t>
            </w:r>
          </w:p>
        </w:tc>
        <w:tc>
          <w:tcPr>
            <w:tcW w:w="643" w:type="pct"/>
            <w:vAlign w:val="bottom"/>
          </w:tcPr>
          <w:p w14:paraId="2ACEDEC5" w14:textId="1168F614" w:rsidR="005B70C6" w:rsidRPr="005B70C6" w:rsidRDefault="005B70C6" w:rsidP="005B70C6">
            <w:pPr>
              <w:widowControl w:val="0"/>
              <w:ind w:left="-94" w:right="-109"/>
              <w:jc w:val="center"/>
              <w:rPr>
                <w:color w:val="000000"/>
                <w:sz w:val="18"/>
                <w:szCs w:val="18"/>
              </w:rPr>
            </w:pPr>
            <w:r w:rsidRPr="005B70C6">
              <w:rPr>
                <w:color w:val="000000"/>
                <w:sz w:val="18"/>
                <w:szCs w:val="18"/>
              </w:rPr>
              <w:t>73 (68</w:t>
            </w:r>
            <w:r w:rsidR="001136E2">
              <w:rPr>
                <w:color w:val="000000"/>
                <w:sz w:val="18"/>
                <w:szCs w:val="18"/>
              </w:rPr>
              <w:t>.</w:t>
            </w:r>
            <w:r w:rsidRPr="005B70C6">
              <w:rPr>
                <w:color w:val="000000"/>
                <w:sz w:val="18"/>
                <w:szCs w:val="18"/>
              </w:rPr>
              <w:t>2)</w:t>
            </w:r>
          </w:p>
        </w:tc>
        <w:tc>
          <w:tcPr>
            <w:tcW w:w="424" w:type="pct"/>
            <w:vMerge/>
            <w:vAlign w:val="center"/>
          </w:tcPr>
          <w:p w14:paraId="5D450781" w14:textId="77777777" w:rsidR="005B70C6" w:rsidRPr="005B70C6" w:rsidRDefault="005B70C6" w:rsidP="005B70C6">
            <w:pPr>
              <w:widowControl w:val="0"/>
              <w:ind w:left="-94" w:right="-109"/>
              <w:jc w:val="center"/>
              <w:rPr>
                <w:color w:val="000000"/>
                <w:sz w:val="18"/>
                <w:szCs w:val="18"/>
              </w:rPr>
            </w:pPr>
          </w:p>
        </w:tc>
      </w:tr>
      <w:tr w:rsidR="005B70C6" w:rsidRPr="005B70C6" w14:paraId="118A213C" w14:textId="77777777" w:rsidTr="001136E2">
        <w:trPr>
          <w:trHeight w:val="82"/>
        </w:trPr>
        <w:tc>
          <w:tcPr>
            <w:tcW w:w="1398" w:type="pct"/>
            <w:vAlign w:val="center"/>
          </w:tcPr>
          <w:p w14:paraId="264F2878" w14:textId="77777777" w:rsidR="005B70C6" w:rsidRPr="005B70C6" w:rsidRDefault="005B70C6" w:rsidP="005B70C6">
            <w:pPr>
              <w:widowControl w:val="0"/>
              <w:jc w:val="center"/>
              <w:rPr>
                <w:color w:val="000000"/>
                <w:sz w:val="18"/>
                <w:szCs w:val="18"/>
              </w:rPr>
            </w:pPr>
            <w:r w:rsidRPr="005B70C6">
              <w:rPr>
                <w:color w:val="000000"/>
                <w:sz w:val="18"/>
                <w:szCs w:val="18"/>
              </w:rPr>
              <w:t>N0</w:t>
            </w:r>
          </w:p>
        </w:tc>
        <w:tc>
          <w:tcPr>
            <w:tcW w:w="630" w:type="pct"/>
            <w:noWrap/>
            <w:vAlign w:val="bottom"/>
          </w:tcPr>
          <w:p w14:paraId="45D05C4F" w14:textId="7B0A6FC1" w:rsidR="005B70C6" w:rsidRPr="005B70C6" w:rsidRDefault="005B70C6" w:rsidP="005B70C6">
            <w:pPr>
              <w:widowControl w:val="0"/>
              <w:ind w:left="-94" w:right="-109"/>
              <w:jc w:val="center"/>
              <w:rPr>
                <w:color w:val="000000"/>
                <w:sz w:val="18"/>
                <w:szCs w:val="18"/>
              </w:rPr>
            </w:pPr>
            <w:r w:rsidRPr="005B70C6">
              <w:rPr>
                <w:color w:val="000000"/>
                <w:sz w:val="18"/>
                <w:szCs w:val="18"/>
              </w:rPr>
              <w:t>3 (7</w:t>
            </w:r>
            <w:r w:rsidR="001136E2">
              <w:rPr>
                <w:color w:val="000000"/>
                <w:sz w:val="18"/>
                <w:szCs w:val="18"/>
              </w:rPr>
              <w:t>.</w:t>
            </w:r>
            <w:r w:rsidRPr="005B70C6">
              <w:rPr>
                <w:color w:val="000000"/>
                <w:sz w:val="18"/>
                <w:szCs w:val="18"/>
              </w:rPr>
              <w:t>0)</w:t>
            </w:r>
          </w:p>
        </w:tc>
        <w:tc>
          <w:tcPr>
            <w:tcW w:w="629" w:type="pct"/>
            <w:vAlign w:val="bottom"/>
          </w:tcPr>
          <w:p w14:paraId="65721EEF" w14:textId="545D19A2" w:rsidR="005B70C6" w:rsidRPr="005B70C6" w:rsidRDefault="005B70C6" w:rsidP="005B70C6">
            <w:pPr>
              <w:widowControl w:val="0"/>
              <w:ind w:left="-94" w:right="-109"/>
              <w:jc w:val="center"/>
              <w:rPr>
                <w:color w:val="000000"/>
                <w:sz w:val="18"/>
                <w:szCs w:val="18"/>
              </w:rPr>
            </w:pPr>
            <w:r w:rsidRPr="005B70C6">
              <w:rPr>
                <w:color w:val="000000"/>
                <w:sz w:val="18"/>
                <w:szCs w:val="18"/>
              </w:rPr>
              <w:t>12 (11</w:t>
            </w:r>
            <w:r w:rsidR="001136E2">
              <w:rPr>
                <w:color w:val="000000"/>
                <w:sz w:val="18"/>
                <w:szCs w:val="18"/>
              </w:rPr>
              <w:t>.</w:t>
            </w:r>
            <w:r w:rsidRPr="005B70C6">
              <w:rPr>
                <w:color w:val="000000"/>
                <w:sz w:val="18"/>
                <w:szCs w:val="18"/>
              </w:rPr>
              <w:t>3)</w:t>
            </w:r>
          </w:p>
        </w:tc>
        <w:tc>
          <w:tcPr>
            <w:tcW w:w="474" w:type="pct"/>
            <w:vMerge w:val="restart"/>
            <w:vAlign w:val="center"/>
          </w:tcPr>
          <w:p w14:paraId="6619A7AA" w14:textId="197BBE47" w:rsidR="005B70C6" w:rsidRPr="005B70C6" w:rsidRDefault="005B70C6" w:rsidP="005B70C6">
            <w:pPr>
              <w:widowControl w:val="0"/>
              <w:ind w:left="-94" w:right="-109"/>
              <w:jc w:val="center"/>
              <w:rPr>
                <w:color w:val="000000"/>
                <w:sz w:val="18"/>
                <w:szCs w:val="18"/>
              </w:rPr>
            </w:pPr>
            <w:r w:rsidRPr="005B70C6">
              <w:rPr>
                <w:color w:val="000000"/>
                <w:sz w:val="18"/>
                <w:szCs w:val="18"/>
              </w:rPr>
              <w:t>0</w:t>
            </w:r>
            <w:r w:rsidR="001136E2">
              <w:rPr>
                <w:color w:val="000000"/>
                <w:sz w:val="18"/>
                <w:szCs w:val="18"/>
              </w:rPr>
              <w:t>.</w:t>
            </w:r>
            <w:r w:rsidRPr="005B70C6">
              <w:rPr>
                <w:color w:val="000000"/>
                <w:sz w:val="18"/>
                <w:szCs w:val="18"/>
              </w:rPr>
              <w:t>61*</w:t>
            </w:r>
          </w:p>
        </w:tc>
        <w:tc>
          <w:tcPr>
            <w:tcW w:w="802" w:type="pct"/>
            <w:vAlign w:val="bottom"/>
          </w:tcPr>
          <w:p w14:paraId="014213BB" w14:textId="0B2BB7BF" w:rsidR="005B70C6" w:rsidRPr="005B70C6" w:rsidRDefault="005B70C6" w:rsidP="005B70C6">
            <w:pPr>
              <w:widowControl w:val="0"/>
              <w:ind w:left="-94" w:right="-109"/>
              <w:jc w:val="center"/>
              <w:rPr>
                <w:color w:val="000000"/>
                <w:sz w:val="18"/>
                <w:szCs w:val="18"/>
              </w:rPr>
            </w:pPr>
            <w:r w:rsidRPr="005B70C6">
              <w:rPr>
                <w:color w:val="000000"/>
                <w:sz w:val="18"/>
                <w:szCs w:val="18"/>
              </w:rPr>
              <w:t>3 (7</w:t>
            </w:r>
            <w:r w:rsidR="001136E2">
              <w:rPr>
                <w:color w:val="000000"/>
                <w:sz w:val="18"/>
                <w:szCs w:val="18"/>
              </w:rPr>
              <w:t>.</w:t>
            </w:r>
            <w:r w:rsidRPr="005B70C6">
              <w:rPr>
                <w:color w:val="000000"/>
                <w:sz w:val="18"/>
                <w:szCs w:val="18"/>
              </w:rPr>
              <w:t>1)</w:t>
            </w:r>
          </w:p>
        </w:tc>
        <w:tc>
          <w:tcPr>
            <w:tcW w:w="643" w:type="pct"/>
            <w:vAlign w:val="bottom"/>
          </w:tcPr>
          <w:p w14:paraId="5EFBA0C8" w14:textId="3211EEB4" w:rsidR="005B70C6" w:rsidRPr="005B70C6" w:rsidRDefault="005B70C6" w:rsidP="005B70C6">
            <w:pPr>
              <w:widowControl w:val="0"/>
              <w:ind w:left="-94" w:right="-109"/>
              <w:jc w:val="center"/>
              <w:rPr>
                <w:color w:val="000000"/>
                <w:sz w:val="18"/>
                <w:szCs w:val="18"/>
              </w:rPr>
            </w:pPr>
            <w:r w:rsidRPr="005B70C6">
              <w:rPr>
                <w:color w:val="000000"/>
                <w:sz w:val="18"/>
                <w:szCs w:val="18"/>
              </w:rPr>
              <w:t>12 (11</w:t>
            </w:r>
            <w:r w:rsidR="001136E2">
              <w:rPr>
                <w:color w:val="000000"/>
                <w:sz w:val="18"/>
                <w:szCs w:val="18"/>
              </w:rPr>
              <w:t>.</w:t>
            </w:r>
            <w:r w:rsidRPr="005B70C6">
              <w:rPr>
                <w:color w:val="000000"/>
                <w:sz w:val="18"/>
                <w:szCs w:val="18"/>
              </w:rPr>
              <w:t>2)</w:t>
            </w:r>
          </w:p>
        </w:tc>
        <w:tc>
          <w:tcPr>
            <w:tcW w:w="424" w:type="pct"/>
            <w:vMerge w:val="restart"/>
            <w:vAlign w:val="center"/>
          </w:tcPr>
          <w:p w14:paraId="76540D2B" w14:textId="01B48215" w:rsidR="005B70C6" w:rsidRPr="005B70C6" w:rsidRDefault="005B70C6" w:rsidP="005B70C6">
            <w:pPr>
              <w:widowControl w:val="0"/>
              <w:ind w:left="-94" w:right="-109"/>
              <w:jc w:val="center"/>
              <w:rPr>
                <w:color w:val="000000"/>
                <w:sz w:val="18"/>
                <w:szCs w:val="18"/>
              </w:rPr>
            </w:pPr>
            <w:r w:rsidRPr="005B70C6">
              <w:rPr>
                <w:color w:val="000000"/>
                <w:sz w:val="18"/>
                <w:szCs w:val="18"/>
              </w:rPr>
              <w:t>0</w:t>
            </w:r>
            <w:r w:rsidR="001136E2">
              <w:rPr>
                <w:color w:val="000000"/>
                <w:sz w:val="18"/>
                <w:szCs w:val="18"/>
              </w:rPr>
              <w:t>.</w:t>
            </w:r>
            <w:r w:rsidRPr="005B70C6">
              <w:rPr>
                <w:color w:val="000000"/>
                <w:sz w:val="18"/>
                <w:szCs w:val="18"/>
              </w:rPr>
              <w:t>80*</w:t>
            </w:r>
          </w:p>
        </w:tc>
      </w:tr>
      <w:tr w:rsidR="005B70C6" w:rsidRPr="005B70C6" w14:paraId="27D607BD" w14:textId="77777777" w:rsidTr="001136E2">
        <w:trPr>
          <w:trHeight w:val="155"/>
        </w:trPr>
        <w:tc>
          <w:tcPr>
            <w:tcW w:w="1398" w:type="pct"/>
            <w:vAlign w:val="center"/>
          </w:tcPr>
          <w:p w14:paraId="7B29C2F3" w14:textId="77777777" w:rsidR="005B70C6" w:rsidRPr="005B70C6" w:rsidRDefault="005B70C6" w:rsidP="005B70C6">
            <w:pPr>
              <w:widowControl w:val="0"/>
              <w:jc w:val="center"/>
              <w:rPr>
                <w:color w:val="000000"/>
                <w:sz w:val="18"/>
                <w:szCs w:val="18"/>
              </w:rPr>
            </w:pPr>
            <w:r w:rsidRPr="005B70C6">
              <w:rPr>
                <w:color w:val="000000"/>
                <w:sz w:val="18"/>
                <w:szCs w:val="18"/>
              </w:rPr>
              <w:t>N1</w:t>
            </w:r>
          </w:p>
        </w:tc>
        <w:tc>
          <w:tcPr>
            <w:tcW w:w="630" w:type="pct"/>
            <w:noWrap/>
            <w:vAlign w:val="bottom"/>
          </w:tcPr>
          <w:p w14:paraId="0C28E169" w14:textId="62BCC47B" w:rsidR="005B70C6" w:rsidRPr="005B70C6" w:rsidRDefault="005B70C6" w:rsidP="005B70C6">
            <w:pPr>
              <w:widowControl w:val="0"/>
              <w:ind w:left="-94" w:right="-109"/>
              <w:jc w:val="center"/>
              <w:rPr>
                <w:color w:val="000000"/>
                <w:sz w:val="18"/>
                <w:szCs w:val="18"/>
              </w:rPr>
            </w:pPr>
            <w:r w:rsidRPr="005B70C6">
              <w:rPr>
                <w:color w:val="000000"/>
                <w:sz w:val="18"/>
                <w:szCs w:val="18"/>
              </w:rPr>
              <w:t>22 (51</w:t>
            </w:r>
            <w:r w:rsidR="001136E2">
              <w:rPr>
                <w:color w:val="000000"/>
                <w:sz w:val="18"/>
                <w:szCs w:val="18"/>
              </w:rPr>
              <w:t>.</w:t>
            </w:r>
            <w:r w:rsidRPr="005B70C6">
              <w:rPr>
                <w:color w:val="000000"/>
                <w:sz w:val="18"/>
                <w:szCs w:val="18"/>
              </w:rPr>
              <w:t>2)</w:t>
            </w:r>
          </w:p>
        </w:tc>
        <w:tc>
          <w:tcPr>
            <w:tcW w:w="629" w:type="pct"/>
            <w:vAlign w:val="bottom"/>
          </w:tcPr>
          <w:p w14:paraId="175C39CF" w14:textId="3C78CF6A" w:rsidR="005B70C6" w:rsidRPr="005B70C6" w:rsidRDefault="005B70C6" w:rsidP="005B70C6">
            <w:pPr>
              <w:widowControl w:val="0"/>
              <w:ind w:left="-94" w:right="-109"/>
              <w:jc w:val="center"/>
              <w:rPr>
                <w:color w:val="000000"/>
                <w:sz w:val="18"/>
                <w:szCs w:val="18"/>
              </w:rPr>
            </w:pPr>
            <w:r w:rsidRPr="005B70C6">
              <w:rPr>
                <w:color w:val="000000"/>
                <w:sz w:val="18"/>
                <w:szCs w:val="18"/>
              </w:rPr>
              <w:t>42 (39</w:t>
            </w:r>
            <w:r w:rsidR="001136E2">
              <w:rPr>
                <w:color w:val="000000"/>
                <w:sz w:val="18"/>
                <w:szCs w:val="18"/>
              </w:rPr>
              <w:t>.</w:t>
            </w:r>
            <w:r w:rsidRPr="005B70C6">
              <w:rPr>
                <w:color w:val="000000"/>
                <w:sz w:val="18"/>
                <w:szCs w:val="18"/>
              </w:rPr>
              <w:t>6)</w:t>
            </w:r>
          </w:p>
        </w:tc>
        <w:tc>
          <w:tcPr>
            <w:tcW w:w="474" w:type="pct"/>
            <w:vMerge/>
            <w:vAlign w:val="center"/>
          </w:tcPr>
          <w:p w14:paraId="48228AAC" w14:textId="77777777" w:rsidR="005B70C6" w:rsidRPr="005B70C6" w:rsidRDefault="005B70C6" w:rsidP="005B70C6">
            <w:pPr>
              <w:widowControl w:val="0"/>
              <w:ind w:left="-94" w:right="-109"/>
              <w:jc w:val="center"/>
              <w:rPr>
                <w:color w:val="000000"/>
                <w:sz w:val="18"/>
                <w:szCs w:val="18"/>
              </w:rPr>
            </w:pPr>
          </w:p>
        </w:tc>
        <w:tc>
          <w:tcPr>
            <w:tcW w:w="802" w:type="pct"/>
            <w:vAlign w:val="bottom"/>
          </w:tcPr>
          <w:p w14:paraId="702EC578" w14:textId="52D59563" w:rsidR="005B70C6" w:rsidRPr="005B70C6" w:rsidRDefault="005B70C6" w:rsidP="005B70C6">
            <w:pPr>
              <w:widowControl w:val="0"/>
              <w:ind w:left="-94" w:right="-109"/>
              <w:jc w:val="center"/>
              <w:rPr>
                <w:color w:val="000000"/>
                <w:sz w:val="18"/>
                <w:szCs w:val="18"/>
              </w:rPr>
            </w:pPr>
            <w:r w:rsidRPr="005B70C6">
              <w:rPr>
                <w:color w:val="000000"/>
                <w:sz w:val="18"/>
                <w:szCs w:val="18"/>
              </w:rPr>
              <w:t>20 (47</w:t>
            </w:r>
            <w:r w:rsidR="001136E2">
              <w:rPr>
                <w:color w:val="000000"/>
                <w:sz w:val="18"/>
                <w:szCs w:val="18"/>
              </w:rPr>
              <w:t>.</w:t>
            </w:r>
            <w:r w:rsidRPr="005B70C6">
              <w:rPr>
                <w:color w:val="000000"/>
                <w:sz w:val="18"/>
                <w:szCs w:val="18"/>
              </w:rPr>
              <w:t>6)</w:t>
            </w:r>
          </w:p>
        </w:tc>
        <w:tc>
          <w:tcPr>
            <w:tcW w:w="643" w:type="pct"/>
            <w:vAlign w:val="bottom"/>
          </w:tcPr>
          <w:p w14:paraId="4D5A7664" w14:textId="73579DF9" w:rsidR="005B70C6" w:rsidRPr="005B70C6" w:rsidRDefault="005B70C6" w:rsidP="005B70C6">
            <w:pPr>
              <w:widowControl w:val="0"/>
              <w:ind w:left="-94" w:right="-109"/>
              <w:jc w:val="center"/>
              <w:rPr>
                <w:color w:val="000000"/>
                <w:sz w:val="18"/>
                <w:szCs w:val="18"/>
              </w:rPr>
            </w:pPr>
            <w:r w:rsidRPr="005B70C6">
              <w:rPr>
                <w:color w:val="000000"/>
                <w:sz w:val="18"/>
                <w:szCs w:val="18"/>
              </w:rPr>
              <w:t>44 (41</w:t>
            </w:r>
            <w:r w:rsidR="001136E2">
              <w:rPr>
                <w:color w:val="000000"/>
                <w:sz w:val="18"/>
                <w:szCs w:val="18"/>
              </w:rPr>
              <w:t>.</w:t>
            </w:r>
            <w:r w:rsidRPr="005B70C6">
              <w:rPr>
                <w:color w:val="000000"/>
                <w:sz w:val="18"/>
                <w:szCs w:val="18"/>
              </w:rPr>
              <w:t>1)</w:t>
            </w:r>
          </w:p>
        </w:tc>
        <w:tc>
          <w:tcPr>
            <w:tcW w:w="424" w:type="pct"/>
            <w:vMerge/>
            <w:vAlign w:val="center"/>
          </w:tcPr>
          <w:p w14:paraId="227CC674" w14:textId="77777777" w:rsidR="005B70C6" w:rsidRPr="005B70C6" w:rsidRDefault="005B70C6" w:rsidP="005B70C6">
            <w:pPr>
              <w:widowControl w:val="0"/>
              <w:ind w:left="-94" w:right="-109"/>
              <w:jc w:val="center"/>
              <w:rPr>
                <w:color w:val="000000"/>
                <w:sz w:val="18"/>
                <w:szCs w:val="18"/>
              </w:rPr>
            </w:pPr>
          </w:p>
        </w:tc>
      </w:tr>
      <w:tr w:rsidR="005B70C6" w:rsidRPr="005B70C6" w14:paraId="2E93B9AC" w14:textId="77777777" w:rsidTr="001136E2">
        <w:trPr>
          <w:trHeight w:val="74"/>
        </w:trPr>
        <w:tc>
          <w:tcPr>
            <w:tcW w:w="1398" w:type="pct"/>
            <w:vAlign w:val="center"/>
          </w:tcPr>
          <w:p w14:paraId="58F3AEF5" w14:textId="60B5ABF4" w:rsidR="005B70C6" w:rsidRPr="005B70C6" w:rsidRDefault="005B70C6" w:rsidP="005B70C6">
            <w:pPr>
              <w:widowControl w:val="0"/>
              <w:jc w:val="center"/>
              <w:rPr>
                <w:color w:val="000000"/>
                <w:sz w:val="18"/>
                <w:szCs w:val="18"/>
              </w:rPr>
            </w:pPr>
            <w:r w:rsidRPr="005B70C6">
              <w:rPr>
                <w:color w:val="000000"/>
                <w:sz w:val="18"/>
                <w:szCs w:val="18"/>
              </w:rPr>
              <w:t>N2</w:t>
            </w:r>
          </w:p>
        </w:tc>
        <w:tc>
          <w:tcPr>
            <w:tcW w:w="630" w:type="pct"/>
            <w:noWrap/>
            <w:vAlign w:val="bottom"/>
          </w:tcPr>
          <w:p w14:paraId="178BC9EB" w14:textId="56B59211" w:rsidR="005B70C6" w:rsidRPr="005B70C6" w:rsidRDefault="005B70C6" w:rsidP="005B70C6">
            <w:pPr>
              <w:widowControl w:val="0"/>
              <w:ind w:left="-94" w:right="-109"/>
              <w:jc w:val="center"/>
              <w:rPr>
                <w:color w:val="000000"/>
                <w:sz w:val="18"/>
                <w:szCs w:val="18"/>
              </w:rPr>
            </w:pPr>
            <w:r w:rsidRPr="005B70C6">
              <w:rPr>
                <w:color w:val="000000"/>
                <w:sz w:val="18"/>
                <w:szCs w:val="18"/>
              </w:rPr>
              <w:t>18 (41</w:t>
            </w:r>
            <w:r w:rsidR="001136E2">
              <w:rPr>
                <w:color w:val="000000"/>
                <w:sz w:val="18"/>
                <w:szCs w:val="18"/>
              </w:rPr>
              <w:t>.</w:t>
            </w:r>
            <w:r w:rsidRPr="005B70C6">
              <w:rPr>
                <w:color w:val="000000"/>
                <w:sz w:val="18"/>
                <w:szCs w:val="18"/>
              </w:rPr>
              <w:t>9)</w:t>
            </w:r>
          </w:p>
        </w:tc>
        <w:tc>
          <w:tcPr>
            <w:tcW w:w="629" w:type="pct"/>
            <w:vAlign w:val="bottom"/>
          </w:tcPr>
          <w:p w14:paraId="68CDF8D6" w14:textId="4B7EAB76" w:rsidR="005B70C6" w:rsidRPr="005B70C6" w:rsidRDefault="005B70C6" w:rsidP="005B70C6">
            <w:pPr>
              <w:widowControl w:val="0"/>
              <w:ind w:left="-94" w:right="-109"/>
              <w:jc w:val="center"/>
              <w:rPr>
                <w:color w:val="000000"/>
                <w:sz w:val="18"/>
                <w:szCs w:val="18"/>
              </w:rPr>
            </w:pPr>
            <w:r w:rsidRPr="005B70C6">
              <w:rPr>
                <w:color w:val="000000"/>
                <w:sz w:val="18"/>
                <w:szCs w:val="18"/>
              </w:rPr>
              <w:t>51 (48</w:t>
            </w:r>
            <w:r w:rsidR="001136E2">
              <w:rPr>
                <w:color w:val="000000"/>
                <w:sz w:val="18"/>
                <w:szCs w:val="18"/>
              </w:rPr>
              <w:t>.</w:t>
            </w:r>
            <w:r w:rsidRPr="005B70C6">
              <w:rPr>
                <w:color w:val="000000"/>
                <w:sz w:val="18"/>
                <w:szCs w:val="18"/>
              </w:rPr>
              <w:t>1)</w:t>
            </w:r>
          </w:p>
        </w:tc>
        <w:tc>
          <w:tcPr>
            <w:tcW w:w="474" w:type="pct"/>
            <w:vMerge/>
            <w:vAlign w:val="center"/>
          </w:tcPr>
          <w:p w14:paraId="40D019FC" w14:textId="77777777" w:rsidR="005B70C6" w:rsidRPr="005B70C6" w:rsidRDefault="005B70C6" w:rsidP="005B70C6">
            <w:pPr>
              <w:widowControl w:val="0"/>
              <w:ind w:left="-94" w:right="-109"/>
              <w:jc w:val="center"/>
              <w:rPr>
                <w:color w:val="000000"/>
                <w:sz w:val="18"/>
                <w:szCs w:val="18"/>
              </w:rPr>
            </w:pPr>
          </w:p>
        </w:tc>
        <w:tc>
          <w:tcPr>
            <w:tcW w:w="802" w:type="pct"/>
            <w:vAlign w:val="bottom"/>
          </w:tcPr>
          <w:p w14:paraId="0A81B623" w14:textId="5B0634BD" w:rsidR="005B70C6" w:rsidRPr="005B70C6" w:rsidRDefault="005B70C6" w:rsidP="005B70C6">
            <w:pPr>
              <w:widowControl w:val="0"/>
              <w:ind w:left="-94" w:right="-109"/>
              <w:jc w:val="center"/>
              <w:rPr>
                <w:color w:val="000000"/>
                <w:sz w:val="18"/>
                <w:szCs w:val="18"/>
              </w:rPr>
            </w:pPr>
            <w:r w:rsidRPr="005B70C6">
              <w:rPr>
                <w:color w:val="000000"/>
                <w:sz w:val="18"/>
                <w:szCs w:val="18"/>
              </w:rPr>
              <w:t>19 (45</w:t>
            </w:r>
            <w:r w:rsidR="001136E2">
              <w:rPr>
                <w:color w:val="000000"/>
                <w:sz w:val="18"/>
                <w:szCs w:val="18"/>
              </w:rPr>
              <w:t>.</w:t>
            </w:r>
            <w:r w:rsidRPr="005B70C6">
              <w:rPr>
                <w:color w:val="000000"/>
                <w:sz w:val="18"/>
                <w:szCs w:val="18"/>
              </w:rPr>
              <w:t>2)</w:t>
            </w:r>
          </w:p>
        </w:tc>
        <w:tc>
          <w:tcPr>
            <w:tcW w:w="643" w:type="pct"/>
            <w:vAlign w:val="bottom"/>
          </w:tcPr>
          <w:p w14:paraId="2D350B2C" w14:textId="6EEE0403" w:rsidR="005B70C6" w:rsidRPr="005B70C6" w:rsidRDefault="005B70C6" w:rsidP="005B70C6">
            <w:pPr>
              <w:widowControl w:val="0"/>
              <w:ind w:left="-94" w:right="-109"/>
              <w:jc w:val="center"/>
              <w:rPr>
                <w:color w:val="000000"/>
                <w:sz w:val="18"/>
                <w:szCs w:val="18"/>
              </w:rPr>
            </w:pPr>
            <w:r w:rsidRPr="005B70C6">
              <w:rPr>
                <w:color w:val="000000"/>
                <w:sz w:val="18"/>
                <w:szCs w:val="18"/>
              </w:rPr>
              <w:t>50 (46</w:t>
            </w:r>
            <w:r w:rsidR="001136E2">
              <w:rPr>
                <w:color w:val="000000"/>
                <w:sz w:val="18"/>
                <w:szCs w:val="18"/>
              </w:rPr>
              <w:t>.</w:t>
            </w:r>
            <w:r w:rsidRPr="005B70C6">
              <w:rPr>
                <w:color w:val="000000"/>
                <w:sz w:val="18"/>
                <w:szCs w:val="18"/>
              </w:rPr>
              <w:t>7)</w:t>
            </w:r>
          </w:p>
        </w:tc>
        <w:tc>
          <w:tcPr>
            <w:tcW w:w="424" w:type="pct"/>
            <w:vMerge/>
            <w:vAlign w:val="center"/>
          </w:tcPr>
          <w:p w14:paraId="66FA6223" w14:textId="77777777" w:rsidR="005B70C6" w:rsidRPr="005B70C6" w:rsidRDefault="005B70C6" w:rsidP="005B70C6">
            <w:pPr>
              <w:widowControl w:val="0"/>
              <w:ind w:left="-94" w:right="-109"/>
              <w:jc w:val="center"/>
              <w:rPr>
                <w:color w:val="000000"/>
                <w:sz w:val="18"/>
                <w:szCs w:val="18"/>
              </w:rPr>
            </w:pPr>
          </w:p>
        </w:tc>
      </w:tr>
      <w:tr w:rsidR="005B70C6" w:rsidRPr="005B70C6" w14:paraId="15B3906B" w14:textId="77777777" w:rsidTr="001136E2">
        <w:trPr>
          <w:trHeight w:val="148"/>
        </w:trPr>
        <w:tc>
          <w:tcPr>
            <w:tcW w:w="1398" w:type="pct"/>
            <w:vAlign w:val="center"/>
          </w:tcPr>
          <w:p w14:paraId="7446D6F8" w14:textId="77777777" w:rsidR="005B70C6" w:rsidRPr="005B70C6" w:rsidRDefault="005B70C6" w:rsidP="005B70C6">
            <w:pPr>
              <w:widowControl w:val="0"/>
              <w:jc w:val="center"/>
              <w:rPr>
                <w:color w:val="000000"/>
                <w:sz w:val="18"/>
                <w:szCs w:val="18"/>
              </w:rPr>
            </w:pPr>
            <w:r w:rsidRPr="005B70C6">
              <w:rPr>
                <w:color w:val="000000"/>
                <w:sz w:val="18"/>
                <w:szCs w:val="18"/>
              </w:rPr>
              <w:t>N3</w:t>
            </w:r>
          </w:p>
        </w:tc>
        <w:tc>
          <w:tcPr>
            <w:tcW w:w="630" w:type="pct"/>
            <w:noWrap/>
            <w:vAlign w:val="bottom"/>
          </w:tcPr>
          <w:p w14:paraId="5CB1DFFA"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0 (0)</w:t>
            </w:r>
          </w:p>
        </w:tc>
        <w:tc>
          <w:tcPr>
            <w:tcW w:w="629" w:type="pct"/>
            <w:vAlign w:val="bottom"/>
          </w:tcPr>
          <w:p w14:paraId="2EEA6BA3" w14:textId="3B41013C" w:rsidR="005B70C6" w:rsidRPr="005B70C6" w:rsidRDefault="005B70C6" w:rsidP="005B70C6">
            <w:pPr>
              <w:widowControl w:val="0"/>
              <w:ind w:left="-94" w:right="-109"/>
              <w:jc w:val="center"/>
              <w:rPr>
                <w:color w:val="000000"/>
                <w:sz w:val="18"/>
                <w:szCs w:val="18"/>
              </w:rPr>
            </w:pPr>
            <w:r w:rsidRPr="005B70C6">
              <w:rPr>
                <w:color w:val="000000"/>
                <w:sz w:val="18"/>
                <w:szCs w:val="18"/>
              </w:rPr>
              <w:t>1 (0</w:t>
            </w:r>
            <w:r w:rsidR="001136E2">
              <w:rPr>
                <w:color w:val="000000"/>
                <w:sz w:val="18"/>
                <w:szCs w:val="18"/>
              </w:rPr>
              <w:t>.</w:t>
            </w:r>
            <w:r w:rsidRPr="005B70C6">
              <w:rPr>
                <w:color w:val="000000"/>
                <w:sz w:val="18"/>
                <w:szCs w:val="18"/>
              </w:rPr>
              <w:t>9)</w:t>
            </w:r>
          </w:p>
        </w:tc>
        <w:tc>
          <w:tcPr>
            <w:tcW w:w="474" w:type="pct"/>
            <w:vMerge/>
            <w:vAlign w:val="center"/>
          </w:tcPr>
          <w:p w14:paraId="723022AE" w14:textId="77777777" w:rsidR="005B70C6" w:rsidRPr="005B70C6" w:rsidRDefault="005B70C6" w:rsidP="005B70C6">
            <w:pPr>
              <w:widowControl w:val="0"/>
              <w:ind w:left="-94" w:right="-109"/>
              <w:jc w:val="center"/>
              <w:rPr>
                <w:color w:val="000000"/>
                <w:sz w:val="18"/>
                <w:szCs w:val="18"/>
              </w:rPr>
            </w:pPr>
          </w:p>
        </w:tc>
        <w:tc>
          <w:tcPr>
            <w:tcW w:w="802" w:type="pct"/>
            <w:vAlign w:val="bottom"/>
          </w:tcPr>
          <w:p w14:paraId="3BAF5E94" w14:textId="77777777" w:rsidR="005B70C6" w:rsidRPr="005B70C6" w:rsidRDefault="005B70C6" w:rsidP="005B70C6">
            <w:pPr>
              <w:widowControl w:val="0"/>
              <w:ind w:left="-94" w:right="-109"/>
              <w:jc w:val="center"/>
              <w:rPr>
                <w:color w:val="000000"/>
                <w:sz w:val="18"/>
                <w:szCs w:val="18"/>
              </w:rPr>
            </w:pPr>
            <w:r w:rsidRPr="005B70C6">
              <w:rPr>
                <w:color w:val="000000"/>
                <w:sz w:val="18"/>
                <w:szCs w:val="18"/>
              </w:rPr>
              <w:t>0 (0)</w:t>
            </w:r>
          </w:p>
        </w:tc>
        <w:tc>
          <w:tcPr>
            <w:tcW w:w="643" w:type="pct"/>
            <w:vAlign w:val="bottom"/>
          </w:tcPr>
          <w:p w14:paraId="51CC26DC" w14:textId="73D63699" w:rsidR="005B70C6" w:rsidRPr="005B70C6" w:rsidRDefault="005B70C6" w:rsidP="005B70C6">
            <w:pPr>
              <w:widowControl w:val="0"/>
              <w:ind w:left="-94" w:right="-109"/>
              <w:jc w:val="center"/>
              <w:rPr>
                <w:color w:val="000000"/>
                <w:sz w:val="18"/>
                <w:szCs w:val="18"/>
              </w:rPr>
            </w:pPr>
            <w:r w:rsidRPr="005B70C6">
              <w:rPr>
                <w:color w:val="000000"/>
                <w:sz w:val="18"/>
                <w:szCs w:val="18"/>
              </w:rPr>
              <w:t>1 (0</w:t>
            </w:r>
            <w:r w:rsidR="001136E2">
              <w:rPr>
                <w:color w:val="000000"/>
                <w:sz w:val="18"/>
                <w:szCs w:val="18"/>
              </w:rPr>
              <w:t>.</w:t>
            </w:r>
            <w:r w:rsidRPr="005B70C6">
              <w:rPr>
                <w:color w:val="000000"/>
                <w:sz w:val="18"/>
                <w:szCs w:val="18"/>
              </w:rPr>
              <w:t>9)</w:t>
            </w:r>
          </w:p>
        </w:tc>
        <w:tc>
          <w:tcPr>
            <w:tcW w:w="424" w:type="pct"/>
            <w:vMerge/>
            <w:vAlign w:val="center"/>
          </w:tcPr>
          <w:p w14:paraId="1FFBB09F" w14:textId="77777777" w:rsidR="005B70C6" w:rsidRPr="005B70C6" w:rsidRDefault="005B70C6" w:rsidP="005B70C6">
            <w:pPr>
              <w:widowControl w:val="0"/>
              <w:ind w:left="-94" w:right="-109"/>
              <w:jc w:val="center"/>
              <w:rPr>
                <w:color w:val="000000"/>
                <w:sz w:val="18"/>
                <w:szCs w:val="18"/>
              </w:rPr>
            </w:pPr>
          </w:p>
        </w:tc>
      </w:tr>
      <w:tr w:rsidR="005B70C6" w:rsidRPr="005B70C6" w14:paraId="43398FF4" w14:textId="77777777" w:rsidTr="001136E2">
        <w:trPr>
          <w:trHeight w:val="207"/>
        </w:trPr>
        <w:tc>
          <w:tcPr>
            <w:tcW w:w="1398" w:type="pct"/>
            <w:vAlign w:val="center"/>
          </w:tcPr>
          <w:p w14:paraId="24B80561" w14:textId="77777777" w:rsidR="005B70C6" w:rsidRPr="005B70C6" w:rsidRDefault="005B70C6" w:rsidP="005B70C6">
            <w:pPr>
              <w:widowControl w:val="0"/>
              <w:jc w:val="center"/>
              <w:rPr>
                <w:color w:val="000000"/>
                <w:sz w:val="18"/>
                <w:szCs w:val="18"/>
              </w:rPr>
            </w:pPr>
            <w:r w:rsidRPr="005B70C6">
              <w:rPr>
                <w:color w:val="000000"/>
                <w:sz w:val="18"/>
                <w:szCs w:val="18"/>
              </w:rPr>
              <w:t>M0</w:t>
            </w:r>
          </w:p>
        </w:tc>
        <w:tc>
          <w:tcPr>
            <w:tcW w:w="630" w:type="pct"/>
            <w:noWrap/>
            <w:vAlign w:val="bottom"/>
          </w:tcPr>
          <w:p w14:paraId="42B33008" w14:textId="2E355E0C" w:rsidR="005B70C6" w:rsidRPr="005B70C6" w:rsidRDefault="005B70C6" w:rsidP="005B70C6">
            <w:pPr>
              <w:widowControl w:val="0"/>
              <w:ind w:left="-94" w:right="-109"/>
              <w:jc w:val="center"/>
              <w:rPr>
                <w:color w:val="000000"/>
                <w:sz w:val="18"/>
                <w:szCs w:val="18"/>
              </w:rPr>
            </w:pPr>
            <w:r w:rsidRPr="005B70C6">
              <w:rPr>
                <w:color w:val="000000"/>
                <w:sz w:val="18"/>
                <w:szCs w:val="18"/>
              </w:rPr>
              <w:t>35 (81</w:t>
            </w:r>
            <w:r w:rsidR="001136E2">
              <w:rPr>
                <w:color w:val="000000"/>
                <w:sz w:val="18"/>
                <w:szCs w:val="18"/>
              </w:rPr>
              <w:t>.</w:t>
            </w:r>
            <w:r w:rsidRPr="005B70C6">
              <w:rPr>
                <w:color w:val="000000"/>
                <w:sz w:val="18"/>
                <w:szCs w:val="18"/>
              </w:rPr>
              <w:t>4)</w:t>
            </w:r>
          </w:p>
        </w:tc>
        <w:tc>
          <w:tcPr>
            <w:tcW w:w="629" w:type="pct"/>
            <w:vAlign w:val="bottom"/>
          </w:tcPr>
          <w:p w14:paraId="6F467BEB" w14:textId="6BD917E3" w:rsidR="005B70C6" w:rsidRPr="005B70C6" w:rsidRDefault="005B70C6" w:rsidP="005B70C6">
            <w:pPr>
              <w:widowControl w:val="0"/>
              <w:ind w:left="-94" w:right="-109"/>
              <w:jc w:val="center"/>
              <w:rPr>
                <w:color w:val="000000"/>
                <w:sz w:val="18"/>
                <w:szCs w:val="18"/>
              </w:rPr>
            </w:pPr>
            <w:r w:rsidRPr="005B70C6">
              <w:rPr>
                <w:color w:val="000000"/>
                <w:sz w:val="18"/>
                <w:szCs w:val="18"/>
              </w:rPr>
              <w:t>99 (93</w:t>
            </w:r>
            <w:r w:rsidR="001136E2">
              <w:rPr>
                <w:color w:val="000000"/>
                <w:sz w:val="18"/>
                <w:szCs w:val="18"/>
              </w:rPr>
              <w:t>.</w:t>
            </w:r>
            <w:r w:rsidRPr="005B70C6">
              <w:rPr>
                <w:color w:val="000000"/>
                <w:sz w:val="18"/>
                <w:szCs w:val="18"/>
              </w:rPr>
              <w:t>4)</w:t>
            </w:r>
          </w:p>
        </w:tc>
        <w:tc>
          <w:tcPr>
            <w:tcW w:w="474" w:type="pct"/>
            <w:vMerge w:val="restart"/>
            <w:vAlign w:val="center"/>
          </w:tcPr>
          <w:p w14:paraId="7E0CDE7A" w14:textId="109D47C1" w:rsidR="005B70C6" w:rsidRPr="005B70C6" w:rsidRDefault="005B70C6" w:rsidP="005B70C6">
            <w:pPr>
              <w:widowControl w:val="0"/>
              <w:ind w:left="-94" w:right="-109"/>
              <w:jc w:val="center"/>
              <w:rPr>
                <w:b/>
                <w:color w:val="000000"/>
                <w:sz w:val="18"/>
                <w:szCs w:val="18"/>
              </w:rPr>
            </w:pPr>
            <w:r w:rsidRPr="005B70C6">
              <w:rPr>
                <w:b/>
                <w:color w:val="000000"/>
                <w:sz w:val="18"/>
                <w:szCs w:val="18"/>
              </w:rPr>
              <w:t>0</w:t>
            </w:r>
            <w:r w:rsidR="001136E2">
              <w:rPr>
                <w:b/>
                <w:color w:val="000000"/>
                <w:sz w:val="18"/>
                <w:szCs w:val="18"/>
              </w:rPr>
              <w:t>.</w:t>
            </w:r>
            <w:r w:rsidRPr="005B70C6">
              <w:rPr>
                <w:b/>
                <w:color w:val="000000"/>
                <w:sz w:val="18"/>
                <w:szCs w:val="18"/>
              </w:rPr>
              <w:t>037*</w:t>
            </w:r>
          </w:p>
        </w:tc>
        <w:tc>
          <w:tcPr>
            <w:tcW w:w="802" w:type="pct"/>
            <w:vAlign w:val="bottom"/>
          </w:tcPr>
          <w:p w14:paraId="4EBFF51E" w14:textId="47EC753B" w:rsidR="005B70C6" w:rsidRPr="005B70C6" w:rsidRDefault="005B70C6" w:rsidP="005B70C6">
            <w:pPr>
              <w:widowControl w:val="0"/>
              <w:ind w:left="-94" w:right="-109"/>
              <w:jc w:val="center"/>
              <w:rPr>
                <w:color w:val="000000"/>
                <w:sz w:val="18"/>
                <w:szCs w:val="18"/>
              </w:rPr>
            </w:pPr>
            <w:r w:rsidRPr="005B70C6">
              <w:rPr>
                <w:color w:val="000000"/>
                <w:sz w:val="18"/>
                <w:szCs w:val="18"/>
              </w:rPr>
              <w:t>37 (88</w:t>
            </w:r>
            <w:r w:rsidR="001136E2">
              <w:rPr>
                <w:color w:val="000000"/>
                <w:sz w:val="18"/>
                <w:szCs w:val="18"/>
              </w:rPr>
              <w:t>.</w:t>
            </w:r>
            <w:r w:rsidRPr="005B70C6">
              <w:rPr>
                <w:color w:val="000000"/>
                <w:sz w:val="18"/>
                <w:szCs w:val="18"/>
              </w:rPr>
              <w:t>1)</w:t>
            </w:r>
          </w:p>
        </w:tc>
        <w:tc>
          <w:tcPr>
            <w:tcW w:w="643" w:type="pct"/>
            <w:vAlign w:val="bottom"/>
          </w:tcPr>
          <w:p w14:paraId="352B510C" w14:textId="7F338583" w:rsidR="005B70C6" w:rsidRPr="005B70C6" w:rsidRDefault="005B70C6" w:rsidP="005B70C6">
            <w:pPr>
              <w:widowControl w:val="0"/>
              <w:ind w:left="-94" w:right="-109"/>
              <w:jc w:val="center"/>
              <w:rPr>
                <w:color w:val="000000"/>
                <w:sz w:val="18"/>
                <w:szCs w:val="18"/>
              </w:rPr>
            </w:pPr>
            <w:r w:rsidRPr="005B70C6">
              <w:rPr>
                <w:color w:val="000000"/>
                <w:sz w:val="18"/>
                <w:szCs w:val="18"/>
              </w:rPr>
              <w:t>97 (90</w:t>
            </w:r>
            <w:r w:rsidR="001136E2">
              <w:rPr>
                <w:color w:val="000000"/>
                <w:sz w:val="18"/>
                <w:szCs w:val="18"/>
              </w:rPr>
              <w:t>.</w:t>
            </w:r>
            <w:r w:rsidRPr="005B70C6">
              <w:rPr>
                <w:color w:val="000000"/>
                <w:sz w:val="18"/>
                <w:szCs w:val="18"/>
              </w:rPr>
              <w:t>7)</w:t>
            </w:r>
          </w:p>
        </w:tc>
        <w:tc>
          <w:tcPr>
            <w:tcW w:w="424" w:type="pct"/>
            <w:vMerge w:val="restart"/>
            <w:vAlign w:val="center"/>
          </w:tcPr>
          <w:p w14:paraId="59D10855" w14:textId="734AD393" w:rsidR="005B70C6" w:rsidRPr="005B70C6" w:rsidRDefault="005B70C6" w:rsidP="005B70C6">
            <w:pPr>
              <w:widowControl w:val="0"/>
              <w:ind w:left="-94" w:right="-109"/>
              <w:jc w:val="center"/>
              <w:rPr>
                <w:color w:val="000000"/>
                <w:sz w:val="18"/>
                <w:szCs w:val="18"/>
              </w:rPr>
            </w:pPr>
            <w:r w:rsidRPr="005B70C6">
              <w:rPr>
                <w:color w:val="000000"/>
                <w:sz w:val="18"/>
                <w:szCs w:val="18"/>
              </w:rPr>
              <w:t>0</w:t>
            </w:r>
            <w:r w:rsidR="001136E2">
              <w:rPr>
                <w:color w:val="000000"/>
                <w:sz w:val="18"/>
                <w:szCs w:val="18"/>
              </w:rPr>
              <w:t>.</w:t>
            </w:r>
            <w:r w:rsidRPr="005B70C6">
              <w:rPr>
                <w:color w:val="000000"/>
                <w:sz w:val="18"/>
                <w:szCs w:val="18"/>
              </w:rPr>
              <w:t>76*</w:t>
            </w:r>
          </w:p>
        </w:tc>
      </w:tr>
      <w:tr w:rsidR="005B70C6" w:rsidRPr="005B70C6" w14:paraId="718D2BCA" w14:textId="77777777" w:rsidTr="001136E2">
        <w:trPr>
          <w:trHeight w:val="140"/>
        </w:trPr>
        <w:tc>
          <w:tcPr>
            <w:tcW w:w="1398" w:type="pct"/>
            <w:vAlign w:val="center"/>
          </w:tcPr>
          <w:p w14:paraId="12544CC6" w14:textId="77777777" w:rsidR="005B70C6" w:rsidRPr="005B70C6" w:rsidRDefault="005B70C6" w:rsidP="005B70C6">
            <w:pPr>
              <w:widowControl w:val="0"/>
              <w:jc w:val="center"/>
              <w:rPr>
                <w:color w:val="000000"/>
                <w:sz w:val="18"/>
                <w:szCs w:val="18"/>
              </w:rPr>
            </w:pPr>
            <w:r w:rsidRPr="005B70C6">
              <w:rPr>
                <w:color w:val="000000"/>
                <w:sz w:val="18"/>
                <w:szCs w:val="18"/>
              </w:rPr>
              <w:t>M1</w:t>
            </w:r>
          </w:p>
        </w:tc>
        <w:tc>
          <w:tcPr>
            <w:tcW w:w="630" w:type="pct"/>
            <w:noWrap/>
            <w:vAlign w:val="bottom"/>
          </w:tcPr>
          <w:p w14:paraId="47120632" w14:textId="584C1AA0" w:rsidR="005B70C6" w:rsidRPr="005B70C6" w:rsidRDefault="005B70C6" w:rsidP="005B70C6">
            <w:pPr>
              <w:widowControl w:val="0"/>
              <w:ind w:left="-94" w:right="-109"/>
              <w:jc w:val="center"/>
              <w:rPr>
                <w:color w:val="000000"/>
                <w:sz w:val="18"/>
                <w:szCs w:val="18"/>
              </w:rPr>
            </w:pPr>
            <w:r w:rsidRPr="005B70C6">
              <w:rPr>
                <w:color w:val="000000"/>
                <w:sz w:val="18"/>
                <w:szCs w:val="18"/>
              </w:rPr>
              <w:t>8 (18</w:t>
            </w:r>
            <w:r w:rsidR="001136E2">
              <w:rPr>
                <w:color w:val="000000"/>
                <w:sz w:val="18"/>
                <w:szCs w:val="18"/>
              </w:rPr>
              <w:t>.</w:t>
            </w:r>
            <w:r w:rsidRPr="005B70C6">
              <w:rPr>
                <w:color w:val="000000"/>
                <w:sz w:val="18"/>
                <w:szCs w:val="18"/>
              </w:rPr>
              <w:t>6)</w:t>
            </w:r>
          </w:p>
        </w:tc>
        <w:tc>
          <w:tcPr>
            <w:tcW w:w="629" w:type="pct"/>
            <w:vAlign w:val="bottom"/>
          </w:tcPr>
          <w:p w14:paraId="198483D5" w14:textId="5B2C9FFE" w:rsidR="005B70C6" w:rsidRPr="005B70C6" w:rsidRDefault="005B70C6" w:rsidP="005B70C6">
            <w:pPr>
              <w:widowControl w:val="0"/>
              <w:ind w:left="-94" w:right="-109"/>
              <w:jc w:val="center"/>
              <w:rPr>
                <w:color w:val="000000"/>
                <w:sz w:val="18"/>
                <w:szCs w:val="18"/>
              </w:rPr>
            </w:pPr>
            <w:r w:rsidRPr="005B70C6">
              <w:rPr>
                <w:color w:val="000000"/>
                <w:sz w:val="18"/>
                <w:szCs w:val="18"/>
              </w:rPr>
              <w:t>7 (6</w:t>
            </w:r>
            <w:r w:rsidR="001136E2">
              <w:rPr>
                <w:color w:val="000000"/>
                <w:sz w:val="18"/>
                <w:szCs w:val="18"/>
              </w:rPr>
              <w:t>.</w:t>
            </w:r>
            <w:r w:rsidRPr="005B70C6">
              <w:rPr>
                <w:color w:val="000000"/>
                <w:sz w:val="18"/>
                <w:szCs w:val="18"/>
              </w:rPr>
              <w:t>6)</w:t>
            </w:r>
          </w:p>
        </w:tc>
        <w:tc>
          <w:tcPr>
            <w:tcW w:w="474" w:type="pct"/>
            <w:vMerge/>
            <w:vAlign w:val="center"/>
          </w:tcPr>
          <w:p w14:paraId="0BC249CA" w14:textId="77777777" w:rsidR="005B70C6" w:rsidRPr="005B70C6" w:rsidRDefault="005B70C6" w:rsidP="005B70C6">
            <w:pPr>
              <w:widowControl w:val="0"/>
              <w:ind w:left="-94" w:right="-109"/>
              <w:jc w:val="center"/>
              <w:rPr>
                <w:color w:val="000000"/>
                <w:sz w:val="18"/>
                <w:szCs w:val="18"/>
              </w:rPr>
            </w:pPr>
          </w:p>
        </w:tc>
        <w:tc>
          <w:tcPr>
            <w:tcW w:w="802" w:type="pct"/>
            <w:vAlign w:val="bottom"/>
          </w:tcPr>
          <w:p w14:paraId="379581D5" w14:textId="34367D85" w:rsidR="005B70C6" w:rsidRPr="005B70C6" w:rsidRDefault="005B70C6" w:rsidP="005B70C6">
            <w:pPr>
              <w:widowControl w:val="0"/>
              <w:ind w:left="-94" w:right="-109"/>
              <w:jc w:val="center"/>
              <w:rPr>
                <w:color w:val="000000"/>
                <w:sz w:val="18"/>
                <w:szCs w:val="18"/>
              </w:rPr>
            </w:pPr>
            <w:r w:rsidRPr="005B70C6">
              <w:rPr>
                <w:color w:val="000000"/>
                <w:sz w:val="18"/>
                <w:szCs w:val="18"/>
              </w:rPr>
              <w:t>5 (11</w:t>
            </w:r>
            <w:r w:rsidR="001136E2">
              <w:rPr>
                <w:color w:val="000000"/>
                <w:sz w:val="18"/>
                <w:szCs w:val="18"/>
              </w:rPr>
              <w:t>.</w:t>
            </w:r>
            <w:r w:rsidRPr="005B70C6">
              <w:rPr>
                <w:color w:val="000000"/>
                <w:sz w:val="18"/>
                <w:szCs w:val="18"/>
              </w:rPr>
              <w:t>9)</w:t>
            </w:r>
          </w:p>
        </w:tc>
        <w:tc>
          <w:tcPr>
            <w:tcW w:w="643" w:type="pct"/>
            <w:vAlign w:val="bottom"/>
          </w:tcPr>
          <w:p w14:paraId="7DA28BBC" w14:textId="4B7E0E17" w:rsidR="005B70C6" w:rsidRPr="005B70C6" w:rsidRDefault="005B70C6" w:rsidP="005B70C6">
            <w:pPr>
              <w:widowControl w:val="0"/>
              <w:ind w:left="-94" w:right="-109"/>
              <w:jc w:val="center"/>
              <w:rPr>
                <w:color w:val="000000"/>
                <w:sz w:val="18"/>
                <w:szCs w:val="18"/>
              </w:rPr>
            </w:pPr>
            <w:r w:rsidRPr="005B70C6">
              <w:rPr>
                <w:color w:val="000000"/>
                <w:sz w:val="18"/>
                <w:szCs w:val="18"/>
              </w:rPr>
              <w:t>10 (9</w:t>
            </w:r>
            <w:r w:rsidR="001136E2">
              <w:rPr>
                <w:color w:val="000000"/>
                <w:sz w:val="18"/>
                <w:szCs w:val="18"/>
              </w:rPr>
              <w:t>.</w:t>
            </w:r>
            <w:r w:rsidRPr="005B70C6">
              <w:rPr>
                <w:color w:val="000000"/>
                <w:sz w:val="18"/>
                <w:szCs w:val="18"/>
              </w:rPr>
              <w:t>3)</w:t>
            </w:r>
          </w:p>
        </w:tc>
        <w:tc>
          <w:tcPr>
            <w:tcW w:w="424" w:type="pct"/>
            <w:vMerge/>
            <w:vAlign w:val="center"/>
          </w:tcPr>
          <w:p w14:paraId="5FD7B6D0" w14:textId="77777777" w:rsidR="005B70C6" w:rsidRPr="005B70C6" w:rsidRDefault="005B70C6" w:rsidP="005B70C6">
            <w:pPr>
              <w:widowControl w:val="0"/>
              <w:ind w:left="-94" w:right="-109"/>
              <w:jc w:val="center"/>
              <w:rPr>
                <w:color w:val="000000"/>
                <w:sz w:val="18"/>
                <w:szCs w:val="18"/>
              </w:rPr>
            </w:pPr>
          </w:p>
        </w:tc>
      </w:tr>
    </w:tbl>
    <w:p w14:paraId="08AADE72" w14:textId="6FE38573" w:rsidR="00EE2140" w:rsidRPr="00EE2140" w:rsidRDefault="00EE2140" w:rsidP="00CC2629">
      <w:pPr>
        <w:spacing w:before="120" w:line="288" w:lineRule="auto"/>
        <w:ind w:firstLine="284"/>
        <w:jc w:val="both"/>
        <w:rPr>
          <w:rFonts w:ascii="Times New Roman Bold" w:hAnsi="Times New Roman Bold"/>
          <w:b/>
          <w:spacing w:val="-8"/>
          <w:sz w:val="22"/>
          <w:szCs w:val="22"/>
        </w:rPr>
      </w:pPr>
      <w:r w:rsidRPr="00EE2140">
        <w:rPr>
          <w:rFonts w:ascii="Times New Roman Bold" w:hAnsi="Times New Roman Bold"/>
          <w:b/>
          <w:bCs/>
          <w:spacing w:val="-8"/>
          <w:sz w:val="22"/>
          <w:szCs w:val="22"/>
        </w:rPr>
        <w:t xml:space="preserve">3.3.2. Association between gene mutations and CRC </w:t>
      </w:r>
      <w:r w:rsidRPr="00EE2140">
        <w:rPr>
          <w:rStyle w:val="Emphasis"/>
          <w:rFonts w:ascii="Times New Roman Bold" w:hAnsi="Times New Roman Bold"/>
          <w:b/>
          <w:bCs/>
          <w:i w:val="0"/>
          <w:iCs w:val="0"/>
          <w:color w:val="000000" w:themeColor="text1"/>
          <w:spacing w:val="-8"/>
          <w:sz w:val="22"/>
          <w:szCs w:val="22"/>
          <w:shd w:val="clear" w:color="auto" w:fill="FFFFFF"/>
        </w:rPr>
        <w:t>anapathology</w:t>
      </w:r>
    </w:p>
    <w:p w14:paraId="0B8C56F7" w14:textId="6B48C823" w:rsidR="00EE2140" w:rsidRPr="00EE2140" w:rsidRDefault="00EE2140" w:rsidP="00EE2140">
      <w:pPr>
        <w:spacing w:line="288" w:lineRule="auto"/>
        <w:ind w:firstLine="284"/>
        <w:jc w:val="both"/>
        <w:rPr>
          <w:spacing w:val="-12"/>
          <w:sz w:val="22"/>
          <w:szCs w:val="22"/>
        </w:rPr>
      </w:pPr>
      <w:r w:rsidRPr="00EE2140">
        <w:rPr>
          <w:spacing w:val="-12"/>
          <w:sz w:val="22"/>
          <w:szCs w:val="22"/>
        </w:rPr>
        <w:t>There was no associatio</w:t>
      </w:r>
      <w:r w:rsidRPr="00BF39CE">
        <w:rPr>
          <w:spacing w:val="-12"/>
          <w:sz w:val="22"/>
          <w:szCs w:val="22"/>
        </w:rPr>
        <w:t>n between gene mutations and</w:t>
      </w:r>
      <w:r w:rsidRPr="00EE2140">
        <w:rPr>
          <w:spacing w:val="-12"/>
          <w:sz w:val="22"/>
          <w:szCs w:val="22"/>
        </w:rPr>
        <w:t xml:space="preserve"> </w:t>
      </w:r>
      <w:r w:rsidRPr="00BF39CE">
        <w:rPr>
          <w:spacing w:val="-12"/>
          <w:sz w:val="22"/>
          <w:szCs w:val="22"/>
        </w:rPr>
        <w:t xml:space="preserve">CRC </w:t>
      </w:r>
      <w:r w:rsidRPr="00BF39CE">
        <w:rPr>
          <w:rStyle w:val="Emphasis"/>
          <w:bCs/>
          <w:i w:val="0"/>
          <w:iCs w:val="0"/>
          <w:color w:val="000000" w:themeColor="text1"/>
          <w:spacing w:val="-12"/>
          <w:sz w:val="22"/>
          <w:szCs w:val="22"/>
          <w:shd w:val="clear" w:color="auto" w:fill="FFFFFF"/>
        </w:rPr>
        <w:t>anapathology</w:t>
      </w:r>
      <w:r w:rsidRPr="00BF39CE">
        <w:rPr>
          <w:spacing w:val="-12"/>
          <w:sz w:val="22"/>
          <w:szCs w:val="22"/>
        </w:rPr>
        <w:t xml:space="preserve"> </w:t>
      </w:r>
    </w:p>
    <w:p w14:paraId="21F10BFD" w14:textId="18292EA5" w:rsidR="00EE2140" w:rsidRPr="00EE2140" w:rsidRDefault="00EE2140" w:rsidP="00EE2140">
      <w:pPr>
        <w:spacing w:line="288" w:lineRule="auto"/>
        <w:ind w:firstLine="284"/>
        <w:jc w:val="both"/>
        <w:rPr>
          <w:rFonts w:ascii="Times New Roman Bold" w:hAnsi="Times New Roman Bold"/>
          <w:i/>
          <w:spacing w:val="-6"/>
          <w:sz w:val="22"/>
          <w:szCs w:val="22"/>
        </w:rPr>
      </w:pPr>
      <w:r w:rsidRPr="00BF39CE">
        <w:rPr>
          <w:b/>
          <w:noProof/>
          <w:color w:val="000000" w:themeColor="text1"/>
          <w:sz w:val="20"/>
          <w:szCs w:val="20"/>
        </w:rPr>
        <mc:AlternateContent>
          <mc:Choice Requires="wps">
            <w:drawing>
              <wp:anchor distT="0" distB="0" distL="114300" distR="114300" simplePos="0" relativeHeight="251667456" behindDoc="0" locked="0" layoutInCell="1" allowOverlap="1" wp14:anchorId="54C673F5" wp14:editId="320F8AA7">
                <wp:simplePos x="0" y="0"/>
                <wp:positionH relativeFrom="column">
                  <wp:posOffset>738320</wp:posOffset>
                </wp:positionH>
                <wp:positionV relativeFrom="paragraph">
                  <wp:posOffset>161113</wp:posOffset>
                </wp:positionV>
                <wp:extent cx="2419109" cy="978061"/>
                <wp:effectExtent l="0" t="0" r="0" b="0"/>
                <wp:wrapNone/>
                <wp:docPr id="1607687113" name="Text Box 1607687113"/>
                <wp:cNvGraphicFramePr/>
                <a:graphic xmlns:a="http://schemas.openxmlformats.org/drawingml/2006/main">
                  <a:graphicData uri="http://schemas.microsoft.com/office/word/2010/wordprocessingShape">
                    <wps:wsp>
                      <wps:cNvSpPr txBox="1"/>
                      <wps:spPr>
                        <a:xfrm>
                          <a:off x="0" y="0"/>
                          <a:ext cx="2419109" cy="97806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D4F77AE" w14:textId="1C26C4A4" w:rsidR="00700CFE" w:rsidRDefault="00700CFE" w:rsidP="00DF1898">
                            <w:pPr>
                              <w:autoSpaceDE w:val="0"/>
                              <w:autoSpaceDN w:val="0"/>
                              <w:adjustRightInd w:val="0"/>
                            </w:pPr>
                            <w:r>
                              <w:rPr>
                                <w:noProof/>
                              </w:rPr>
                              <w:drawing>
                                <wp:inline distT="0" distB="0" distL="0" distR="0" wp14:anchorId="384112E3" wp14:editId="1730AB16">
                                  <wp:extent cx="2042931" cy="8854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43013" cy="885500"/>
                                          </a:xfrm>
                                          <a:prstGeom prst="rect">
                                            <a:avLst/>
                                          </a:prstGeom>
                                          <a:noFill/>
                                          <a:ln>
                                            <a:noFill/>
                                          </a:ln>
                                        </pic:spPr>
                                      </pic:pic>
                                    </a:graphicData>
                                  </a:graphic>
                                </wp:inline>
                              </w:drawing>
                            </w:r>
                          </w:p>
                          <w:p w14:paraId="6CAF541B" w14:textId="77777777" w:rsidR="00700CFE" w:rsidRDefault="00700CFE" w:rsidP="00DF1898">
                            <w:pPr>
                              <w:autoSpaceDE w:val="0"/>
                              <w:autoSpaceDN w:val="0"/>
                              <w:adjustRightInd w:val="0"/>
                            </w:pPr>
                          </w:p>
                          <w:p w14:paraId="1D3A806E" w14:textId="77777777" w:rsidR="00700CFE" w:rsidRDefault="00700CFE" w:rsidP="00DF1898">
                            <w:pPr>
                              <w:autoSpaceDE w:val="0"/>
                              <w:autoSpaceDN w:val="0"/>
                              <w:adjustRightInd w:val="0"/>
                              <w:spacing w:line="400" w:lineRule="atLeast"/>
                            </w:pPr>
                          </w:p>
                          <w:p w14:paraId="685DAFBC" w14:textId="77777777" w:rsidR="00700CFE" w:rsidRDefault="00700CFE" w:rsidP="00DF1898">
                            <w:pPr>
                              <w:autoSpaceDE w:val="0"/>
                              <w:autoSpaceDN w:val="0"/>
                              <w:adjustRightInd w:val="0"/>
                            </w:pPr>
                          </w:p>
                          <w:p w14:paraId="6D2BACD7" w14:textId="77777777" w:rsidR="00700CFE" w:rsidRDefault="00700CFE" w:rsidP="00DF1898">
                            <w:pPr>
                              <w:autoSpaceDE w:val="0"/>
                              <w:autoSpaceDN w:val="0"/>
                              <w:adjustRightInd w:val="0"/>
                            </w:pPr>
                          </w:p>
                          <w:p w14:paraId="3F92A360" w14:textId="77777777" w:rsidR="00700CFE" w:rsidRDefault="00700CFE" w:rsidP="00DF1898">
                            <w:pPr>
                              <w:autoSpaceDE w:val="0"/>
                              <w:autoSpaceDN w:val="0"/>
                              <w:adjustRightInd w:val="0"/>
                              <w:spacing w:line="400" w:lineRule="atLeast"/>
                            </w:pPr>
                          </w:p>
                          <w:p w14:paraId="779269AC" w14:textId="77777777" w:rsidR="00700CFE" w:rsidRDefault="00700CFE" w:rsidP="00DF189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607687113" o:spid="_x0000_s1030" type="#_x0000_t202" style="position:absolute;left:0;text-align:left;margin-left:58.15pt;margin-top:12.7pt;width:190.5pt;height:77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" filled="f" stroked="f" strokeweight=".5pt">
                <v:textbox>
                  <w:txbxContent>
                    <w:p w14:paraId="7D4F77AE" w14:textId="1C26C4A4" w:rsidR="00360348" w:rsidRDefault="00360348" w:rsidP="00DF1898">
                      <w:pPr>
                        <w:autoSpaceDE w:val="0"/>
                        <w:autoSpaceDN w:val="0"/>
                        <w:adjustRightInd w:val="0"/>
                      </w:pPr>
                      <w:r>
                        <w:rPr>
                          <w:noProof/>
                        </w:rPr>
                        <w:drawing>
                          <wp:inline distT="0" distB="0" distL="0" distR="0" wp14:anchorId="384112E3" wp14:editId="1730AB16">
                            <wp:extent cx="2042931" cy="8854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43013" cy="885500"/>
                                    </a:xfrm>
                                    <a:prstGeom prst="rect">
                                      <a:avLst/>
                                    </a:prstGeom>
                                    <a:noFill/>
                                    <a:ln>
                                      <a:noFill/>
                                    </a:ln>
                                  </pic:spPr>
                                </pic:pic>
                              </a:graphicData>
                            </a:graphic>
                          </wp:inline>
                        </w:drawing>
                      </w:r>
                    </w:p>
                    <w:p w14:paraId="6CAF541B" w14:textId="77777777" w:rsidR="00360348" w:rsidRDefault="00360348" w:rsidP="00DF1898">
                      <w:pPr>
                        <w:autoSpaceDE w:val="0"/>
                        <w:autoSpaceDN w:val="0"/>
                        <w:adjustRightInd w:val="0"/>
                      </w:pPr>
                    </w:p>
                    <w:p w14:paraId="1D3A806E" w14:textId="77777777" w:rsidR="00360348" w:rsidRDefault="00360348" w:rsidP="00DF1898">
                      <w:pPr>
                        <w:autoSpaceDE w:val="0"/>
                        <w:autoSpaceDN w:val="0"/>
                        <w:adjustRightInd w:val="0"/>
                        <w:spacing w:line="400" w:lineRule="atLeast"/>
                      </w:pPr>
                    </w:p>
                    <w:p w14:paraId="685DAFBC" w14:textId="77777777" w:rsidR="00360348" w:rsidRDefault="00360348" w:rsidP="00DF1898">
                      <w:pPr>
                        <w:autoSpaceDE w:val="0"/>
                        <w:autoSpaceDN w:val="0"/>
                        <w:adjustRightInd w:val="0"/>
                      </w:pPr>
                    </w:p>
                    <w:p w14:paraId="6D2BACD7" w14:textId="77777777" w:rsidR="00360348" w:rsidRDefault="00360348" w:rsidP="00DF1898">
                      <w:pPr>
                        <w:autoSpaceDE w:val="0"/>
                        <w:autoSpaceDN w:val="0"/>
                        <w:adjustRightInd w:val="0"/>
                      </w:pPr>
                    </w:p>
                    <w:p w14:paraId="3F92A360" w14:textId="77777777" w:rsidR="00360348" w:rsidRDefault="00360348" w:rsidP="00DF1898">
                      <w:pPr>
                        <w:autoSpaceDE w:val="0"/>
                        <w:autoSpaceDN w:val="0"/>
                        <w:adjustRightInd w:val="0"/>
                        <w:spacing w:line="400" w:lineRule="atLeast"/>
                      </w:pPr>
                    </w:p>
                    <w:p w14:paraId="779269AC" w14:textId="77777777" w:rsidR="00360348" w:rsidRDefault="00360348" w:rsidP="00DF1898"/>
                  </w:txbxContent>
                </v:textbox>
              </v:shape>
            </w:pict>
          </mc:Fallback>
        </mc:AlternateContent>
      </w:r>
      <w:r w:rsidRPr="00BF39CE">
        <w:rPr>
          <w:rFonts w:ascii="Times New Roman Bold" w:hAnsi="Times New Roman Bold"/>
          <w:b/>
          <w:bCs/>
          <w:i/>
          <w:spacing w:val="-6"/>
          <w:sz w:val="20"/>
          <w:szCs w:val="20"/>
        </w:rPr>
        <w:t>3.3.3. Association between bacterial infection and gene mutation</w:t>
      </w:r>
      <w:r w:rsidRPr="00EE2140">
        <w:rPr>
          <w:rFonts w:ascii="Times New Roman Bold" w:hAnsi="Times New Roman Bold"/>
          <w:b/>
          <w:bCs/>
          <w:i/>
          <w:spacing w:val="-6"/>
          <w:sz w:val="22"/>
          <w:szCs w:val="22"/>
        </w:rPr>
        <w:t>s</w:t>
      </w:r>
    </w:p>
    <w:p w14:paraId="5009DBC6" w14:textId="7C6DB798" w:rsidR="00BC578D" w:rsidRDefault="00BC578D" w:rsidP="005B70C6">
      <w:pPr>
        <w:spacing w:line="288" w:lineRule="auto"/>
        <w:jc w:val="both"/>
        <w:rPr>
          <w:rFonts w:asciiTheme="minorHAnsi" w:hAnsiTheme="minorHAnsi" w:cstheme="minorHAnsi"/>
          <w:b/>
          <w:bCs/>
          <w:sz w:val="22"/>
        </w:rPr>
      </w:pPr>
    </w:p>
    <w:p w14:paraId="25412987" w14:textId="77777777" w:rsidR="00BC578D" w:rsidRDefault="00BC578D" w:rsidP="00D237CB">
      <w:pPr>
        <w:spacing w:line="288" w:lineRule="auto"/>
        <w:jc w:val="center"/>
        <w:rPr>
          <w:rFonts w:asciiTheme="minorHAnsi" w:hAnsiTheme="minorHAnsi" w:cstheme="minorHAnsi"/>
          <w:b/>
          <w:bCs/>
          <w:sz w:val="22"/>
        </w:rPr>
      </w:pPr>
    </w:p>
    <w:p w14:paraId="4FE2D76A" w14:textId="77777777" w:rsidR="00BC578D" w:rsidRDefault="00BC578D" w:rsidP="00D237CB">
      <w:pPr>
        <w:spacing w:line="288" w:lineRule="auto"/>
        <w:jc w:val="center"/>
        <w:rPr>
          <w:rFonts w:asciiTheme="minorHAnsi" w:hAnsiTheme="minorHAnsi" w:cstheme="minorHAnsi"/>
          <w:b/>
          <w:bCs/>
          <w:sz w:val="22"/>
        </w:rPr>
      </w:pPr>
    </w:p>
    <w:p w14:paraId="4C6EE043" w14:textId="77777777" w:rsidR="00BC578D" w:rsidRDefault="00BC578D" w:rsidP="00D237CB">
      <w:pPr>
        <w:spacing w:line="288" w:lineRule="auto"/>
        <w:jc w:val="center"/>
        <w:rPr>
          <w:rFonts w:asciiTheme="minorHAnsi" w:hAnsiTheme="minorHAnsi" w:cstheme="minorHAnsi"/>
          <w:b/>
          <w:bCs/>
          <w:sz w:val="22"/>
        </w:rPr>
      </w:pPr>
    </w:p>
    <w:p w14:paraId="549E539D" w14:textId="77777777" w:rsidR="00BC578D" w:rsidRDefault="00BC578D" w:rsidP="00D237CB">
      <w:pPr>
        <w:spacing w:line="288" w:lineRule="auto"/>
        <w:jc w:val="center"/>
        <w:rPr>
          <w:rFonts w:asciiTheme="minorHAnsi" w:hAnsiTheme="minorHAnsi" w:cstheme="minorHAnsi"/>
          <w:b/>
          <w:bCs/>
          <w:sz w:val="22"/>
        </w:rPr>
      </w:pPr>
    </w:p>
    <w:p w14:paraId="0A508DCF" w14:textId="5CAF2184" w:rsidR="009468B5" w:rsidRPr="00BF39CE" w:rsidRDefault="00EE2140" w:rsidP="00BF39CE">
      <w:pPr>
        <w:spacing w:line="288" w:lineRule="auto"/>
        <w:jc w:val="center"/>
        <w:rPr>
          <w:sz w:val="20"/>
          <w:szCs w:val="20"/>
        </w:rPr>
      </w:pPr>
      <w:bookmarkStart w:id="52" w:name="_Toc202274797"/>
      <w:r>
        <w:rPr>
          <w:color w:val="000000" w:themeColor="text1"/>
          <w:sz w:val="20"/>
          <w:szCs w:val="20"/>
        </w:rPr>
        <w:t>Graph</w:t>
      </w:r>
      <w:r w:rsidR="009468B5" w:rsidRPr="009468B5">
        <w:rPr>
          <w:color w:val="000000" w:themeColor="text1"/>
          <w:sz w:val="20"/>
          <w:szCs w:val="20"/>
          <w:lang w:val="vi-VN"/>
        </w:rPr>
        <w:t xml:space="preserve"> 3.</w:t>
      </w:r>
      <w:r w:rsidR="009468B5" w:rsidRPr="009468B5">
        <w:rPr>
          <w:color w:val="000000" w:themeColor="text1"/>
          <w:sz w:val="20"/>
          <w:szCs w:val="20"/>
        </w:rPr>
        <w:fldChar w:fldCharType="begin"/>
      </w:r>
      <w:r w:rsidR="009468B5" w:rsidRPr="009468B5">
        <w:rPr>
          <w:color w:val="000000" w:themeColor="text1"/>
          <w:sz w:val="20"/>
          <w:szCs w:val="20"/>
          <w:lang w:val="vi-VN"/>
        </w:rPr>
        <w:instrText xml:space="preserve"> SEQ Biểu_đồ_3. \* ARABIC </w:instrText>
      </w:r>
      <w:r w:rsidR="009468B5" w:rsidRPr="009468B5">
        <w:rPr>
          <w:color w:val="000000" w:themeColor="text1"/>
          <w:sz w:val="20"/>
          <w:szCs w:val="20"/>
        </w:rPr>
        <w:fldChar w:fldCharType="separate"/>
      </w:r>
      <w:r w:rsidR="00DB4500">
        <w:rPr>
          <w:noProof/>
          <w:color w:val="000000" w:themeColor="text1"/>
          <w:sz w:val="20"/>
          <w:szCs w:val="20"/>
          <w:lang w:val="vi-VN"/>
        </w:rPr>
        <w:t>2</w:t>
      </w:r>
      <w:r w:rsidR="009468B5" w:rsidRPr="009468B5">
        <w:rPr>
          <w:color w:val="000000" w:themeColor="text1"/>
          <w:sz w:val="20"/>
          <w:szCs w:val="20"/>
        </w:rPr>
        <w:fldChar w:fldCharType="end"/>
      </w:r>
      <w:r w:rsidR="009468B5" w:rsidRPr="009468B5">
        <w:rPr>
          <w:color w:val="000000" w:themeColor="text1"/>
          <w:sz w:val="20"/>
          <w:szCs w:val="20"/>
          <w:lang w:val="vi-VN"/>
        </w:rPr>
        <w:t>.</w:t>
      </w:r>
      <w:r w:rsidR="009468B5" w:rsidRPr="009468B5">
        <w:rPr>
          <w:b/>
          <w:color w:val="000000" w:themeColor="text1"/>
          <w:sz w:val="20"/>
          <w:szCs w:val="20"/>
          <w:lang w:val="vi-VN"/>
        </w:rPr>
        <w:t xml:space="preserve"> </w:t>
      </w:r>
      <w:bookmarkEnd w:id="52"/>
      <w:r w:rsidR="00BF39CE" w:rsidRPr="00BF39CE">
        <w:rPr>
          <w:sz w:val="20"/>
          <w:szCs w:val="20"/>
        </w:rPr>
        <w:t xml:space="preserve">Association between </w:t>
      </w:r>
      <w:r w:rsidR="00BF39CE" w:rsidRPr="00BF39CE">
        <w:rPr>
          <w:i/>
          <w:sz w:val="20"/>
          <w:szCs w:val="20"/>
        </w:rPr>
        <w:t>B. fragilis</w:t>
      </w:r>
      <w:r w:rsidR="00BF39CE" w:rsidRPr="00BF39CE">
        <w:rPr>
          <w:sz w:val="20"/>
          <w:szCs w:val="20"/>
        </w:rPr>
        <w:t xml:space="preserve"> infection and </w:t>
      </w:r>
      <w:r w:rsidR="00BF39CE" w:rsidRPr="00BF39CE">
        <w:rPr>
          <w:i/>
          <w:sz w:val="20"/>
          <w:szCs w:val="20"/>
        </w:rPr>
        <w:t>KRAS</w:t>
      </w:r>
      <w:r w:rsidR="00BF39CE" w:rsidRPr="00BF39CE">
        <w:rPr>
          <w:sz w:val="20"/>
          <w:szCs w:val="20"/>
        </w:rPr>
        <w:t xml:space="preserve"> mutation</w:t>
      </w:r>
    </w:p>
    <w:p w14:paraId="0A9C84FB" w14:textId="77777777" w:rsidR="00DA771F" w:rsidRDefault="00DA771F" w:rsidP="00BF39CE">
      <w:pPr>
        <w:spacing w:line="288" w:lineRule="auto"/>
        <w:jc w:val="center"/>
        <w:rPr>
          <w:b/>
          <w:color w:val="000000" w:themeColor="text1"/>
          <w:sz w:val="20"/>
          <w:szCs w:val="20"/>
        </w:rPr>
      </w:pPr>
      <w:bookmarkStart w:id="53" w:name="_Toc202274680"/>
    </w:p>
    <w:p w14:paraId="4D3E92BB" w14:textId="5EAD473D" w:rsidR="009468B5" w:rsidRPr="009468B5" w:rsidRDefault="00BF39CE" w:rsidP="00BF39CE">
      <w:pPr>
        <w:spacing w:line="288" w:lineRule="auto"/>
        <w:jc w:val="center"/>
        <w:rPr>
          <w:bCs/>
          <w:iCs/>
          <w:color w:val="000000"/>
          <w:sz w:val="20"/>
          <w:szCs w:val="20"/>
        </w:rPr>
      </w:pPr>
      <w:r>
        <w:rPr>
          <w:b/>
          <w:color w:val="000000" w:themeColor="text1"/>
          <w:sz w:val="20"/>
          <w:szCs w:val="20"/>
        </w:rPr>
        <w:lastRenderedPageBreak/>
        <w:t>Table</w:t>
      </w:r>
      <w:r w:rsidR="009468B5" w:rsidRPr="009468B5">
        <w:rPr>
          <w:b/>
          <w:color w:val="000000" w:themeColor="text1"/>
          <w:sz w:val="20"/>
          <w:szCs w:val="20"/>
        </w:rPr>
        <w:t xml:space="preserve"> 3.</w:t>
      </w:r>
      <w:r w:rsidR="009468B5" w:rsidRPr="009468B5">
        <w:rPr>
          <w:b/>
          <w:color w:val="000000" w:themeColor="text1"/>
          <w:sz w:val="20"/>
          <w:szCs w:val="20"/>
        </w:rPr>
        <w:fldChar w:fldCharType="begin"/>
      </w:r>
      <w:r w:rsidR="009468B5" w:rsidRPr="009468B5">
        <w:rPr>
          <w:b/>
          <w:color w:val="000000" w:themeColor="text1"/>
          <w:sz w:val="20"/>
          <w:szCs w:val="20"/>
        </w:rPr>
        <w:instrText xml:space="preserve"> SEQ Bảng_3. \* ARABIC </w:instrText>
      </w:r>
      <w:r w:rsidR="009468B5" w:rsidRPr="009468B5">
        <w:rPr>
          <w:b/>
          <w:color w:val="000000" w:themeColor="text1"/>
          <w:sz w:val="20"/>
          <w:szCs w:val="20"/>
        </w:rPr>
        <w:fldChar w:fldCharType="separate"/>
      </w:r>
      <w:r>
        <w:rPr>
          <w:b/>
          <w:noProof/>
          <w:color w:val="000000" w:themeColor="text1"/>
          <w:sz w:val="20"/>
          <w:szCs w:val="20"/>
        </w:rPr>
        <w:t>12</w:t>
      </w:r>
      <w:r w:rsidR="009468B5" w:rsidRPr="009468B5">
        <w:rPr>
          <w:b/>
          <w:color w:val="000000" w:themeColor="text1"/>
          <w:sz w:val="20"/>
          <w:szCs w:val="20"/>
        </w:rPr>
        <w:fldChar w:fldCharType="end"/>
      </w:r>
      <w:r w:rsidR="009468B5" w:rsidRPr="009468B5">
        <w:rPr>
          <w:b/>
          <w:color w:val="000000" w:themeColor="text1"/>
          <w:sz w:val="20"/>
          <w:szCs w:val="20"/>
        </w:rPr>
        <w:t>.</w:t>
      </w:r>
      <w:r w:rsidR="009468B5" w:rsidRPr="009468B5">
        <w:rPr>
          <w:bCs/>
          <w:iCs/>
          <w:color w:val="000000"/>
          <w:sz w:val="20"/>
          <w:szCs w:val="20"/>
        </w:rPr>
        <w:t xml:space="preserve"> </w:t>
      </w:r>
      <w:bookmarkEnd w:id="53"/>
      <w:r w:rsidRPr="00BF39CE">
        <w:rPr>
          <w:sz w:val="20"/>
          <w:szCs w:val="20"/>
        </w:rPr>
        <w:t>Associa</w:t>
      </w:r>
      <w:r>
        <w:rPr>
          <w:sz w:val="20"/>
          <w:szCs w:val="20"/>
        </w:rPr>
        <w:t>tion of co-infection of</w:t>
      </w:r>
      <w:r w:rsidRPr="00BF39CE">
        <w:rPr>
          <w:sz w:val="20"/>
          <w:szCs w:val="20"/>
        </w:rPr>
        <w:t xml:space="preserve"> </w:t>
      </w:r>
      <w:r w:rsidRPr="00BF39CE">
        <w:rPr>
          <w:i/>
          <w:sz w:val="20"/>
          <w:szCs w:val="20"/>
        </w:rPr>
        <w:t>B. fragilis + E. coli and F. nucleatum + A. muciniphila</w:t>
      </w:r>
      <w:r w:rsidRPr="00BF39CE">
        <w:rPr>
          <w:sz w:val="20"/>
          <w:szCs w:val="20"/>
        </w:rPr>
        <w:t xml:space="preserve"> with gene mutations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663"/>
        <w:gridCol w:w="893"/>
        <w:gridCol w:w="934"/>
        <w:gridCol w:w="555"/>
        <w:gridCol w:w="796"/>
        <w:gridCol w:w="799"/>
        <w:gridCol w:w="553"/>
      </w:tblGrid>
      <w:tr w:rsidR="00DF1898" w:rsidRPr="00DF1898" w14:paraId="07B06A55" w14:textId="77777777" w:rsidTr="00834860">
        <w:trPr>
          <w:trHeight w:val="20"/>
          <w:tblHeader/>
        </w:trPr>
        <w:tc>
          <w:tcPr>
            <w:tcW w:w="1444" w:type="pct"/>
            <w:gridSpan w:val="2"/>
            <w:vMerge w:val="restart"/>
            <w:noWrap/>
            <w:vAlign w:val="center"/>
            <w:hideMark/>
          </w:tcPr>
          <w:p w14:paraId="6E4283F1" w14:textId="395A0BF4" w:rsidR="00DF1898" w:rsidRPr="00DF1898" w:rsidRDefault="00355ECD" w:rsidP="00834860">
            <w:pPr>
              <w:jc w:val="center"/>
              <w:rPr>
                <w:b/>
                <w:bCs/>
                <w:i/>
                <w:iCs/>
                <w:color w:val="000000"/>
                <w:sz w:val="18"/>
                <w:szCs w:val="18"/>
              </w:rPr>
            </w:pPr>
            <w:r w:rsidRPr="00192621">
              <w:rPr>
                <w:b/>
                <w:sz w:val="18"/>
                <w:szCs w:val="18"/>
              </w:rPr>
              <w:t>Variables</w:t>
            </w:r>
          </w:p>
        </w:tc>
        <w:tc>
          <w:tcPr>
            <w:tcW w:w="1870" w:type="pct"/>
            <w:gridSpan w:val="3"/>
            <w:vAlign w:val="center"/>
          </w:tcPr>
          <w:p w14:paraId="08CC95E3" w14:textId="77777777" w:rsidR="00DF1898" w:rsidRPr="00DF1898" w:rsidRDefault="00DF1898" w:rsidP="00834860">
            <w:pPr>
              <w:jc w:val="center"/>
              <w:rPr>
                <w:b/>
                <w:bCs/>
                <w:i/>
                <w:iCs/>
                <w:color w:val="000000"/>
                <w:sz w:val="18"/>
                <w:szCs w:val="18"/>
              </w:rPr>
            </w:pPr>
            <w:r w:rsidRPr="00DF1898">
              <w:rPr>
                <w:b/>
                <w:bCs/>
                <w:i/>
                <w:iCs/>
                <w:color w:val="000000"/>
                <w:sz w:val="18"/>
                <w:szCs w:val="18"/>
              </w:rPr>
              <w:t>B. fragilis + E.coli</w:t>
            </w:r>
          </w:p>
        </w:tc>
        <w:tc>
          <w:tcPr>
            <w:tcW w:w="1687" w:type="pct"/>
            <w:gridSpan w:val="3"/>
          </w:tcPr>
          <w:p w14:paraId="2B9ED725" w14:textId="77777777" w:rsidR="00DF1898" w:rsidRPr="00DF1898" w:rsidRDefault="00DF1898" w:rsidP="00834860">
            <w:pPr>
              <w:jc w:val="center"/>
              <w:rPr>
                <w:b/>
                <w:bCs/>
                <w:iCs/>
                <w:color w:val="000000"/>
                <w:sz w:val="18"/>
                <w:szCs w:val="18"/>
              </w:rPr>
            </w:pPr>
            <w:r w:rsidRPr="00DF1898">
              <w:rPr>
                <w:b/>
                <w:bCs/>
                <w:i/>
                <w:iCs/>
                <w:color w:val="000000"/>
                <w:sz w:val="18"/>
                <w:szCs w:val="18"/>
              </w:rPr>
              <w:t>F.nucleatum + A. muciniphila</w:t>
            </w:r>
          </w:p>
        </w:tc>
      </w:tr>
      <w:tr w:rsidR="00DF1898" w:rsidRPr="00DF1898" w14:paraId="1EFD2F05" w14:textId="77777777" w:rsidTr="00834860">
        <w:trPr>
          <w:trHeight w:val="20"/>
          <w:tblHeader/>
        </w:trPr>
        <w:tc>
          <w:tcPr>
            <w:tcW w:w="1444" w:type="pct"/>
            <w:gridSpan w:val="2"/>
            <w:vMerge/>
            <w:vAlign w:val="center"/>
            <w:hideMark/>
          </w:tcPr>
          <w:p w14:paraId="15EBE1B9" w14:textId="77777777" w:rsidR="00DF1898" w:rsidRPr="00DF1898" w:rsidRDefault="00DF1898" w:rsidP="00834860">
            <w:pPr>
              <w:ind w:left="-108" w:right="-109"/>
              <w:jc w:val="center"/>
              <w:rPr>
                <w:b/>
                <w:color w:val="000000"/>
                <w:sz w:val="18"/>
                <w:szCs w:val="18"/>
              </w:rPr>
            </w:pPr>
          </w:p>
        </w:tc>
        <w:tc>
          <w:tcPr>
            <w:tcW w:w="701" w:type="pct"/>
            <w:noWrap/>
            <w:vAlign w:val="center"/>
            <w:hideMark/>
          </w:tcPr>
          <w:p w14:paraId="153F3B72" w14:textId="77777777" w:rsidR="00DF1898" w:rsidRPr="00DF1898" w:rsidRDefault="00DF1898" w:rsidP="00834860">
            <w:pPr>
              <w:ind w:left="-108" w:right="-109"/>
              <w:jc w:val="center"/>
              <w:rPr>
                <w:b/>
                <w:color w:val="000000"/>
                <w:sz w:val="18"/>
                <w:szCs w:val="18"/>
              </w:rPr>
            </w:pPr>
            <w:r w:rsidRPr="00DF1898">
              <w:rPr>
                <w:b/>
                <w:color w:val="000000"/>
                <w:sz w:val="18"/>
                <w:szCs w:val="18"/>
              </w:rPr>
              <w:t>(+)</w:t>
            </w:r>
          </w:p>
        </w:tc>
        <w:tc>
          <w:tcPr>
            <w:tcW w:w="733" w:type="pct"/>
            <w:vAlign w:val="center"/>
          </w:tcPr>
          <w:p w14:paraId="35D83199" w14:textId="77777777" w:rsidR="00DF1898" w:rsidRPr="00DF1898" w:rsidRDefault="00DF1898" w:rsidP="00834860">
            <w:pPr>
              <w:jc w:val="center"/>
              <w:rPr>
                <w:b/>
                <w:color w:val="000000"/>
                <w:sz w:val="18"/>
                <w:szCs w:val="18"/>
              </w:rPr>
            </w:pPr>
            <w:r w:rsidRPr="00DF1898">
              <w:rPr>
                <w:b/>
                <w:color w:val="000000"/>
                <w:sz w:val="18"/>
                <w:szCs w:val="18"/>
              </w:rPr>
              <w:t>(-)</w:t>
            </w:r>
          </w:p>
        </w:tc>
        <w:tc>
          <w:tcPr>
            <w:tcW w:w="435" w:type="pct"/>
            <w:vMerge w:val="restart"/>
            <w:noWrap/>
            <w:vAlign w:val="center"/>
            <w:hideMark/>
          </w:tcPr>
          <w:p w14:paraId="41F3825D" w14:textId="77777777" w:rsidR="00DF1898" w:rsidRPr="00DF1898" w:rsidRDefault="00DF1898" w:rsidP="00834860">
            <w:pPr>
              <w:jc w:val="center"/>
              <w:rPr>
                <w:b/>
                <w:color w:val="000000"/>
                <w:sz w:val="18"/>
                <w:szCs w:val="18"/>
              </w:rPr>
            </w:pPr>
            <w:r w:rsidRPr="00DF1898">
              <w:rPr>
                <w:b/>
                <w:color w:val="000000"/>
                <w:sz w:val="18"/>
                <w:szCs w:val="18"/>
              </w:rPr>
              <w:t>p</w:t>
            </w:r>
          </w:p>
        </w:tc>
        <w:tc>
          <w:tcPr>
            <w:tcW w:w="625" w:type="pct"/>
            <w:vAlign w:val="center"/>
          </w:tcPr>
          <w:p w14:paraId="35DD0413" w14:textId="77777777" w:rsidR="00DF1898" w:rsidRPr="00DF1898" w:rsidRDefault="00DF1898" w:rsidP="00834860">
            <w:pPr>
              <w:ind w:left="-108" w:right="-109"/>
              <w:jc w:val="center"/>
              <w:rPr>
                <w:b/>
                <w:color w:val="000000"/>
                <w:sz w:val="18"/>
                <w:szCs w:val="18"/>
              </w:rPr>
            </w:pPr>
            <w:r w:rsidRPr="00DF1898">
              <w:rPr>
                <w:b/>
                <w:color w:val="000000"/>
                <w:sz w:val="18"/>
                <w:szCs w:val="18"/>
              </w:rPr>
              <w:t>(+)</w:t>
            </w:r>
          </w:p>
        </w:tc>
        <w:tc>
          <w:tcPr>
            <w:tcW w:w="627" w:type="pct"/>
            <w:vAlign w:val="center"/>
          </w:tcPr>
          <w:p w14:paraId="7AF22205" w14:textId="77777777" w:rsidR="00DF1898" w:rsidRPr="00DF1898" w:rsidRDefault="00DF1898" w:rsidP="00834860">
            <w:pPr>
              <w:jc w:val="center"/>
              <w:rPr>
                <w:b/>
                <w:color w:val="000000"/>
                <w:sz w:val="18"/>
                <w:szCs w:val="18"/>
              </w:rPr>
            </w:pPr>
            <w:r w:rsidRPr="00DF1898">
              <w:rPr>
                <w:b/>
                <w:color w:val="000000"/>
                <w:sz w:val="18"/>
                <w:szCs w:val="18"/>
              </w:rPr>
              <w:t>(-)</w:t>
            </w:r>
          </w:p>
        </w:tc>
        <w:tc>
          <w:tcPr>
            <w:tcW w:w="434" w:type="pct"/>
            <w:vMerge w:val="restart"/>
            <w:vAlign w:val="center"/>
          </w:tcPr>
          <w:p w14:paraId="361000D8" w14:textId="77777777" w:rsidR="00DF1898" w:rsidRPr="00DF1898" w:rsidRDefault="00DF1898" w:rsidP="00834860">
            <w:pPr>
              <w:jc w:val="center"/>
              <w:rPr>
                <w:b/>
                <w:color w:val="000000"/>
                <w:sz w:val="18"/>
                <w:szCs w:val="18"/>
              </w:rPr>
            </w:pPr>
            <w:r w:rsidRPr="00DF1898">
              <w:rPr>
                <w:b/>
                <w:color w:val="000000"/>
                <w:sz w:val="18"/>
                <w:szCs w:val="18"/>
              </w:rPr>
              <w:t>p</w:t>
            </w:r>
          </w:p>
        </w:tc>
      </w:tr>
      <w:tr w:rsidR="00DF1898" w:rsidRPr="00DF1898" w14:paraId="32ABCA16" w14:textId="77777777" w:rsidTr="00834860">
        <w:trPr>
          <w:trHeight w:val="20"/>
          <w:tblHeader/>
        </w:trPr>
        <w:tc>
          <w:tcPr>
            <w:tcW w:w="1444" w:type="pct"/>
            <w:gridSpan w:val="2"/>
            <w:vMerge/>
            <w:vAlign w:val="center"/>
          </w:tcPr>
          <w:p w14:paraId="72019068" w14:textId="77777777" w:rsidR="00DF1898" w:rsidRPr="00DF1898" w:rsidRDefault="00DF1898" w:rsidP="00834860">
            <w:pPr>
              <w:ind w:left="-108" w:right="-109"/>
              <w:jc w:val="center"/>
              <w:rPr>
                <w:b/>
                <w:color w:val="000000" w:themeColor="text1"/>
                <w:sz w:val="18"/>
                <w:szCs w:val="18"/>
              </w:rPr>
            </w:pPr>
          </w:p>
        </w:tc>
        <w:tc>
          <w:tcPr>
            <w:tcW w:w="701" w:type="pct"/>
            <w:noWrap/>
            <w:vAlign w:val="center"/>
          </w:tcPr>
          <w:p w14:paraId="410DCB76" w14:textId="77777777" w:rsidR="00DF1898" w:rsidRPr="00DF1898" w:rsidRDefault="00DF1898" w:rsidP="00834860">
            <w:pPr>
              <w:ind w:left="-108" w:right="-109"/>
              <w:jc w:val="center"/>
              <w:rPr>
                <w:b/>
                <w:color w:val="000000" w:themeColor="text1"/>
                <w:sz w:val="18"/>
                <w:szCs w:val="18"/>
              </w:rPr>
            </w:pPr>
            <w:r w:rsidRPr="00DF1898">
              <w:rPr>
                <w:b/>
                <w:color w:val="000000" w:themeColor="text1"/>
                <w:sz w:val="18"/>
                <w:szCs w:val="18"/>
              </w:rPr>
              <w:t>n (%)</w:t>
            </w:r>
          </w:p>
        </w:tc>
        <w:tc>
          <w:tcPr>
            <w:tcW w:w="733" w:type="pct"/>
            <w:vAlign w:val="center"/>
          </w:tcPr>
          <w:p w14:paraId="49433413" w14:textId="77777777" w:rsidR="00DF1898" w:rsidRPr="00DF1898" w:rsidRDefault="00DF1898" w:rsidP="00834860">
            <w:pPr>
              <w:jc w:val="center"/>
              <w:rPr>
                <w:b/>
                <w:color w:val="000000" w:themeColor="text1"/>
                <w:sz w:val="18"/>
                <w:szCs w:val="18"/>
              </w:rPr>
            </w:pPr>
            <w:r w:rsidRPr="00DF1898">
              <w:rPr>
                <w:b/>
                <w:color w:val="000000" w:themeColor="text1"/>
                <w:sz w:val="18"/>
                <w:szCs w:val="18"/>
              </w:rPr>
              <w:t>n (%)</w:t>
            </w:r>
          </w:p>
        </w:tc>
        <w:tc>
          <w:tcPr>
            <w:tcW w:w="435" w:type="pct"/>
            <w:vMerge/>
            <w:noWrap/>
            <w:vAlign w:val="center"/>
          </w:tcPr>
          <w:p w14:paraId="32319E4F" w14:textId="77777777" w:rsidR="00DF1898" w:rsidRPr="00DF1898" w:rsidRDefault="00DF1898" w:rsidP="00834860">
            <w:pPr>
              <w:jc w:val="center"/>
              <w:rPr>
                <w:b/>
                <w:color w:val="000000"/>
                <w:sz w:val="18"/>
                <w:szCs w:val="18"/>
              </w:rPr>
            </w:pPr>
          </w:p>
        </w:tc>
        <w:tc>
          <w:tcPr>
            <w:tcW w:w="625" w:type="pct"/>
            <w:vAlign w:val="center"/>
          </w:tcPr>
          <w:p w14:paraId="34931BA2" w14:textId="77777777" w:rsidR="00DF1898" w:rsidRPr="00DF1898" w:rsidRDefault="00DF1898" w:rsidP="00834860">
            <w:pPr>
              <w:ind w:left="-108" w:right="-109"/>
              <w:jc w:val="center"/>
              <w:rPr>
                <w:b/>
                <w:color w:val="000000" w:themeColor="text1"/>
                <w:sz w:val="18"/>
                <w:szCs w:val="18"/>
              </w:rPr>
            </w:pPr>
            <w:r w:rsidRPr="00DF1898">
              <w:rPr>
                <w:b/>
                <w:color w:val="000000" w:themeColor="text1"/>
                <w:sz w:val="18"/>
                <w:szCs w:val="18"/>
              </w:rPr>
              <w:t>n (%)</w:t>
            </w:r>
          </w:p>
        </w:tc>
        <w:tc>
          <w:tcPr>
            <w:tcW w:w="627" w:type="pct"/>
            <w:vAlign w:val="center"/>
          </w:tcPr>
          <w:p w14:paraId="0A97F504" w14:textId="77777777" w:rsidR="00DF1898" w:rsidRPr="00DF1898" w:rsidRDefault="00DF1898" w:rsidP="00834860">
            <w:pPr>
              <w:jc w:val="center"/>
              <w:rPr>
                <w:b/>
                <w:color w:val="000000"/>
                <w:sz w:val="18"/>
                <w:szCs w:val="18"/>
              </w:rPr>
            </w:pPr>
            <w:r w:rsidRPr="00DF1898">
              <w:rPr>
                <w:b/>
                <w:color w:val="000000" w:themeColor="text1"/>
                <w:sz w:val="18"/>
                <w:szCs w:val="18"/>
              </w:rPr>
              <w:t>n (%)</w:t>
            </w:r>
          </w:p>
        </w:tc>
        <w:tc>
          <w:tcPr>
            <w:tcW w:w="434" w:type="pct"/>
            <w:vMerge/>
            <w:vAlign w:val="center"/>
          </w:tcPr>
          <w:p w14:paraId="029F41CB" w14:textId="77777777" w:rsidR="00DF1898" w:rsidRPr="00DF1898" w:rsidRDefault="00DF1898" w:rsidP="00834860">
            <w:pPr>
              <w:jc w:val="center"/>
              <w:rPr>
                <w:b/>
                <w:color w:val="000000"/>
                <w:sz w:val="18"/>
                <w:szCs w:val="18"/>
              </w:rPr>
            </w:pPr>
          </w:p>
        </w:tc>
      </w:tr>
      <w:tr w:rsidR="00DF1898" w:rsidRPr="00DF1898" w14:paraId="439137DA" w14:textId="77777777" w:rsidTr="00834860">
        <w:trPr>
          <w:trHeight w:val="20"/>
        </w:trPr>
        <w:tc>
          <w:tcPr>
            <w:tcW w:w="923" w:type="pct"/>
            <w:vMerge w:val="restart"/>
            <w:noWrap/>
            <w:vAlign w:val="center"/>
          </w:tcPr>
          <w:p w14:paraId="03747076" w14:textId="77777777" w:rsidR="00DF1898" w:rsidRPr="00DF1898" w:rsidRDefault="00DF1898" w:rsidP="00834860">
            <w:pPr>
              <w:jc w:val="center"/>
              <w:rPr>
                <w:i/>
                <w:color w:val="000000"/>
                <w:sz w:val="18"/>
                <w:szCs w:val="18"/>
              </w:rPr>
            </w:pPr>
            <w:r w:rsidRPr="00DF1898">
              <w:rPr>
                <w:i/>
                <w:color w:val="000000"/>
                <w:sz w:val="18"/>
                <w:szCs w:val="18"/>
              </w:rPr>
              <w:t>KRAS</w:t>
            </w:r>
          </w:p>
        </w:tc>
        <w:tc>
          <w:tcPr>
            <w:tcW w:w="521" w:type="pct"/>
          </w:tcPr>
          <w:p w14:paraId="250B0768" w14:textId="77777777" w:rsidR="00DF1898" w:rsidRPr="00DF1898" w:rsidRDefault="00DF1898" w:rsidP="00834860">
            <w:pPr>
              <w:ind w:left="-94" w:right="-109"/>
              <w:jc w:val="center"/>
              <w:rPr>
                <w:color w:val="000000"/>
                <w:sz w:val="18"/>
                <w:szCs w:val="18"/>
              </w:rPr>
            </w:pPr>
            <w:r w:rsidRPr="00DF1898">
              <w:rPr>
                <w:color w:val="000000"/>
                <w:sz w:val="18"/>
                <w:szCs w:val="18"/>
              </w:rPr>
              <w:t>(+)</w:t>
            </w:r>
          </w:p>
        </w:tc>
        <w:tc>
          <w:tcPr>
            <w:tcW w:w="701" w:type="pct"/>
            <w:noWrap/>
            <w:vAlign w:val="bottom"/>
          </w:tcPr>
          <w:p w14:paraId="3327DE86" w14:textId="7E624225" w:rsidR="00DF1898" w:rsidRPr="00DF1898" w:rsidRDefault="00DF1898" w:rsidP="00834860">
            <w:pPr>
              <w:ind w:left="-94" w:right="-109"/>
              <w:jc w:val="center"/>
              <w:rPr>
                <w:color w:val="000000"/>
                <w:sz w:val="18"/>
                <w:szCs w:val="18"/>
              </w:rPr>
            </w:pPr>
            <w:r w:rsidRPr="00DF1898">
              <w:rPr>
                <w:color w:val="000000"/>
                <w:sz w:val="18"/>
                <w:szCs w:val="18"/>
              </w:rPr>
              <w:t>29 (49</w:t>
            </w:r>
            <w:r w:rsidR="00222796">
              <w:rPr>
                <w:color w:val="000000"/>
                <w:sz w:val="18"/>
                <w:szCs w:val="18"/>
              </w:rPr>
              <w:t>.</w:t>
            </w:r>
            <w:r w:rsidRPr="00DF1898">
              <w:rPr>
                <w:color w:val="000000"/>
                <w:sz w:val="18"/>
                <w:szCs w:val="18"/>
              </w:rPr>
              <w:t>2)</w:t>
            </w:r>
          </w:p>
        </w:tc>
        <w:tc>
          <w:tcPr>
            <w:tcW w:w="733" w:type="pct"/>
            <w:vAlign w:val="bottom"/>
          </w:tcPr>
          <w:p w14:paraId="1B9087EF" w14:textId="3410ABF3" w:rsidR="00DF1898" w:rsidRPr="00DF1898" w:rsidRDefault="00DF1898" w:rsidP="00834860">
            <w:pPr>
              <w:ind w:left="-94" w:right="-109"/>
              <w:jc w:val="center"/>
              <w:rPr>
                <w:color w:val="000000"/>
                <w:sz w:val="18"/>
                <w:szCs w:val="18"/>
              </w:rPr>
            </w:pPr>
            <w:r w:rsidRPr="00DF1898">
              <w:rPr>
                <w:color w:val="000000"/>
                <w:sz w:val="18"/>
                <w:szCs w:val="18"/>
              </w:rPr>
              <w:t>26 (28</w:t>
            </w:r>
            <w:r w:rsidR="00222796">
              <w:rPr>
                <w:color w:val="000000"/>
                <w:sz w:val="18"/>
                <w:szCs w:val="18"/>
              </w:rPr>
              <w:t>.</w:t>
            </w:r>
            <w:r w:rsidRPr="00DF1898">
              <w:rPr>
                <w:color w:val="000000"/>
                <w:sz w:val="18"/>
                <w:szCs w:val="18"/>
              </w:rPr>
              <w:t>9)</w:t>
            </w:r>
          </w:p>
        </w:tc>
        <w:tc>
          <w:tcPr>
            <w:tcW w:w="435" w:type="pct"/>
            <w:vMerge w:val="restart"/>
            <w:noWrap/>
            <w:vAlign w:val="center"/>
          </w:tcPr>
          <w:p w14:paraId="12BB99B8" w14:textId="0F8131CA" w:rsidR="00DF1898" w:rsidRPr="00DF1898" w:rsidRDefault="00DF1898" w:rsidP="00834860">
            <w:pPr>
              <w:ind w:left="-94" w:right="-109"/>
              <w:jc w:val="center"/>
              <w:rPr>
                <w:color w:val="000000"/>
                <w:sz w:val="18"/>
                <w:szCs w:val="18"/>
              </w:rPr>
            </w:pPr>
            <w:r w:rsidRPr="00DF1898">
              <w:rPr>
                <w:b/>
                <w:color w:val="000000"/>
                <w:sz w:val="18"/>
                <w:szCs w:val="18"/>
              </w:rPr>
              <w:t>0</w:t>
            </w:r>
            <w:r w:rsidR="00222796">
              <w:rPr>
                <w:b/>
                <w:color w:val="000000"/>
                <w:sz w:val="18"/>
                <w:szCs w:val="18"/>
              </w:rPr>
              <w:t>.</w:t>
            </w:r>
            <w:r w:rsidRPr="00DF1898">
              <w:rPr>
                <w:b/>
                <w:color w:val="000000"/>
                <w:sz w:val="18"/>
                <w:szCs w:val="18"/>
              </w:rPr>
              <w:t>012</w:t>
            </w:r>
          </w:p>
        </w:tc>
        <w:tc>
          <w:tcPr>
            <w:tcW w:w="625" w:type="pct"/>
            <w:vAlign w:val="bottom"/>
          </w:tcPr>
          <w:p w14:paraId="4204DCAB" w14:textId="79F3BB09" w:rsidR="00DF1898" w:rsidRPr="00DF1898" w:rsidRDefault="00DF1898" w:rsidP="00834860">
            <w:pPr>
              <w:ind w:left="-94" w:right="-109"/>
              <w:jc w:val="center"/>
              <w:rPr>
                <w:color w:val="000000"/>
                <w:sz w:val="18"/>
                <w:szCs w:val="18"/>
              </w:rPr>
            </w:pPr>
            <w:r w:rsidRPr="00DF1898">
              <w:rPr>
                <w:color w:val="000000"/>
                <w:sz w:val="18"/>
                <w:szCs w:val="18"/>
              </w:rPr>
              <w:t>28 (37</w:t>
            </w:r>
            <w:r w:rsidR="00222796">
              <w:rPr>
                <w:color w:val="000000"/>
                <w:sz w:val="18"/>
                <w:szCs w:val="18"/>
              </w:rPr>
              <w:t>.</w:t>
            </w:r>
            <w:r w:rsidRPr="00DF1898">
              <w:rPr>
                <w:color w:val="000000"/>
                <w:sz w:val="18"/>
                <w:szCs w:val="18"/>
              </w:rPr>
              <w:t>8)</w:t>
            </w:r>
          </w:p>
        </w:tc>
        <w:tc>
          <w:tcPr>
            <w:tcW w:w="627" w:type="pct"/>
            <w:vAlign w:val="bottom"/>
          </w:tcPr>
          <w:p w14:paraId="4F926822" w14:textId="45B06A72" w:rsidR="00DF1898" w:rsidRPr="00DF1898" w:rsidRDefault="00DF1898" w:rsidP="00834860">
            <w:pPr>
              <w:ind w:left="-94" w:right="-109"/>
              <w:jc w:val="center"/>
              <w:rPr>
                <w:color w:val="000000"/>
                <w:sz w:val="18"/>
                <w:szCs w:val="18"/>
              </w:rPr>
            </w:pPr>
            <w:r w:rsidRPr="00DF1898">
              <w:rPr>
                <w:color w:val="000000"/>
                <w:sz w:val="18"/>
                <w:szCs w:val="18"/>
              </w:rPr>
              <w:t>27 (36</w:t>
            </w:r>
            <w:r w:rsidR="00222796">
              <w:rPr>
                <w:color w:val="000000"/>
                <w:sz w:val="18"/>
                <w:szCs w:val="18"/>
              </w:rPr>
              <w:t>.</w:t>
            </w:r>
            <w:r w:rsidRPr="00DF1898">
              <w:rPr>
                <w:color w:val="000000"/>
                <w:sz w:val="18"/>
                <w:szCs w:val="18"/>
              </w:rPr>
              <w:t>0)</w:t>
            </w:r>
          </w:p>
        </w:tc>
        <w:tc>
          <w:tcPr>
            <w:tcW w:w="434" w:type="pct"/>
            <w:vMerge w:val="restart"/>
            <w:vAlign w:val="center"/>
          </w:tcPr>
          <w:p w14:paraId="3EB1BC4A" w14:textId="7499E0BC" w:rsidR="00DF1898" w:rsidRPr="00DF1898" w:rsidRDefault="00DF1898" w:rsidP="00834860">
            <w:pPr>
              <w:ind w:left="-94" w:right="-109"/>
              <w:jc w:val="center"/>
              <w:rPr>
                <w:color w:val="000000"/>
                <w:sz w:val="18"/>
                <w:szCs w:val="18"/>
              </w:rPr>
            </w:pPr>
            <w:r w:rsidRPr="00DF1898">
              <w:rPr>
                <w:color w:val="000000"/>
                <w:sz w:val="18"/>
                <w:szCs w:val="18"/>
              </w:rPr>
              <w:t>0</w:t>
            </w:r>
            <w:r w:rsidR="00222796">
              <w:rPr>
                <w:color w:val="000000"/>
                <w:sz w:val="18"/>
                <w:szCs w:val="18"/>
              </w:rPr>
              <w:t>.</w:t>
            </w:r>
            <w:r w:rsidRPr="00DF1898">
              <w:rPr>
                <w:color w:val="000000"/>
                <w:sz w:val="18"/>
                <w:szCs w:val="18"/>
              </w:rPr>
              <w:t>82</w:t>
            </w:r>
          </w:p>
        </w:tc>
      </w:tr>
      <w:tr w:rsidR="00DF1898" w:rsidRPr="00DF1898" w14:paraId="0BE020E5" w14:textId="77777777" w:rsidTr="00834860">
        <w:trPr>
          <w:trHeight w:val="20"/>
        </w:trPr>
        <w:tc>
          <w:tcPr>
            <w:tcW w:w="923" w:type="pct"/>
            <w:vMerge/>
            <w:vAlign w:val="center"/>
          </w:tcPr>
          <w:p w14:paraId="35187F49" w14:textId="77777777" w:rsidR="00DF1898" w:rsidRPr="00DF1898" w:rsidRDefault="00DF1898" w:rsidP="00834860">
            <w:pPr>
              <w:ind w:left="-142" w:right="-106"/>
              <w:jc w:val="center"/>
              <w:rPr>
                <w:i/>
                <w:color w:val="000000"/>
                <w:spacing w:val="-2"/>
                <w:w w:val="90"/>
                <w:sz w:val="18"/>
                <w:szCs w:val="18"/>
              </w:rPr>
            </w:pPr>
          </w:p>
        </w:tc>
        <w:tc>
          <w:tcPr>
            <w:tcW w:w="521" w:type="pct"/>
          </w:tcPr>
          <w:p w14:paraId="07D7EC3D" w14:textId="77777777" w:rsidR="00DF1898" w:rsidRPr="00DF1898" w:rsidRDefault="00DF1898" w:rsidP="00834860">
            <w:pPr>
              <w:ind w:left="-94" w:right="-109"/>
              <w:jc w:val="center"/>
              <w:rPr>
                <w:color w:val="000000"/>
                <w:sz w:val="18"/>
                <w:szCs w:val="18"/>
              </w:rPr>
            </w:pPr>
            <w:r w:rsidRPr="00DF1898">
              <w:rPr>
                <w:color w:val="000000"/>
                <w:sz w:val="18"/>
                <w:szCs w:val="18"/>
              </w:rPr>
              <w:t>(-)</w:t>
            </w:r>
          </w:p>
        </w:tc>
        <w:tc>
          <w:tcPr>
            <w:tcW w:w="701" w:type="pct"/>
            <w:noWrap/>
            <w:vAlign w:val="bottom"/>
          </w:tcPr>
          <w:p w14:paraId="018E960A" w14:textId="5D6BF535" w:rsidR="00DF1898" w:rsidRPr="00DF1898" w:rsidRDefault="00DF1898" w:rsidP="00834860">
            <w:pPr>
              <w:ind w:left="-94" w:right="-109"/>
              <w:jc w:val="center"/>
              <w:rPr>
                <w:color w:val="000000"/>
                <w:sz w:val="18"/>
                <w:szCs w:val="18"/>
              </w:rPr>
            </w:pPr>
            <w:r w:rsidRPr="00DF1898">
              <w:rPr>
                <w:color w:val="000000"/>
                <w:sz w:val="18"/>
                <w:szCs w:val="18"/>
              </w:rPr>
              <w:t>30 (50</w:t>
            </w:r>
            <w:r w:rsidR="00222796">
              <w:rPr>
                <w:color w:val="000000"/>
                <w:sz w:val="18"/>
                <w:szCs w:val="18"/>
              </w:rPr>
              <w:t>.</w:t>
            </w:r>
            <w:r w:rsidRPr="00DF1898">
              <w:rPr>
                <w:color w:val="000000"/>
                <w:sz w:val="18"/>
                <w:szCs w:val="18"/>
              </w:rPr>
              <w:t>8)</w:t>
            </w:r>
          </w:p>
        </w:tc>
        <w:tc>
          <w:tcPr>
            <w:tcW w:w="733" w:type="pct"/>
            <w:vAlign w:val="bottom"/>
          </w:tcPr>
          <w:p w14:paraId="561EA1BF" w14:textId="62F10908" w:rsidR="00DF1898" w:rsidRPr="00DF1898" w:rsidRDefault="00DF1898" w:rsidP="00834860">
            <w:pPr>
              <w:ind w:left="-94" w:right="-109"/>
              <w:jc w:val="center"/>
              <w:rPr>
                <w:color w:val="000000"/>
                <w:sz w:val="18"/>
                <w:szCs w:val="18"/>
              </w:rPr>
            </w:pPr>
            <w:r w:rsidRPr="00DF1898">
              <w:rPr>
                <w:color w:val="000000"/>
                <w:sz w:val="18"/>
                <w:szCs w:val="18"/>
              </w:rPr>
              <w:t>64 (71</w:t>
            </w:r>
            <w:r w:rsidR="00222796">
              <w:rPr>
                <w:color w:val="000000"/>
                <w:sz w:val="18"/>
                <w:szCs w:val="18"/>
              </w:rPr>
              <w:t>.</w:t>
            </w:r>
            <w:r w:rsidRPr="00DF1898">
              <w:rPr>
                <w:color w:val="000000"/>
                <w:sz w:val="18"/>
                <w:szCs w:val="18"/>
              </w:rPr>
              <w:t>1)</w:t>
            </w:r>
          </w:p>
        </w:tc>
        <w:tc>
          <w:tcPr>
            <w:tcW w:w="435" w:type="pct"/>
            <w:vMerge/>
            <w:noWrap/>
            <w:vAlign w:val="center"/>
          </w:tcPr>
          <w:p w14:paraId="70300B5B" w14:textId="77777777" w:rsidR="00DF1898" w:rsidRPr="00DF1898" w:rsidRDefault="00DF1898" w:rsidP="00834860">
            <w:pPr>
              <w:ind w:left="-94" w:right="-109"/>
              <w:jc w:val="center"/>
              <w:rPr>
                <w:color w:val="000000"/>
                <w:sz w:val="18"/>
                <w:szCs w:val="18"/>
              </w:rPr>
            </w:pPr>
          </w:p>
        </w:tc>
        <w:tc>
          <w:tcPr>
            <w:tcW w:w="625" w:type="pct"/>
            <w:vAlign w:val="bottom"/>
          </w:tcPr>
          <w:p w14:paraId="7E3087BC" w14:textId="62691618" w:rsidR="00DF1898" w:rsidRPr="00DF1898" w:rsidRDefault="00DF1898" w:rsidP="00834860">
            <w:pPr>
              <w:ind w:left="-94" w:right="-109"/>
              <w:jc w:val="center"/>
              <w:rPr>
                <w:color w:val="000000"/>
                <w:sz w:val="18"/>
                <w:szCs w:val="18"/>
              </w:rPr>
            </w:pPr>
            <w:r w:rsidRPr="00DF1898">
              <w:rPr>
                <w:color w:val="000000"/>
                <w:sz w:val="18"/>
                <w:szCs w:val="18"/>
              </w:rPr>
              <w:t>46 (62</w:t>
            </w:r>
            <w:r w:rsidR="00222796">
              <w:rPr>
                <w:color w:val="000000"/>
                <w:sz w:val="18"/>
                <w:szCs w:val="18"/>
              </w:rPr>
              <w:t>.</w:t>
            </w:r>
            <w:r w:rsidRPr="00DF1898">
              <w:rPr>
                <w:color w:val="000000"/>
                <w:sz w:val="18"/>
                <w:szCs w:val="18"/>
              </w:rPr>
              <w:t>2)</w:t>
            </w:r>
          </w:p>
        </w:tc>
        <w:tc>
          <w:tcPr>
            <w:tcW w:w="627" w:type="pct"/>
            <w:vAlign w:val="bottom"/>
          </w:tcPr>
          <w:p w14:paraId="26D423DF" w14:textId="2959DAFD" w:rsidR="00DF1898" w:rsidRPr="00DF1898" w:rsidRDefault="00DF1898" w:rsidP="00834860">
            <w:pPr>
              <w:ind w:left="-94" w:right="-109"/>
              <w:jc w:val="center"/>
              <w:rPr>
                <w:color w:val="000000"/>
                <w:sz w:val="18"/>
                <w:szCs w:val="18"/>
              </w:rPr>
            </w:pPr>
            <w:r w:rsidRPr="00DF1898">
              <w:rPr>
                <w:color w:val="000000"/>
                <w:sz w:val="18"/>
                <w:szCs w:val="18"/>
              </w:rPr>
              <w:t>48 (64</w:t>
            </w:r>
            <w:r w:rsidR="00222796">
              <w:rPr>
                <w:color w:val="000000"/>
                <w:sz w:val="18"/>
                <w:szCs w:val="18"/>
              </w:rPr>
              <w:t>.</w:t>
            </w:r>
            <w:r w:rsidRPr="00DF1898">
              <w:rPr>
                <w:color w:val="000000"/>
                <w:sz w:val="18"/>
                <w:szCs w:val="18"/>
              </w:rPr>
              <w:t>0)</w:t>
            </w:r>
          </w:p>
        </w:tc>
        <w:tc>
          <w:tcPr>
            <w:tcW w:w="434" w:type="pct"/>
            <w:vMerge/>
            <w:vAlign w:val="center"/>
          </w:tcPr>
          <w:p w14:paraId="3370DD22" w14:textId="77777777" w:rsidR="00DF1898" w:rsidRPr="00DF1898" w:rsidRDefault="00DF1898" w:rsidP="00834860">
            <w:pPr>
              <w:ind w:left="-94" w:right="-109"/>
              <w:jc w:val="center"/>
              <w:rPr>
                <w:color w:val="000000"/>
                <w:sz w:val="18"/>
                <w:szCs w:val="18"/>
              </w:rPr>
            </w:pPr>
          </w:p>
        </w:tc>
      </w:tr>
      <w:tr w:rsidR="00DF1898" w:rsidRPr="00DF1898" w14:paraId="28CACC84" w14:textId="77777777" w:rsidTr="00834860">
        <w:trPr>
          <w:trHeight w:val="20"/>
        </w:trPr>
        <w:tc>
          <w:tcPr>
            <w:tcW w:w="923" w:type="pct"/>
            <w:vMerge w:val="restart"/>
            <w:vAlign w:val="center"/>
          </w:tcPr>
          <w:p w14:paraId="305AA5DE" w14:textId="77777777" w:rsidR="00DF1898" w:rsidRPr="00DF1898" w:rsidRDefault="00DF1898" w:rsidP="00834860">
            <w:pPr>
              <w:widowControl w:val="0"/>
              <w:jc w:val="center"/>
              <w:rPr>
                <w:i/>
                <w:sz w:val="18"/>
                <w:szCs w:val="18"/>
              </w:rPr>
            </w:pPr>
            <w:r w:rsidRPr="00DF1898">
              <w:rPr>
                <w:i/>
                <w:color w:val="000000"/>
                <w:spacing w:val="-2"/>
                <w:w w:val="90"/>
                <w:sz w:val="18"/>
                <w:szCs w:val="18"/>
              </w:rPr>
              <w:t xml:space="preserve">BRAF </w:t>
            </w:r>
          </w:p>
        </w:tc>
        <w:tc>
          <w:tcPr>
            <w:tcW w:w="521" w:type="pct"/>
          </w:tcPr>
          <w:p w14:paraId="209A03BA" w14:textId="77777777" w:rsidR="00DF1898" w:rsidRPr="00DF1898" w:rsidRDefault="00DF1898" w:rsidP="00834860">
            <w:pPr>
              <w:widowControl w:val="0"/>
              <w:ind w:left="-94" w:right="-109"/>
              <w:jc w:val="center"/>
              <w:rPr>
                <w:color w:val="000000"/>
                <w:sz w:val="18"/>
                <w:szCs w:val="18"/>
              </w:rPr>
            </w:pPr>
            <w:r w:rsidRPr="00DF1898">
              <w:rPr>
                <w:color w:val="000000"/>
                <w:sz w:val="18"/>
                <w:szCs w:val="18"/>
              </w:rPr>
              <w:t>(+)</w:t>
            </w:r>
          </w:p>
        </w:tc>
        <w:tc>
          <w:tcPr>
            <w:tcW w:w="701" w:type="pct"/>
            <w:noWrap/>
            <w:vAlign w:val="bottom"/>
          </w:tcPr>
          <w:p w14:paraId="4F8DB463" w14:textId="74D788C9" w:rsidR="00DF1898" w:rsidRPr="00DF1898" w:rsidRDefault="00DF1898" w:rsidP="00834860">
            <w:pPr>
              <w:widowControl w:val="0"/>
              <w:ind w:left="-94" w:right="-109"/>
              <w:jc w:val="center"/>
              <w:rPr>
                <w:color w:val="000000"/>
                <w:sz w:val="18"/>
                <w:szCs w:val="18"/>
              </w:rPr>
            </w:pPr>
            <w:r w:rsidRPr="00DF1898">
              <w:rPr>
                <w:color w:val="000000"/>
                <w:sz w:val="18"/>
                <w:szCs w:val="18"/>
              </w:rPr>
              <w:t>3 (5</w:t>
            </w:r>
            <w:r w:rsidR="00222796">
              <w:rPr>
                <w:color w:val="000000"/>
                <w:sz w:val="18"/>
                <w:szCs w:val="18"/>
              </w:rPr>
              <w:t>.</w:t>
            </w:r>
            <w:r w:rsidRPr="00DF1898">
              <w:rPr>
                <w:color w:val="000000"/>
                <w:sz w:val="18"/>
                <w:szCs w:val="18"/>
              </w:rPr>
              <w:t>1)</w:t>
            </w:r>
          </w:p>
        </w:tc>
        <w:tc>
          <w:tcPr>
            <w:tcW w:w="733" w:type="pct"/>
            <w:vAlign w:val="bottom"/>
          </w:tcPr>
          <w:p w14:paraId="0A4E0E30" w14:textId="35ECDC97" w:rsidR="00DF1898" w:rsidRPr="00DF1898" w:rsidRDefault="00DF1898" w:rsidP="00834860">
            <w:pPr>
              <w:widowControl w:val="0"/>
              <w:ind w:left="-94" w:right="-109"/>
              <w:jc w:val="center"/>
              <w:rPr>
                <w:color w:val="000000"/>
                <w:sz w:val="18"/>
                <w:szCs w:val="18"/>
              </w:rPr>
            </w:pPr>
            <w:r w:rsidRPr="00DF1898">
              <w:rPr>
                <w:color w:val="000000"/>
                <w:sz w:val="18"/>
                <w:szCs w:val="18"/>
              </w:rPr>
              <w:t>5 (5</w:t>
            </w:r>
            <w:r w:rsidR="00222796">
              <w:rPr>
                <w:color w:val="000000"/>
                <w:sz w:val="18"/>
                <w:szCs w:val="18"/>
              </w:rPr>
              <w:t>.</w:t>
            </w:r>
            <w:r w:rsidRPr="00DF1898">
              <w:rPr>
                <w:color w:val="000000"/>
                <w:sz w:val="18"/>
                <w:szCs w:val="18"/>
              </w:rPr>
              <w:t>6)</w:t>
            </w:r>
          </w:p>
        </w:tc>
        <w:tc>
          <w:tcPr>
            <w:tcW w:w="435" w:type="pct"/>
            <w:vMerge w:val="restart"/>
            <w:vAlign w:val="center"/>
          </w:tcPr>
          <w:p w14:paraId="6F830134" w14:textId="156322A4" w:rsidR="00DF1898" w:rsidRPr="00DF1898" w:rsidRDefault="00DF1898" w:rsidP="00834860">
            <w:pPr>
              <w:widowControl w:val="0"/>
              <w:ind w:left="-94" w:right="-109"/>
              <w:jc w:val="center"/>
              <w:rPr>
                <w:color w:val="000000"/>
                <w:sz w:val="18"/>
                <w:szCs w:val="18"/>
              </w:rPr>
            </w:pPr>
            <w:r w:rsidRPr="00DF1898">
              <w:rPr>
                <w:color w:val="000000"/>
                <w:sz w:val="18"/>
                <w:szCs w:val="18"/>
              </w:rPr>
              <w:t>1</w:t>
            </w:r>
            <w:r w:rsidR="00222796">
              <w:rPr>
                <w:color w:val="000000"/>
                <w:sz w:val="18"/>
                <w:szCs w:val="18"/>
              </w:rPr>
              <w:t>.</w:t>
            </w:r>
            <w:r w:rsidRPr="00DF1898">
              <w:rPr>
                <w:color w:val="000000"/>
                <w:sz w:val="18"/>
                <w:szCs w:val="18"/>
              </w:rPr>
              <w:t>0*</w:t>
            </w:r>
          </w:p>
        </w:tc>
        <w:tc>
          <w:tcPr>
            <w:tcW w:w="625" w:type="pct"/>
            <w:vAlign w:val="bottom"/>
          </w:tcPr>
          <w:p w14:paraId="0FD229D2" w14:textId="58AECC48" w:rsidR="00DF1898" w:rsidRPr="00DF1898" w:rsidRDefault="00DF1898" w:rsidP="00834860">
            <w:pPr>
              <w:widowControl w:val="0"/>
              <w:ind w:left="-94" w:right="-109"/>
              <w:jc w:val="center"/>
              <w:rPr>
                <w:color w:val="000000"/>
                <w:sz w:val="18"/>
                <w:szCs w:val="18"/>
              </w:rPr>
            </w:pPr>
            <w:r w:rsidRPr="00DF1898">
              <w:rPr>
                <w:color w:val="000000"/>
                <w:sz w:val="18"/>
                <w:szCs w:val="18"/>
              </w:rPr>
              <w:t>3 (4</w:t>
            </w:r>
            <w:r w:rsidR="00222796">
              <w:rPr>
                <w:color w:val="000000"/>
                <w:sz w:val="18"/>
                <w:szCs w:val="18"/>
              </w:rPr>
              <w:t>.</w:t>
            </w:r>
            <w:r w:rsidRPr="00DF1898">
              <w:rPr>
                <w:color w:val="000000"/>
                <w:sz w:val="18"/>
                <w:szCs w:val="18"/>
              </w:rPr>
              <w:t>1)</w:t>
            </w:r>
          </w:p>
        </w:tc>
        <w:tc>
          <w:tcPr>
            <w:tcW w:w="627" w:type="pct"/>
            <w:vAlign w:val="bottom"/>
          </w:tcPr>
          <w:p w14:paraId="0C9B0F92" w14:textId="5B2259C7" w:rsidR="00DF1898" w:rsidRPr="00DF1898" w:rsidRDefault="00DF1898" w:rsidP="00834860">
            <w:pPr>
              <w:widowControl w:val="0"/>
              <w:ind w:left="-94" w:right="-109"/>
              <w:jc w:val="center"/>
              <w:rPr>
                <w:color w:val="000000"/>
                <w:sz w:val="18"/>
                <w:szCs w:val="18"/>
              </w:rPr>
            </w:pPr>
            <w:r w:rsidRPr="00DF1898">
              <w:rPr>
                <w:color w:val="000000"/>
                <w:sz w:val="18"/>
                <w:szCs w:val="18"/>
              </w:rPr>
              <w:t>5 (6</w:t>
            </w:r>
            <w:r w:rsidR="00222796">
              <w:rPr>
                <w:color w:val="000000"/>
                <w:sz w:val="18"/>
                <w:szCs w:val="18"/>
              </w:rPr>
              <w:t>.</w:t>
            </w:r>
            <w:r w:rsidRPr="00DF1898">
              <w:rPr>
                <w:color w:val="000000"/>
                <w:sz w:val="18"/>
                <w:szCs w:val="18"/>
              </w:rPr>
              <w:t>7)</w:t>
            </w:r>
          </w:p>
        </w:tc>
        <w:tc>
          <w:tcPr>
            <w:tcW w:w="434" w:type="pct"/>
            <w:vMerge w:val="restart"/>
            <w:vAlign w:val="center"/>
          </w:tcPr>
          <w:p w14:paraId="33B102F2" w14:textId="1EE4313E" w:rsidR="00DF1898" w:rsidRPr="00DF1898" w:rsidRDefault="00DF1898" w:rsidP="00834860">
            <w:pPr>
              <w:widowControl w:val="0"/>
              <w:ind w:left="-94" w:right="-109"/>
              <w:jc w:val="center"/>
              <w:rPr>
                <w:color w:val="000000"/>
                <w:sz w:val="18"/>
                <w:szCs w:val="18"/>
              </w:rPr>
            </w:pPr>
            <w:r w:rsidRPr="00DF1898">
              <w:rPr>
                <w:color w:val="000000"/>
                <w:sz w:val="18"/>
                <w:szCs w:val="18"/>
              </w:rPr>
              <w:t>0</w:t>
            </w:r>
            <w:r w:rsidR="00222796">
              <w:rPr>
                <w:color w:val="000000"/>
                <w:sz w:val="18"/>
                <w:szCs w:val="18"/>
              </w:rPr>
              <w:t>.</w:t>
            </w:r>
            <w:r w:rsidRPr="00DF1898">
              <w:rPr>
                <w:color w:val="000000"/>
                <w:sz w:val="18"/>
                <w:szCs w:val="18"/>
              </w:rPr>
              <w:t>72*</w:t>
            </w:r>
          </w:p>
        </w:tc>
      </w:tr>
      <w:tr w:rsidR="00DF1898" w:rsidRPr="00DF1898" w14:paraId="1585769B" w14:textId="77777777" w:rsidTr="00834860">
        <w:trPr>
          <w:trHeight w:val="20"/>
        </w:trPr>
        <w:tc>
          <w:tcPr>
            <w:tcW w:w="923" w:type="pct"/>
            <w:vMerge/>
            <w:vAlign w:val="center"/>
          </w:tcPr>
          <w:p w14:paraId="0714AC30" w14:textId="77777777" w:rsidR="00DF1898" w:rsidRPr="00DF1898" w:rsidRDefault="00DF1898" w:rsidP="00834860">
            <w:pPr>
              <w:widowControl w:val="0"/>
              <w:ind w:left="-137" w:right="-122"/>
              <w:jc w:val="center"/>
              <w:rPr>
                <w:i/>
                <w:sz w:val="18"/>
                <w:szCs w:val="18"/>
              </w:rPr>
            </w:pPr>
          </w:p>
        </w:tc>
        <w:tc>
          <w:tcPr>
            <w:tcW w:w="521" w:type="pct"/>
          </w:tcPr>
          <w:p w14:paraId="3F1E64CF" w14:textId="77777777" w:rsidR="00DF1898" w:rsidRPr="00DF1898" w:rsidRDefault="00DF1898" w:rsidP="00834860">
            <w:pPr>
              <w:widowControl w:val="0"/>
              <w:ind w:left="-94" w:right="-109"/>
              <w:jc w:val="center"/>
              <w:rPr>
                <w:color w:val="000000"/>
                <w:sz w:val="18"/>
                <w:szCs w:val="18"/>
              </w:rPr>
            </w:pPr>
            <w:r w:rsidRPr="00DF1898">
              <w:rPr>
                <w:color w:val="000000"/>
                <w:sz w:val="18"/>
                <w:szCs w:val="18"/>
              </w:rPr>
              <w:t>(-)</w:t>
            </w:r>
          </w:p>
        </w:tc>
        <w:tc>
          <w:tcPr>
            <w:tcW w:w="701" w:type="pct"/>
            <w:noWrap/>
            <w:vAlign w:val="bottom"/>
          </w:tcPr>
          <w:p w14:paraId="0C0E3BF5" w14:textId="00D01140" w:rsidR="00DF1898" w:rsidRPr="00DF1898" w:rsidRDefault="00DF1898" w:rsidP="00834860">
            <w:pPr>
              <w:widowControl w:val="0"/>
              <w:ind w:left="-94" w:right="-109"/>
              <w:jc w:val="center"/>
              <w:rPr>
                <w:color w:val="000000"/>
                <w:sz w:val="18"/>
                <w:szCs w:val="18"/>
              </w:rPr>
            </w:pPr>
            <w:r w:rsidRPr="00DF1898">
              <w:rPr>
                <w:color w:val="000000"/>
                <w:sz w:val="18"/>
                <w:szCs w:val="18"/>
              </w:rPr>
              <w:t>56(94</w:t>
            </w:r>
            <w:r w:rsidR="00222796">
              <w:rPr>
                <w:color w:val="000000"/>
                <w:sz w:val="18"/>
                <w:szCs w:val="18"/>
              </w:rPr>
              <w:t>.</w:t>
            </w:r>
            <w:r w:rsidRPr="00DF1898">
              <w:rPr>
                <w:color w:val="000000"/>
                <w:sz w:val="18"/>
                <w:szCs w:val="18"/>
              </w:rPr>
              <w:t>9)</w:t>
            </w:r>
          </w:p>
        </w:tc>
        <w:tc>
          <w:tcPr>
            <w:tcW w:w="733" w:type="pct"/>
            <w:vAlign w:val="bottom"/>
          </w:tcPr>
          <w:p w14:paraId="191EE8EB" w14:textId="2F7E53E0" w:rsidR="00DF1898" w:rsidRPr="00DF1898" w:rsidRDefault="00DF1898" w:rsidP="00834860">
            <w:pPr>
              <w:widowControl w:val="0"/>
              <w:ind w:left="-94" w:right="-109"/>
              <w:jc w:val="center"/>
              <w:rPr>
                <w:color w:val="000000"/>
                <w:sz w:val="18"/>
                <w:szCs w:val="18"/>
              </w:rPr>
            </w:pPr>
            <w:r w:rsidRPr="00DF1898">
              <w:rPr>
                <w:color w:val="000000"/>
                <w:sz w:val="18"/>
                <w:szCs w:val="18"/>
              </w:rPr>
              <w:t>85(94</w:t>
            </w:r>
            <w:r w:rsidR="00222796">
              <w:rPr>
                <w:color w:val="000000"/>
                <w:sz w:val="18"/>
                <w:szCs w:val="18"/>
              </w:rPr>
              <w:t>.</w:t>
            </w:r>
            <w:r w:rsidRPr="00DF1898">
              <w:rPr>
                <w:color w:val="000000"/>
                <w:sz w:val="18"/>
                <w:szCs w:val="18"/>
              </w:rPr>
              <w:t>4)</w:t>
            </w:r>
          </w:p>
        </w:tc>
        <w:tc>
          <w:tcPr>
            <w:tcW w:w="435" w:type="pct"/>
            <w:vMerge/>
            <w:vAlign w:val="center"/>
          </w:tcPr>
          <w:p w14:paraId="51DA3AB7" w14:textId="77777777" w:rsidR="00DF1898" w:rsidRPr="00DF1898" w:rsidRDefault="00DF1898" w:rsidP="00834860">
            <w:pPr>
              <w:widowControl w:val="0"/>
              <w:ind w:left="-94" w:right="-109"/>
              <w:jc w:val="center"/>
              <w:rPr>
                <w:color w:val="000000"/>
                <w:sz w:val="18"/>
                <w:szCs w:val="18"/>
              </w:rPr>
            </w:pPr>
          </w:p>
        </w:tc>
        <w:tc>
          <w:tcPr>
            <w:tcW w:w="625" w:type="pct"/>
            <w:vAlign w:val="bottom"/>
          </w:tcPr>
          <w:p w14:paraId="3C0B52ED" w14:textId="5722327B" w:rsidR="00DF1898" w:rsidRPr="00DF1898" w:rsidRDefault="00DF1898" w:rsidP="00834860">
            <w:pPr>
              <w:widowControl w:val="0"/>
              <w:ind w:left="-94" w:right="-109"/>
              <w:jc w:val="center"/>
              <w:rPr>
                <w:color w:val="000000"/>
                <w:sz w:val="18"/>
                <w:szCs w:val="18"/>
              </w:rPr>
            </w:pPr>
            <w:r w:rsidRPr="00DF1898">
              <w:rPr>
                <w:color w:val="000000"/>
                <w:sz w:val="18"/>
                <w:szCs w:val="18"/>
              </w:rPr>
              <w:t>71 (95</w:t>
            </w:r>
            <w:r w:rsidR="00222796">
              <w:rPr>
                <w:color w:val="000000"/>
                <w:sz w:val="18"/>
                <w:szCs w:val="18"/>
              </w:rPr>
              <w:t>.</w:t>
            </w:r>
            <w:r w:rsidRPr="00DF1898">
              <w:rPr>
                <w:color w:val="000000"/>
                <w:sz w:val="18"/>
                <w:szCs w:val="18"/>
              </w:rPr>
              <w:t>9)</w:t>
            </w:r>
          </w:p>
        </w:tc>
        <w:tc>
          <w:tcPr>
            <w:tcW w:w="627" w:type="pct"/>
            <w:vAlign w:val="bottom"/>
          </w:tcPr>
          <w:p w14:paraId="19791CC6" w14:textId="1477E7BF" w:rsidR="00DF1898" w:rsidRPr="00DF1898" w:rsidRDefault="00DF1898" w:rsidP="00834860">
            <w:pPr>
              <w:widowControl w:val="0"/>
              <w:ind w:left="-94" w:right="-109"/>
              <w:jc w:val="center"/>
              <w:rPr>
                <w:color w:val="000000"/>
                <w:sz w:val="18"/>
                <w:szCs w:val="18"/>
              </w:rPr>
            </w:pPr>
            <w:r w:rsidRPr="00DF1898">
              <w:rPr>
                <w:color w:val="000000"/>
                <w:sz w:val="18"/>
                <w:szCs w:val="18"/>
              </w:rPr>
              <w:t>70 (93</w:t>
            </w:r>
            <w:r w:rsidR="00222796">
              <w:rPr>
                <w:color w:val="000000"/>
                <w:sz w:val="18"/>
                <w:szCs w:val="18"/>
              </w:rPr>
              <w:t>.</w:t>
            </w:r>
            <w:r w:rsidRPr="00DF1898">
              <w:rPr>
                <w:color w:val="000000"/>
                <w:sz w:val="18"/>
                <w:szCs w:val="18"/>
              </w:rPr>
              <w:t>3)</w:t>
            </w:r>
          </w:p>
        </w:tc>
        <w:tc>
          <w:tcPr>
            <w:tcW w:w="434" w:type="pct"/>
            <w:vMerge/>
            <w:vAlign w:val="center"/>
          </w:tcPr>
          <w:p w14:paraId="5651A721" w14:textId="77777777" w:rsidR="00DF1898" w:rsidRPr="00DF1898" w:rsidRDefault="00DF1898" w:rsidP="00834860">
            <w:pPr>
              <w:widowControl w:val="0"/>
              <w:ind w:left="-94" w:right="-109"/>
              <w:jc w:val="center"/>
              <w:rPr>
                <w:color w:val="000000"/>
                <w:sz w:val="18"/>
                <w:szCs w:val="18"/>
              </w:rPr>
            </w:pPr>
          </w:p>
        </w:tc>
      </w:tr>
      <w:tr w:rsidR="00DF1898" w:rsidRPr="00DF1898" w14:paraId="74B1E4B5" w14:textId="77777777" w:rsidTr="00834860">
        <w:trPr>
          <w:trHeight w:val="20"/>
        </w:trPr>
        <w:tc>
          <w:tcPr>
            <w:tcW w:w="923" w:type="pct"/>
            <w:vMerge w:val="restart"/>
            <w:vAlign w:val="center"/>
          </w:tcPr>
          <w:p w14:paraId="3C23D513" w14:textId="77777777" w:rsidR="00DF1898" w:rsidRPr="00DF1898" w:rsidRDefault="00DF1898" w:rsidP="00834860">
            <w:pPr>
              <w:widowControl w:val="0"/>
              <w:ind w:left="-137" w:right="-122"/>
              <w:jc w:val="center"/>
              <w:rPr>
                <w:i/>
                <w:sz w:val="18"/>
                <w:szCs w:val="18"/>
              </w:rPr>
            </w:pPr>
            <w:r w:rsidRPr="00DF1898">
              <w:rPr>
                <w:i/>
                <w:sz w:val="18"/>
                <w:szCs w:val="18"/>
              </w:rPr>
              <w:t>HSP110</w:t>
            </w:r>
          </w:p>
        </w:tc>
        <w:tc>
          <w:tcPr>
            <w:tcW w:w="521" w:type="pct"/>
          </w:tcPr>
          <w:p w14:paraId="45B21FA8" w14:textId="77777777" w:rsidR="00DF1898" w:rsidRPr="00DF1898" w:rsidRDefault="00DF1898" w:rsidP="00834860">
            <w:pPr>
              <w:widowControl w:val="0"/>
              <w:ind w:left="-94" w:right="-109"/>
              <w:jc w:val="center"/>
              <w:rPr>
                <w:color w:val="000000"/>
                <w:sz w:val="18"/>
                <w:szCs w:val="18"/>
              </w:rPr>
            </w:pPr>
            <w:r w:rsidRPr="00DF1898">
              <w:rPr>
                <w:color w:val="000000"/>
                <w:sz w:val="18"/>
                <w:szCs w:val="18"/>
              </w:rPr>
              <w:t>(+)</w:t>
            </w:r>
          </w:p>
        </w:tc>
        <w:tc>
          <w:tcPr>
            <w:tcW w:w="701" w:type="pct"/>
            <w:noWrap/>
            <w:vAlign w:val="bottom"/>
          </w:tcPr>
          <w:p w14:paraId="5D753D22" w14:textId="0D8787E4" w:rsidR="00DF1898" w:rsidRPr="00DF1898" w:rsidRDefault="00DF1898" w:rsidP="00834860">
            <w:pPr>
              <w:widowControl w:val="0"/>
              <w:ind w:left="-94" w:right="-109"/>
              <w:jc w:val="center"/>
              <w:rPr>
                <w:color w:val="000000"/>
                <w:sz w:val="18"/>
                <w:szCs w:val="18"/>
              </w:rPr>
            </w:pPr>
            <w:r w:rsidRPr="00DF1898">
              <w:rPr>
                <w:color w:val="000000"/>
                <w:sz w:val="18"/>
                <w:szCs w:val="18"/>
              </w:rPr>
              <w:t>14 (23</w:t>
            </w:r>
            <w:r w:rsidR="00222796">
              <w:rPr>
                <w:color w:val="000000"/>
                <w:sz w:val="18"/>
                <w:szCs w:val="18"/>
              </w:rPr>
              <w:t>.</w:t>
            </w:r>
            <w:r w:rsidRPr="00DF1898">
              <w:rPr>
                <w:color w:val="000000"/>
                <w:sz w:val="18"/>
                <w:szCs w:val="18"/>
              </w:rPr>
              <w:t>7)</w:t>
            </w:r>
          </w:p>
        </w:tc>
        <w:tc>
          <w:tcPr>
            <w:tcW w:w="733" w:type="pct"/>
            <w:vAlign w:val="bottom"/>
          </w:tcPr>
          <w:p w14:paraId="75B717AA" w14:textId="560D73AE" w:rsidR="00DF1898" w:rsidRPr="00DF1898" w:rsidRDefault="00DF1898" w:rsidP="00834860">
            <w:pPr>
              <w:widowControl w:val="0"/>
              <w:ind w:left="-94" w:right="-109"/>
              <w:jc w:val="center"/>
              <w:rPr>
                <w:color w:val="000000"/>
                <w:sz w:val="18"/>
                <w:szCs w:val="18"/>
              </w:rPr>
            </w:pPr>
            <w:r w:rsidRPr="00DF1898">
              <w:rPr>
                <w:color w:val="000000"/>
                <w:sz w:val="18"/>
                <w:szCs w:val="18"/>
              </w:rPr>
              <w:t>12 (13</w:t>
            </w:r>
            <w:r w:rsidR="00222796">
              <w:rPr>
                <w:color w:val="000000"/>
                <w:sz w:val="18"/>
                <w:szCs w:val="18"/>
              </w:rPr>
              <w:t>.</w:t>
            </w:r>
            <w:r w:rsidRPr="00DF1898">
              <w:rPr>
                <w:color w:val="000000"/>
                <w:sz w:val="18"/>
                <w:szCs w:val="18"/>
              </w:rPr>
              <w:t>3)</w:t>
            </w:r>
          </w:p>
        </w:tc>
        <w:tc>
          <w:tcPr>
            <w:tcW w:w="435" w:type="pct"/>
            <w:vMerge w:val="restart"/>
            <w:vAlign w:val="center"/>
          </w:tcPr>
          <w:p w14:paraId="0C13DE8E" w14:textId="0DCE0641" w:rsidR="00DF1898" w:rsidRPr="00DF1898" w:rsidRDefault="00DF1898" w:rsidP="00834860">
            <w:pPr>
              <w:widowControl w:val="0"/>
              <w:ind w:left="-94" w:right="-109"/>
              <w:jc w:val="center"/>
              <w:rPr>
                <w:b/>
                <w:color w:val="000000"/>
                <w:sz w:val="18"/>
                <w:szCs w:val="18"/>
              </w:rPr>
            </w:pPr>
            <w:r w:rsidRPr="00DF1898">
              <w:rPr>
                <w:color w:val="000000"/>
                <w:sz w:val="18"/>
                <w:szCs w:val="18"/>
              </w:rPr>
              <w:t>0</w:t>
            </w:r>
            <w:r w:rsidR="00222796">
              <w:rPr>
                <w:color w:val="000000"/>
                <w:sz w:val="18"/>
                <w:szCs w:val="18"/>
              </w:rPr>
              <w:t>.</w:t>
            </w:r>
            <w:r w:rsidRPr="00DF1898">
              <w:rPr>
                <w:color w:val="000000"/>
                <w:sz w:val="18"/>
                <w:szCs w:val="18"/>
              </w:rPr>
              <w:t>10</w:t>
            </w:r>
          </w:p>
        </w:tc>
        <w:tc>
          <w:tcPr>
            <w:tcW w:w="625" w:type="pct"/>
            <w:vAlign w:val="bottom"/>
          </w:tcPr>
          <w:p w14:paraId="714DA28F" w14:textId="35CB9D63" w:rsidR="00DF1898" w:rsidRPr="00DF1898" w:rsidRDefault="00DF1898" w:rsidP="00834860">
            <w:pPr>
              <w:widowControl w:val="0"/>
              <w:ind w:left="-94" w:right="-109"/>
              <w:jc w:val="center"/>
              <w:rPr>
                <w:color w:val="000000"/>
                <w:sz w:val="18"/>
                <w:szCs w:val="18"/>
              </w:rPr>
            </w:pPr>
            <w:r w:rsidRPr="00DF1898">
              <w:rPr>
                <w:color w:val="000000"/>
                <w:sz w:val="18"/>
                <w:szCs w:val="18"/>
              </w:rPr>
              <w:t>9 (12</w:t>
            </w:r>
            <w:r w:rsidR="00222796">
              <w:rPr>
                <w:color w:val="000000"/>
                <w:sz w:val="18"/>
                <w:szCs w:val="18"/>
              </w:rPr>
              <w:t>.</w:t>
            </w:r>
            <w:r w:rsidRPr="00DF1898">
              <w:rPr>
                <w:color w:val="000000"/>
                <w:sz w:val="18"/>
                <w:szCs w:val="18"/>
              </w:rPr>
              <w:t>2)</w:t>
            </w:r>
          </w:p>
        </w:tc>
        <w:tc>
          <w:tcPr>
            <w:tcW w:w="627" w:type="pct"/>
            <w:vAlign w:val="bottom"/>
          </w:tcPr>
          <w:p w14:paraId="4A6231E6" w14:textId="3F863057" w:rsidR="00DF1898" w:rsidRPr="00DF1898" w:rsidRDefault="00DF1898" w:rsidP="00834860">
            <w:pPr>
              <w:widowControl w:val="0"/>
              <w:ind w:left="-94" w:right="-109"/>
              <w:jc w:val="center"/>
              <w:rPr>
                <w:color w:val="000000"/>
                <w:sz w:val="18"/>
                <w:szCs w:val="18"/>
              </w:rPr>
            </w:pPr>
            <w:r w:rsidRPr="00DF1898">
              <w:rPr>
                <w:color w:val="000000"/>
                <w:sz w:val="18"/>
                <w:szCs w:val="18"/>
              </w:rPr>
              <w:t>17 (22</w:t>
            </w:r>
            <w:r w:rsidR="00222796">
              <w:rPr>
                <w:color w:val="000000"/>
                <w:sz w:val="18"/>
                <w:szCs w:val="18"/>
              </w:rPr>
              <w:t>.</w:t>
            </w:r>
            <w:r w:rsidRPr="00DF1898">
              <w:rPr>
                <w:color w:val="000000"/>
                <w:sz w:val="18"/>
                <w:szCs w:val="18"/>
              </w:rPr>
              <w:t>7)</w:t>
            </w:r>
          </w:p>
        </w:tc>
        <w:tc>
          <w:tcPr>
            <w:tcW w:w="434" w:type="pct"/>
            <w:vMerge w:val="restart"/>
            <w:vAlign w:val="center"/>
          </w:tcPr>
          <w:p w14:paraId="34211867" w14:textId="0D70492D" w:rsidR="00DF1898" w:rsidRPr="00DF1898" w:rsidRDefault="00DF1898" w:rsidP="00834860">
            <w:pPr>
              <w:widowControl w:val="0"/>
              <w:ind w:left="-94" w:right="-109"/>
              <w:jc w:val="center"/>
              <w:rPr>
                <w:color w:val="000000"/>
                <w:sz w:val="18"/>
                <w:szCs w:val="18"/>
              </w:rPr>
            </w:pPr>
            <w:r w:rsidRPr="00DF1898">
              <w:rPr>
                <w:color w:val="000000"/>
                <w:sz w:val="18"/>
                <w:szCs w:val="18"/>
              </w:rPr>
              <w:t>0</w:t>
            </w:r>
            <w:r w:rsidR="00222796">
              <w:rPr>
                <w:color w:val="000000"/>
                <w:sz w:val="18"/>
                <w:szCs w:val="18"/>
              </w:rPr>
              <w:t>.</w:t>
            </w:r>
            <w:r w:rsidRPr="00DF1898">
              <w:rPr>
                <w:color w:val="000000"/>
                <w:sz w:val="18"/>
                <w:szCs w:val="18"/>
              </w:rPr>
              <w:t>091</w:t>
            </w:r>
          </w:p>
        </w:tc>
      </w:tr>
      <w:tr w:rsidR="00DF1898" w:rsidRPr="00DF1898" w14:paraId="6654E795" w14:textId="77777777" w:rsidTr="00834860">
        <w:trPr>
          <w:trHeight w:val="20"/>
        </w:trPr>
        <w:tc>
          <w:tcPr>
            <w:tcW w:w="923" w:type="pct"/>
            <w:vMerge/>
            <w:vAlign w:val="center"/>
          </w:tcPr>
          <w:p w14:paraId="679FE3EB" w14:textId="77777777" w:rsidR="00DF1898" w:rsidRPr="00DF1898" w:rsidRDefault="00DF1898" w:rsidP="00834860">
            <w:pPr>
              <w:widowControl w:val="0"/>
              <w:ind w:left="-137" w:right="-122"/>
              <w:jc w:val="center"/>
              <w:rPr>
                <w:sz w:val="18"/>
                <w:szCs w:val="18"/>
              </w:rPr>
            </w:pPr>
          </w:p>
        </w:tc>
        <w:tc>
          <w:tcPr>
            <w:tcW w:w="521" w:type="pct"/>
          </w:tcPr>
          <w:p w14:paraId="7BF7AB6C" w14:textId="77777777" w:rsidR="00DF1898" w:rsidRPr="00DF1898" w:rsidRDefault="00DF1898" w:rsidP="00834860">
            <w:pPr>
              <w:widowControl w:val="0"/>
              <w:ind w:left="-94" w:right="-109"/>
              <w:jc w:val="center"/>
              <w:rPr>
                <w:color w:val="000000"/>
                <w:sz w:val="18"/>
                <w:szCs w:val="18"/>
              </w:rPr>
            </w:pPr>
            <w:r w:rsidRPr="00DF1898">
              <w:rPr>
                <w:color w:val="000000"/>
                <w:sz w:val="18"/>
                <w:szCs w:val="18"/>
              </w:rPr>
              <w:t>(-)</w:t>
            </w:r>
          </w:p>
        </w:tc>
        <w:tc>
          <w:tcPr>
            <w:tcW w:w="701" w:type="pct"/>
            <w:noWrap/>
            <w:vAlign w:val="bottom"/>
          </w:tcPr>
          <w:p w14:paraId="67785481" w14:textId="3D86D488" w:rsidR="00DF1898" w:rsidRPr="00DF1898" w:rsidRDefault="00DF1898" w:rsidP="00834860">
            <w:pPr>
              <w:widowControl w:val="0"/>
              <w:ind w:left="-94" w:right="-109"/>
              <w:jc w:val="center"/>
              <w:rPr>
                <w:color w:val="000000"/>
                <w:sz w:val="18"/>
                <w:szCs w:val="18"/>
              </w:rPr>
            </w:pPr>
            <w:r w:rsidRPr="00DF1898">
              <w:rPr>
                <w:color w:val="000000"/>
                <w:sz w:val="18"/>
                <w:szCs w:val="18"/>
              </w:rPr>
              <w:t>45 (76</w:t>
            </w:r>
            <w:r w:rsidR="00222796">
              <w:rPr>
                <w:color w:val="000000"/>
                <w:sz w:val="18"/>
                <w:szCs w:val="18"/>
              </w:rPr>
              <w:t>.</w:t>
            </w:r>
            <w:r w:rsidRPr="00DF1898">
              <w:rPr>
                <w:color w:val="000000"/>
                <w:sz w:val="18"/>
                <w:szCs w:val="18"/>
              </w:rPr>
              <w:t>3)</w:t>
            </w:r>
          </w:p>
        </w:tc>
        <w:tc>
          <w:tcPr>
            <w:tcW w:w="733" w:type="pct"/>
            <w:vAlign w:val="bottom"/>
          </w:tcPr>
          <w:p w14:paraId="0E4EC5E3" w14:textId="6B1FDBFC" w:rsidR="00DF1898" w:rsidRPr="00DF1898" w:rsidRDefault="00DF1898" w:rsidP="00834860">
            <w:pPr>
              <w:widowControl w:val="0"/>
              <w:ind w:left="-94" w:right="-109"/>
              <w:jc w:val="center"/>
              <w:rPr>
                <w:color w:val="000000"/>
                <w:sz w:val="18"/>
                <w:szCs w:val="18"/>
              </w:rPr>
            </w:pPr>
            <w:r w:rsidRPr="00DF1898">
              <w:rPr>
                <w:color w:val="000000"/>
                <w:sz w:val="18"/>
                <w:szCs w:val="18"/>
              </w:rPr>
              <w:t>78 (86</w:t>
            </w:r>
            <w:r w:rsidR="00222796">
              <w:rPr>
                <w:color w:val="000000"/>
                <w:sz w:val="18"/>
                <w:szCs w:val="18"/>
              </w:rPr>
              <w:t>.</w:t>
            </w:r>
            <w:r w:rsidRPr="00DF1898">
              <w:rPr>
                <w:color w:val="000000"/>
                <w:sz w:val="18"/>
                <w:szCs w:val="18"/>
              </w:rPr>
              <w:t>7)</w:t>
            </w:r>
          </w:p>
        </w:tc>
        <w:tc>
          <w:tcPr>
            <w:tcW w:w="435" w:type="pct"/>
            <w:vMerge/>
            <w:vAlign w:val="center"/>
          </w:tcPr>
          <w:p w14:paraId="7F0A53F4" w14:textId="77777777" w:rsidR="00DF1898" w:rsidRPr="00DF1898" w:rsidRDefault="00DF1898" w:rsidP="00834860">
            <w:pPr>
              <w:widowControl w:val="0"/>
              <w:ind w:left="-94" w:right="-109"/>
              <w:jc w:val="center"/>
              <w:rPr>
                <w:color w:val="000000"/>
                <w:sz w:val="18"/>
                <w:szCs w:val="18"/>
              </w:rPr>
            </w:pPr>
          </w:p>
        </w:tc>
        <w:tc>
          <w:tcPr>
            <w:tcW w:w="625" w:type="pct"/>
            <w:vAlign w:val="bottom"/>
          </w:tcPr>
          <w:p w14:paraId="4A43A436" w14:textId="0B77DEEA" w:rsidR="00DF1898" w:rsidRPr="00DF1898" w:rsidRDefault="00DF1898" w:rsidP="00834860">
            <w:pPr>
              <w:widowControl w:val="0"/>
              <w:ind w:left="-94" w:right="-109"/>
              <w:jc w:val="center"/>
              <w:rPr>
                <w:color w:val="000000"/>
                <w:sz w:val="18"/>
                <w:szCs w:val="18"/>
              </w:rPr>
            </w:pPr>
            <w:r w:rsidRPr="00DF1898">
              <w:rPr>
                <w:color w:val="000000"/>
                <w:sz w:val="18"/>
                <w:szCs w:val="18"/>
              </w:rPr>
              <w:t>65 (87</w:t>
            </w:r>
            <w:r w:rsidR="00222796">
              <w:rPr>
                <w:color w:val="000000"/>
                <w:sz w:val="18"/>
                <w:szCs w:val="18"/>
              </w:rPr>
              <w:t>.</w:t>
            </w:r>
            <w:r w:rsidRPr="00DF1898">
              <w:rPr>
                <w:color w:val="000000"/>
                <w:sz w:val="18"/>
                <w:szCs w:val="18"/>
              </w:rPr>
              <w:t>8)</w:t>
            </w:r>
          </w:p>
        </w:tc>
        <w:tc>
          <w:tcPr>
            <w:tcW w:w="627" w:type="pct"/>
            <w:vAlign w:val="bottom"/>
          </w:tcPr>
          <w:p w14:paraId="1FFF8D1A" w14:textId="34B4874C" w:rsidR="00DF1898" w:rsidRPr="00DF1898" w:rsidRDefault="00DF1898" w:rsidP="00834860">
            <w:pPr>
              <w:widowControl w:val="0"/>
              <w:ind w:left="-94" w:right="-109"/>
              <w:jc w:val="center"/>
              <w:rPr>
                <w:color w:val="000000"/>
                <w:sz w:val="18"/>
                <w:szCs w:val="18"/>
              </w:rPr>
            </w:pPr>
            <w:r w:rsidRPr="00DF1898">
              <w:rPr>
                <w:color w:val="000000"/>
                <w:sz w:val="18"/>
                <w:szCs w:val="18"/>
              </w:rPr>
              <w:t>58 (77</w:t>
            </w:r>
            <w:r w:rsidR="00222796">
              <w:rPr>
                <w:color w:val="000000"/>
                <w:sz w:val="18"/>
                <w:szCs w:val="18"/>
              </w:rPr>
              <w:t>.</w:t>
            </w:r>
            <w:r w:rsidRPr="00DF1898">
              <w:rPr>
                <w:color w:val="000000"/>
                <w:sz w:val="18"/>
                <w:szCs w:val="18"/>
              </w:rPr>
              <w:t>3)</w:t>
            </w:r>
          </w:p>
        </w:tc>
        <w:tc>
          <w:tcPr>
            <w:tcW w:w="434" w:type="pct"/>
            <w:vMerge/>
            <w:vAlign w:val="center"/>
          </w:tcPr>
          <w:p w14:paraId="29D4DDFC" w14:textId="77777777" w:rsidR="00DF1898" w:rsidRPr="00DF1898" w:rsidRDefault="00DF1898" w:rsidP="00834860">
            <w:pPr>
              <w:widowControl w:val="0"/>
              <w:ind w:left="-94" w:right="-109"/>
              <w:jc w:val="center"/>
              <w:rPr>
                <w:color w:val="000000"/>
                <w:sz w:val="18"/>
                <w:szCs w:val="18"/>
              </w:rPr>
            </w:pPr>
          </w:p>
        </w:tc>
      </w:tr>
    </w:tbl>
    <w:p w14:paraId="544B0493" w14:textId="12989D39" w:rsidR="00222796" w:rsidRPr="00222796" w:rsidRDefault="00222796" w:rsidP="00222796">
      <w:pPr>
        <w:spacing w:line="288" w:lineRule="auto"/>
        <w:ind w:firstLine="284"/>
        <w:jc w:val="both"/>
        <w:rPr>
          <w:b/>
          <w:i/>
          <w:sz w:val="22"/>
          <w:szCs w:val="22"/>
        </w:rPr>
      </w:pPr>
      <w:bookmarkStart w:id="54" w:name="_Toc202274684"/>
      <w:r w:rsidRPr="00222796">
        <w:rPr>
          <w:b/>
          <w:i/>
          <w:sz w:val="22"/>
          <w:szCs w:val="22"/>
        </w:rPr>
        <w:t>3.3.4. Association between bacterial infection</w:t>
      </w:r>
      <w:r w:rsidR="00402C29">
        <w:rPr>
          <w:b/>
          <w:i/>
          <w:sz w:val="22"/>
          <w:szCs w:val="22"/>
        </w:rPr>
        <w:t>s</w:t>
      </w:r>
      <w:r w:rsidRPr="00222796">
        <w:rPr>
          <w:b/>
          <w:i/>
          <w:sz w:val="22"/>
          <w:szCs w:val="22"/>
        </w:rPr>
        <w:t>, gene mutations, and CRC risks</w:t>
      </w:r>
    </w:p>
    <w:p w14:paraId="7F0EB2CF" w14:textId="0C74E0CF" w:rsidR="00DF1898" w:rsidRPr="00222796" w:rsidRDefault="00DF1898" w:rsidP="00222796">
      <w:pPr>
        <w:spacing w:line="288" w:lineRule="auto"/>
        <w:jc w:val="center"/>
        <w:rPr>
          <w:sz w:val="20"/>
          <w:szCs w:val="20"/>
          <w:lang w:val="en-GB"/>
        </w:rPr>
      </w:pPr>
      <w:r w:rsidRPr="00222796">
        <w:rPr>
          <w:b/>
          <w:color w:val="000000" w:themeColor="text1"/>
          <w:sz w:val="22"/>
          <w:szCs w:val="22"/>
        </w:rPr>
        <w:t xml:space="preserve"> </w:t>
      </w:r>
      <w:r w:rsidR="00222796" w:rsidRPr="00222796">
        <w:rPr>
          <w:b/>
          <w:color w:val="000000" w:themeColor="text1"/>
          <w:sz w:val="20"/>
          <w:szCs w:val="20"/>
        </w:rPr>
        <w:t xml:space="preserve">Table </w:t>
      </w:r>
      <w:r w:rsidRPr="00222796">
        <w:rPr>
          <w:b/>
          <w:color w:val="000000" w:themeColor="text1"/>
          <w:sz w:val="20"/>
          <w:szCs w:val="20"/>
        </w:rPr>
        <w:t>3.</w:t>
      </w:r>
      <w:r w:rsidRPr="00222796">
        <w:rPr>
          <w:b/>
          <w:color w:val="000000" w:themeColor="text1"/>
          <w:sz w:val="20"/>
          <w:szCs w:val="20"/>
        </w:rPr>
        <w:fldChar w:fldCharType="begin"/>
      </w:r>
      <w:r w:rsidRPr="00222796">
        <w:rPr>
          <w:b/>
          <w:color w:val="000000" w:themeColor="text1"/>
          <w:sz w:val="20"/>
          <w:szCs w:val="20"/>
        </w:rPr>
        <w:instrText xml:space="preserve"> SEQ Bảng_3. \* ARABIC </w:instrText>
      </w:r>
      <w:r w:rsidRPr="00222796">
        <w:rPr>
          <w:b/>
          <w:color w:val="000000" w:themeColor="text1"/>
          <w:sz w:val="20"/>
          <w:szCs w:val="20"/>
        </w:rPr>
        <w:fldChar w:fldCharType="separate"/>
      </w:r>
      <w:r w:rsidR="003807C4">
        <w:rPr>
          <w:b/>
          <w:noProof/>
          <w:color w:val="000000" w:themeColor="text1"/>
          <w:sz w:val="20"/>
          <w:szCs w:val="20"/>
        </w:rPr>
        <w:t>13</w:t>
      </w:r>
      <w:r w:rsidRPr="00222796">
        <w:rPr>
          <w:b/>
          <w:color w:val="000000" w:themeColor="text1"/>
          <w:sz w:val="20"/>
          <w:szCs w:val="20"/>
        </w:rPr>
        <w:fldChar w:fldCharType="end"/>
      </w:r>
      <w:r w:rsidRPr="00222796">
        <w:rPr>
          <w:b/>
          <w:color w:val="000000" w:themeColor="text1"/>
          <w:sz w:val="20"/>
          <w:szCs w:val="20"/>
        </w:rPr>
        <w:t>.</w:t>
      </w:r>
      <w:r w:rsidRPr="00222796">
        <w:rPr>
          <w:bCs/>
          <w:iCs/>
          <w:color w:val="000000"/>
          <w:sz w:val="20"/>
          <w:szCs w:val="20"/>
        </w:rPr>
        <w:t xml:space="preserve"> </w:t>
      </w:r>
      <w:bookmarkEnd w:id="54"/>
      <w:r w:rsidR="00222796">
        <w:rPr>
          <w:sz w:val="20"/>
          <w:szCs w:val="20"/>
        </w:rPr>
        <w:t>Bacterial infection</w:t>
      </w:r>
      <w:r w:rsidR="003807C4">
        <w:rPr>
          <w:sz w:val="20"/>
          <w:szCs w:val="20"/>
        </w:rPr>
        <w:t>s</w:t>
      </w:r>
      <w:r w:rsidR="00222796">
        <w:rPr>
          <w:sz w:val="20"/>
          <w:szCs w:val="20"/>
        </w:rPr>
        <w:t xml:space="preserve"> and CRC </w:t>
      </w:r>
      <w:r w:rsidR="00222796" w:rsidRPr="00222796">
        <w:rPr>
          <w:sz w:val="20"/>
          <w:szCs w:val="20"/>
        </w:rPr>
        <w:t>risk</w:t>
      </w:r>
      <w:r w:rsidR="00222796">
        <w:rPr>
          <w:sz w:val="20"/>
          <w:szCs w:val="20"/>
        </w:rPr>
        <w:t>s</w:t>
      </w:r>
      <w:r w:rsidR="00222796" w:rsidRPr="00222796">
        <w:rPr>
          <w:sz w:val="20"/>
          <w:szCs w:val="20"/>
        </w:rPr>
        <w:t xml:space="preserve"> </w:t>
      </w:r>
      <w:r w:rsidR="00222796">
        <w:rPr>
          <w:sz w:val="20"/>
          <w:szCs w:val="20"/>
        </w:rPr>
        <w:t>from</w:t>
      </w:r>
      <w:r w:rsidR="00222796" w:rsidRPr="00222796">
        <w:rPr>
          <w:sz w:val="20"/>
          <w:szCs w:val="20"/>
        </w:rPr>
        <w:t xml:space="preserve"> colorectal polyps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576"/>
        <w:gridCol w:w="983"/>
        <w:gridCol w:w="709"/>
        <w:gridCol w:w="886"/>
        <w:gridCol w:w="995"/>
        <w:gridCol w:w="693"/>
      </w:tblGrid>
      <w:tr w:rsidR="00DF1898" w:rsidRPr="003807C4" w14:paraId="0B6970AD" w14:textId="77777777" w:rsidTr="003807C4">
        <w:trPr>
          <w:jc w:val="center"/>
        </w:trPr>
        <w:tc>
          <w:tcPr>
            <w:tcW w:w="1198" w:type="pct"/>
            <w:vMerge w:val="restart"/>
            <w:vAlign w:val="center"/>
          </w:tcPr>
          <w:p w14:paraId="71EEA821" w14:textId="0BB9E770" w:rsidR="00DF1898" w:rsidRPr="003807C4" w:rsidRDefault="00222796" w:rsidP="00DF1898">
            <w:pPr>
              <w:ind w:firstLine="2"/>
              <w:jc w:val="center"/>
              <w:rPr>
                <w:b/>
                <w:color w:val="000000"/>
                <w:sz w:val="18"/>
                <w:szCs w:val="18"/>
              </w:rPr>
            </w:pPr>
            <w:r w:rsidRPr="003807C4">
              <w:rPr>
                <w:b/>
                <w:color w:val="000000"/>
                <w:sz w:val="18"/>
                <w:szCs w:val="18"/>
              </w:rPr>
              <w:t xml:space="preserve">Bacteria </w:t>
            </w:r>
          </w:p>
        </w:tc>
        <w:tc>
          <w:tcPr>
            <w:tcW w:w="1781" w:type="pct"/>
            <w:gridSpan w:val="3"/>
            <w:vAlign w:val="center"/>
          </w:tcPr>
          <w:p w14:paraId="03938D9A" w14:textId="77777777" w:rsidR="003807C4" w:rsidRDefault="003807C4" w:rsidP="00DF1898">
            <w:pPr>
              <w:ind w:left="-108" w:right="-108" w:firstLine="2"/>
              <w:jc w:val="center"/>
              <w:rPr>
                <w:b/>
                <w:sz w:val="18"/>
                <w:szCs w:val="18"/>
              </w:rPr>
            </w:pPr>
            <w:r w:rsidRPr="003807C4">
              <w:rPr>
                <w:b/>
                <w:sz w:val="18"/>
                <w:szCs w:val="18"/>
              </w:rPr>
              <w:t xml:space="preserve">Univariate logistic </w:t>
            </w:r>
          </w:p>
          <w:p w14:paraId="6BB500C8" w14:textId="4EABFAE0" w:rsidR="00DF1898" w:rsidRPr="003807C4" w:rsidRDefault="003807C4" w:rsidP="00DF1898">
            <w:pPr>
              <w:ind w:left="-108" w:right="-108" w:firstLine="2"/>
              <w:jc w:val="center"/>
              <w:rPr>
                <w:b/>
                <w:color w:val="000000"/>
                <w:sz w:val="18"/>
                <w:szCs w:val="18"/>
              </w:rPr>
            </w:pPr>
            <w:r w:rsidRPr="003807C4">
              <w:rPr>
                <w:b/>
                <w:sz w:val="18"/>
                <w:szCs w:val="18"/>
              </w:rPr>
              <w:t>regression</w:t>
            </w:r>
          </w:p>
        </w:tc>
        <w:tc>
          <w:tcPr>
            <w:tcW w:w="2021" w:type="pct"/>
            <w:gridSpan w:val="3"/>
            <w:vAlign w:val="center"/>
          </w:tcPr>
          <w:p w14:paraId="19EBF02B" w14:textId="7C5DAABD" w:rsidR="00DF1898" w:rsidRPr="003807C4" w:rsidRDefault="003807C4" w:rsidP="00DF1898">
            <w:pPr>
              <w:ind w:left="-108" w:right="-108" w:firstLine="2"/>
              <w:jc w:val="center"/>
              <w:rPr>
                <w:b/>
                <w:color w:val="000000"/>
                <w:sz w:val="18"/>
                <w:szCs w:val="18"/>
              </w:rPr>
            </w:pPr>
            <w:r w:rsidRPr="003807C4">
              <w:rPr>
                <w:b/>
                <w:sz w:val="18"/>
                <w:szCs w:val="18"/>
              </w:rPr>
              <w:t>Multivariable logistic regression adjusted for age and sex</w:t>
            </w:r>
          </w:p>
        </w:tc>
      </w:tr>
      <w:tr w:rsidR="00DF1898" w:rsidRPr="003807C4" w14:paraId="1D51B6C0" w14:textId="77777777" w:rsidTr="003807C4">
        <w:trPr>
          <w:jc w:val="center"/>
        </w:trPr>
        <w:tc>
          <w:tcPr>
            <w:tcW w:w="1198" w:type="pct"/>
            <w:vMerge/>
            <w:vAlign w:val="center"/>
          </w:tcPr>
          <w:p w14:paraId="67144229" w14:textId="77777777" w:rsidR="00DF1898" w:rsidRPr="003807C4" w:rsidRDefault="00DF1898" w:rsidP="00DF1898">
            <w:pPr>
              <w:ind w:firstLine="2"/>
              <w:jc w:val="center"/>
              <w:rPr>
                <w:b/>
                <w:color w:val="000000"/>
                <w:sz w:val="18"/>
                <w:szCs w:val="18"/>
              </w:rPr>
            </w:pPr>
          </w:p>
        </w:tc>
        <w:tc>
          <w:tcPr>
            <w:tcW w:w="452" w:type="pct"/>
            <w:vAlign w:val="center"/>
          </w:tcPr>
          <w:p w14:paraId="0F3B0A45" w14:textId="77777777" w:rsidR="00DF1898" w:rsidRPr="003807C4" w:rsidRDefault="00DF1898" w:rsidP="003807C4">
            <w:pPr>
              <w:ind w:left="-108" w:right="-99" w:firstLine="2"/>
              <w:jc w:val="center"/>
              <w:rPr>
                <w:b/>
                <w:color w:val="000000"/>
                <w:sz w:val="18"/>
                <w:szCs w:val="18"/>
              </w:rPr>
            </w:pPr>
            <w:r w:rsidRPr="003807C4">
              <w:rPr>
                <w:b/>
                <w:color w:val="000000"/>
                <w:sz w:val="18"/>
                <w:szCs w:val="18"/>
              </w:rPr>
              <w:t>OR*</w:t>
            </w:r>
          </w:p>
        </w:tc>
        <w:tc>
          <w:tcPr>
            <w:tcW w:w="772" w:type="pct"/>
            <w:vAlign w:val="center"/>
          </w:tcPr>
          <w:p w14:paraId="6705B7B4" w14:textId="77777777" w:rsidR="00DF1898" w:rsidRPr="003807C4" w:rsidRDefault="00DF1898" w:rsidP="00DF1898">
            <w:pPr>
              <w:ind w:left="-108" w:right="-108" w:firstLine="2"/>
              <w:jc w:val="center"/>
              <w:rPr>
                <w:b/>
                <w:color w:val="000000"/>
                <w:sz w:val="18"/>
                <w:szCs w:val="18"/>
              </w:rPr>
            </w:pPr>
            <w:r w:rsidRPr="003807C4">
              <w:rPr>
                <w:b/>
                <w:color w:val="000000"/>
                <w:sz w:val="18"/>
                <w:szCs w:val="18"/>
              </w:rPr>
              <w:t>95%CI*</w:t>
            </w:r>
          </w:p>
        </w:tc>
        <w:tc>
          <w:tcPr>
            <w:tcW w:w="557" w:type="pct"/>
            <w:vAlign w:val="center"/>
          </w:tcPr>
          <w:p w14:paraId="61656EE6" w14:textId="77777777" w:rsidR="00DF1898" w:rsidRPr="003807C4" w:rsidRDefault="00DF1898" w:rsidP="00DF1898">
            <w:pPr>
              <w:ind w:left="-108" w:right="-108" w:firstLine="2"/>
              <w:jc w:val="center"/>
              <w:rPr>
                <w:b/>
                <w:color w:val="000000"/>
                <w:sz w:val="18"/>
                <w:szCs w:val="18"/>
              </w:rPr>
            </w:pPr>
            <w:r w:rsidRPr="003807C4">
              <w:rPr>
                <w:b/>
                <w:color w:val="000000"/>
                <w:sz w:val="18"/>
                <w:szCs w:val="18"/>
              </w:rPr>
              <w:t>p*</w:t>
            </w:r>
          </w:p>
        </w:tc>
        <w:tc>
          <w:tcPr>
            <w:tcW w:w="696" w:type="pct"/>
            <w:vAlign w:val="center"/>
          </w:tcPr>
          <w:p w14:paraId="0B5C46B9" w14:textId="77777777" w:rsidR="00DF1898" w:rsidRPr="003807C4" w:rsidRDefault="00DF1898" w:rsidP="00DF1898">
            <w:pPr>
              <w:ind w:left="-108" w:right="-108" w:firstLine="2"/>
              <w:jc w:val="center"/>
              <w:rPr>
                <w:b/>
                <w:color w:val="000000"/>
                <w:sz w:val="18"/>
                <w:szCs w:val="18"/>
              </w:rPr>
            </w:pPr>
            <w:r w:rsidRPr="003807C4">
              <w:rPr>
                <w:b/>
                <w:color w:val="000000"/>
                <w:sz w:val="18"/>
                <w:szCs w:val="18"/>
              </w:rPr>
              <w:t>OR**</w:t>
            </w:r>
          </w:p>
        </w:tc>
        <w:tc>
          <w:tcPr>
            <w:tcW w:w="781" w:type="pct"/>
            <w:vAlign w:val="center"/>
          </w:tcPr>
          <w:p w14:paraId="6E11E086" w14:textId="77777777" w:rsidR="00DF1898" w:rsidRPr="003807C4" w:rsidRDefault="00DF1898" w:rsidP="00DF1898">
            <w:pPr>
              <w:ind w:left="-108" w:right="-108" w:firstLine="2"/>
              <w:jc w:val="center"/>
              <w:rPr>
                <w:b/>
                <w:color w:val="000000"/>
                <w:sz w:val="18"/>
                <w:szCs w:val="18"/>
              </w:rPr>
            </w:pPr>
            <w:r w:rsidRPr="003807C4">
              <w:rPr>
                <w:b/>
                <w:color w:val="000000"/>
                <w:sz w:val="18"/>
                <w:szCs w:val="18"/>
              </w:rPr>
              <w:t>95%CI**</w:t>
            </w:r>
          </w:p>
        </w:tc>
        <w:tc>
          <w:tcPr>
            <w:tcW w:w="543" w:type="pct"/>
            <w:vAlign w:val="center"/>
          </w:tcPr>
          <w:p w14:paraId="3EDF7329" w14:textId="77777777" w:rsidR="00DF1898" w:rsidRPr="003807C4" w:rsidRDefault="00DF1898" w:rsidP="00DF1898">
            <w:pPr>
              <w:ind w:left="-108" w:right="-108" w:firstLine="2"/>
              <w:jc w:val="center"/>
              <w:rPr>
                <w:b/>
                <w:color w:val="000000"/>
                <w:sz w:val="18"/>
                <w:szCs w:val="18"/>
              </w:rPr>
            </w:pPr>
            <w:r w:rsidRPr="003807C4">
              <w:rPr>
                <w:b/>
                <w:color w:val="000000"/>
                <w:sz w:val="18"/>
                <w:szCs w:val="18"/>
              </w:rPr>
              <w:t>p**</w:t>
            </w:r>
          </w:p>
        </w:tc>
      </w:tr>
      <w:tr w:rsidR="00DF1898" w:rsidRPr="003807C4" w14:paraId="2D72EB42" w14:textId="77777777" w:rsidTr="003807C4">
        <w:trPr>
          <w:jc w:val="center"/>
        </w:trPr>
        <w:tc>
          <w:tcPr>
            <w:tcW w:w="1198" w:type="pct"/>
            <w:vAlign w:val="center"/>
          </w:tcPr>
          <w:p w14:paraId="62DCA8D5" w14:textId="77777777" w:rsidR="00DF1898" w:rsidRPr="003807C4" w:rsidRDefault="00DF1898" w:rsidP="00DF1898">
            <w:pPr>
              <w:jc w:val="center"/>
              <w:rPr>
                <w:i/>
                <w:color w:val="000000" w:themeColor="text1"/>
                <w:sz w:val="18"/>
                <w:szCs w:val="18"/>
              </w:rPr>
            </w:pPr>
            <w:r w:rsidRPr="003807C4">
              <w:rPr>
                <w:bCs/>
                <w:i/>
                <w:iCs/>
                <w:color w:val="000000" w:themeColor="text1"/>
                <w:spacing w:val="-2"/>
                <w:sz w:val="18"/>
                <w:szCs w:val="18"/>
              </w:rPr>
              <w:t>B. fragilis</w:t>
            </w:r>
          </w:p>
        </w:tc>
        <w:tc>
          <w:tcPr>
            <w:tcW w:w="452" w:type="pct"/>
            <w:vAlign w:val="center"/>
          </w:tcPr>
          <w:p w14:paraId="4645DF5A" w14:textId="3774B748" w:rsidR="00DF1898" w:rsidRPr="003807C4" w:rsidRDefault="00DF1898" w:rsidP="00DF1898">
            <w:pPr>
              <w:jc w:val="center"/>
              <w:rPr>
                <w:color w:val="000000"/>
                <w:sz w:val="18"/>
                <w:szCs w:val="18"/>
              </w:rPr>
            </w:pPr>
            <w:r w:rsidRPr="003807C4">
              <w:rPr>
                <w:color w:val="000000"/>
                <w:sz w:val="18"/>
                <w:szCs w:val="18"/>
              </w:rPr>
              <w:t>5</w:t>
            </w:r>
            <w:r w:rsidR="00355ECD">
              <w:rPr>
                <w:color w:val="000000"/>
                <w:sz w:val="18"/>
                <w:szCs w:val="18"/>
              </w:rPr>
              <w:t>.</w:t>
            </w:r>
            <w:r w:rsidRPr="003807C4">
              <w:rPr>
                <w:color w:val="000000"/>
                <w:sz w:val="18"/>
                <w:szCs w:val="18"/>
              </w:rPr>
              <w:t>44</w:t>
            </w:r>
          </w:p>
        </w:tc>
        <w:tc>
          <w:tcPr>
            <w:tcW w:w="772" w:type="pct"/>
            <w:vAlign w:val="center"/>
          </w:tcPr>
          <w:p w14:paraId="01964FB9" w14:textId="756255CE" w:rsidR="00DF1898" w:rsidRPr="003807C4" w:rsidRDefault="00DF1898" w:rsidP="00DF1898">
            <w:pPr>
              <w:ind w:right="-108"/>
              <w:jc w:val="center"/>
              <w:rPr>
                <w:color w:val="000000"/>
                <w:sz w:val="18"/>
                <w:szCs w:val="18"/>
              </w:rPr>
            </w:pPr>
            <w:r w:rsidRPr="003807C4">
              <w:rPr>
                <w:color w:val="000000"/>
                <w:sz w:val="18"/>
                <w:szCs w:val="18"/>
              </w:rPr>
              <w:t>3</w:t>
            </w:r>
            <w:r w:rsidR="00355ECD">
              <w:rPr>
                <w:color w:val="000000"/>
                <w:sz w:val="18"/>
                <w:szCs w:val="18"/>
              </w:rPr>
              <w:t>.</w:t>
            </w:r>
            <w:r w:rsidRPr="003807C4">
              <w:rPr>
                <w:color w:val="000000"/>
                <w:sz w:val="18"/>
                <w:szCs w:val="18"/>
              </w:rPr>
              <w:t>17÷9</w:t>
            </w:r>
            <w:r w:rsidR="00355ECD">
              <w:rPr>
                <w:color w:val="000000"/>
                <w:sz w:val="18"/>
                <w:szCs w:val="18"/>
              </w:rPr>
              <w:t>.</w:t>
            </w:r>
            <w:r w:rsidRPr="003807C4">
              <w:rPr>
                <w:color w:val="000000"/>
                <w:sz w:val="18"/>
                <w:szCs w:val="18"/>
              </w:rPr>
              <w:t>31</w:t>
            </w:r>
          </w:p>
        </w:tc>
        <w:tc>
          <w:tcPr>
            <w:tcW w:w="557" w:type="pct"/>
            <w:vAlign w:val="center"/>
          </w:tcPr>
          <w:p w14:paraId="7E7D1F61" w14:textId="273CBD5A" w:rsidR="00DF1898" w:rsidRPr="003807C4" w:rsidRDefault="00DF1898" w:rsidP="00DF1898">
            <w:pPr>
              <w:ind w:left="-108" w:right="-108"/>
              <w:jc w:val="center"/>
              <w:rPr>
                <w:b/>
                <w:color w:val="000000"/>
                <w:sz w:val="18"/>
                <w:szCs w:val="18"/>
              </w:rPr>
            </w:pPr>
            <w:r w:rsidRPr="003807C4">
              <w:rPr>
                <w:b/>
                <w:color w:val="000000"/>
                <w:sz w:val="18"/>
                <w:szCs w:val="18"/>
              </w:rPr>
              <w:t>&lt;0</w:t>
            </w:r>
            <w:r w:rsidR="00355ECD">
              <w:rPr>
                <w:b/>
                <w:color w:val="000000"/>
                <w:sz w:val="18"/>
                <w:szCs w:val="18"/>
              </w:rPr>
              <w:t>.</w:t>
            </w:r>
            <w:r w:rsidRPr="003807C4">
              <w:rPr>
                <w:b/>
                <w:color w:val="000000"/>
                <w:sz w:val="18"/>
                <w:szCs w:val="18"/>
              </w:rPr>
              <w:t>001</w:t>
            </w:r>
          </w:p>
        </w:tc>
        <w:tc>
          <w:tcPr>
            <w:tcW w:w="696" w:type="pct"/>
            <w:vAlign w:val="center"/>
          </w:tcPr>
          <w:p w14:paraId="2129CEC4" w14:textId="03ECB0C0" w:rsidR="00DF1898" w:rsidRPr="003807C4" w:rsidRDefault="00DF1898" w:rsidP="00DF1898">
            <w:pPr>
              <w:ind w:left="-108" w:right="-108"/>
              <w:jc w:val="center"/>
              <w:rPr>
                <w:color w:val="000000"/>
                <w:sz w:val="18"/>
                <w:szCs w:val="18"/>
              </w:rPr>
            </w:pPr>
            <w:r w:rsidRPr="003807C4">
              <w:rPr>
                <w:color w:val="000000"/>
                <w:sz w:val="18"/>
                <w:szCs w:val="18"/>
              </w:rPr>
              <w:t>5</w:t>
            </w:r>
            <w:r w:rsidR="00355ECD">
              <w:rPr>
                <w:color w:val="000000"/>
                <w:sz w:val="18"/>
                <w:szCs w:val="18"/>
              </w:rPr>
              <w:t>.</w:t>
            </w:r>
            <w:r w:rsidRPr="003807C4">
              <w:rPr>
                <w:color w:val="000000"/>
                <w:sz w:val="18"/>
                <w:szCs w:val="18"/>
              </w:rPr>
              <w:t>71</w:t>
            </w:r>
          </w:p>
        </w:tc>
        <w:tc>
          <w:tcPr>
            <w:tcW w:w="781" w:type="pct"/>
            <w:vAlign w:val="center"/>
          </w:tcPr>
          <w:p w14:paraId="5BEE0440" w14:textId="5F301A86" w:rsidR="00DF1898" w:rsidRPr="003807C4" w:rsidRDefault="00DF1898" w:rsidP="00DF1898">
            <w:pPr>
              <w:ind w:left="-108" w:right="-108"/>
              <w:jc w:val="center"/>
              <w:rPr>
                <w:color w:val="000000"/>
                <w:sz w:val="18"/>
                <w:szCs w:val="18"/>
              </w:rPr>
            </w:pPr>
            <w:r w:rsidRPr="003807C4">
              <w:rPr>
                <w:color w:val="000000"/>
                <w:sz w:val="18"/>
                <w:szCs w:val="18"/>
              </w:rPr>
              <w:t>3</w:t>
            </w:r>
            <w:r w:rsidR="00355ECD">
              <w:rPr>
                <w:color w:val="000000"/>
                <w:sz w:val="18"/>
                <w:szCs w:val="18"/>
              </w:rPr>
              <w:t>.</w:t>
            </w:r>
            <w:r w:rsidRPr="003807C4">
              <w:rPr>
                <w:color w:val="000000"/>
                <w:sz w:val="18"/>
                <w:szCs w:val="18"/>
              </w:rPr>
              <w:t>28÷9</w:t>
            </w:r>
            <w:r w:rsidR="00355ECD">
              <w:rPr>
                <w:color w:val="000000"/>
                <w:sz w:val="18"/>
                <w:szCs w:val="18"/>
              </w:rPr>
              <w:t>.</w:t>
            </w:r>
            <w:r w:rsidRPr="003807C4">
              <w:rPr>
                <w:color w:val="000000"/>
                <w:sz w:val="18"/>
                <w:szCs w:val="18"/>
              </w:rPr>
              <w:t>94</w:t>
            </w:r>
          </w:p>
        </w:tc>
        <w:tc>
          <w:tcPr>
            <w:tcW w:w="543" w:type="pct"/>
            <w:vAlign w:val="center"/>
          </w:tcPr>
          <w:p w14:paraId="5525FD4A" w14:textId="025B5DB9" w:rsidR="00DF1898" w:rsidRPr="003807C4" w:rsidRDefault="00DF1898" w:rsidP="00DF1898">
            <w:pPr>
              <w:ind w:left="-108" w:right="-108"/>
              <w:jc w:val="center"/>
              <w:rPr>
                <w:b/>
                <w:color w:val="000000"/>
                <w:sz w:val="18"/>
                <w:szCs w:val="18"/>
              </w:rPr>
            </w:pPr>
            <w:r w:rsidRPr="003807C4">
              <w:rPr>
                <w:b/>
                <w:color w:val="000000"/>
                <w:sz w:val="18"/>
                <w:szCs w:val="18"/>
              </w:rPr>
              <w:t>&lt;0</w:t>
            </w:r>
            <w:r w:rsidR="00355ECD">
              <w:rPr>
                <w:b/>
                <w:color w:val="000000"/>
                <w:sz w:val="18"/>
                <w:szCs w:val="18"/>
              </w:rPr>
              <w:t>.</w:t>
            </w:r>
            <w:r w:rsidRPr="003807C4">
              <w:rPr>
                <w:b/>
                <w:color w:val="000000"/>
                <w:sz w:val="18"/>
                <w:szCs w:val="18"/>
              </w:rPr>
              <w:t>001</w:t>
            </w:r>
          </w:p>
        </w:tc>
      </w:tr>
      <w:tr w:rsidR="00DF1898" w:rsidRPr="003807C4" w14:paraId="4837B669" w14:textId="77777777" w:rsidTr="003807C4">
        <w:trPr>
          <w:jc w:val="center"/>
        </w:trPr>
        <w:tc>
          <w:tcPr>
            <w:tcW w:w="1198" w:type="pct"/>
            <w:vAlign w:val="center"/>
          </w:tcPr>
          <w:p w14:paraId="2CB8019E" w14:textId="77777777" w:rsidR="00DF1898" w:rsidRPr="003807C4" w:rsidRDefault="00DF1898" w:rsidP="00DF1898">
            <w:pPr>
              <w:jc w:val="center"/>
              <w:rPr>
                <w:i/>
                <w:color w:val="000000" w:themeColor="text1"/>
                <w:sz w:val="18"/>
                <w:szCs w:val="18"/>
              </w:rPr>
            </w:pPr>
            <w:r w:rsidRPr="003807C4">
              <w:rPr>
                <w:bCs/>
                <w:i/>
                <w:iCs/>
                <w:color w:val="000000" w:themeColor="text1"/>
                <w:sz w:val="18"/>
                <w:szCs w:val="18"/>
              </w:rPr>
              <w:t>F. nucleatum</w:t>
            </w:r>
          </w:p>
        </w:tc>
        <w:tc>
          <w:tcPr>
            <w:tcW w:w="452" w:type="pct"/>
            <w:vAlign w:val="center"/>
          </w:tcPr>
          <w:p w14:paraId="2A22DE8B" w14:textId="26830BEF" w:rsidR="00DF1898" w:rsidRPr="003807C4" w:rsidRDefault="00DF1898" w:rsidP="00DF1898">
            <w:pPr>
              <w:jc w:val="center"/>
              <w:rPr>
                <w:color w:val="000000"/>
                <w:sz w:val="18"/>
                <w:szCs w:val="18"/>
              </w:rPr>
            </w:pPr>
            <w:r w:rsidRPr="003807C4">
              <w:rPr>
                <w:color w:val="000000"/>
                <w:sz w:val="18"/>
                <w:szCs w:val="18"/>
              </w:rPr>
              <w:t>2</w:t>
            </w:r>
            <w:r w:rsidR="00355ECD">
              <w:rPr>
                <w:color w:val="000000"/>
                <w:sz w:val="18"/>
                <w:szCs w:val="18"/>
              </w:rPr>
              <w:t>.</w:t>
            </w:r>
            <w:r w:rsidRPr="003807C4">
              <w:rPr>
                <w:color w:val="000000"/>
                <w:sz w:val="18"/>
                <w:szCs w:val="18"/>
              </w:rPr>
              <w:t>47</w:t>
            </w:r>
          </w:p>
        </w:tc>
        <w:tc>
          <w:tcPr>
            <w:tcW w:w="772" w:type="pct"/>
            <w:vAlign w:val="center"/>
          </w:tcPr>
          <w:p w14:paraId="16C053AA" w14:textId="2F0C955D" w:rsidR="00DF1898" w:rsidRPr="003807C4" w:rsidRDefault="00DF1898" w:rsidP="00DF1898">
            <w:pPr>
              <w:ind w:left="-108" w:right="-108"/>
              <w:jc w:val="center"/>
              <w:rPr>
                <w:color w:val="000000"/>
                <w:sz w:val="18"/>
                <w:szCs w:val="18"/>
              </w:rPr>
            </w:pPr>
            <w:r w:rsidRPr="003807C4">
              <w:rPr>
                <w:color w:val="000000"/>
                <w:sz w:val="18"/>
                <w:szCs w:val="18"/>
              </w:rPr>
              <w:t>1</w:t>
            </w:r>
            <w:r w:rsidR="00355ECD">
              <w:rPr>
                <w:color w:val="000000"/>
                <w:sz w:val="18"/>
                <w:szCs w:val="18"/>
              </w:rPr>
              <w:t>.</w:t>
            </w:r>
            <w:r w:rsidRPr="003807C4">
              <w:rPr>
                <w:color w:val="000000"/>
                <w:sz w:val="18"/>
                <w:szCs w:val="18"/>
              </w:rPr>
              <w:t>48÷4</w:t>
            </w:r>
            <w:r w:rsidR="00355ECD">
              <w:rPr>
                <w:color w:val="000000"/>
                <w:sz w:val="18"/>
                <w:szCs w:val="18"/>
              </w:rPr>
              <w:t>.</w:t>
            </w:r>
            <w:r w:rsidRPr="003807C4">
              <w:rPr>
                <w:color w:val="000000"/>
                <w:sz w:val="18"/>
                <w:szCs w:val="18"/>
              </w:rPr>
              <w:t>11</w:t>
            </w:r>
          </w:p>
        </w:tc>
        <w:tc>
          <w:tcPr>
            <w:tcW w:w="557" w:type="pct"/>
            <w:vAlign w:val="center"/>
          </w:tcPr>
          <w:p w14:paraId="6B565A13" w14:textId="507E717D" w:rsidR="00DF1898" w:rsidRPr="003807C4" w:rsidRDefault="00DF1898" w:rsidP="00DF1898">
            <w:pPr>
              <w:ind w:left="-108" w:right="-108"/>
              <w:jc w:val="center"/>
              <w:rPr>
                <w:b/>
                <w:color w:val="000000"/>
                <w:sz w:val="18"/>
                <w:szCs w:val="18"/>
              </w:rPr>
            </w:pPr>
            <w:r w:rsidRPr="003807C4">
              <w:rPr>
                <w:b/>
                <w:color w:val="000000"/>
                <w:sz w:val="18"/>
                <w:szCs w:val="18"/>
              </w:rPr>
              <w:t>0</w:t>
            </w:r>
            <w:r w:rsidR="00355ECD">
              <w:rPr>
                <w:b/>
                <w:color w:val="000000"/>
                <w:sz w:val="18"/>
                <w:szCs w:val="18"/>
              </w:rPr>
              <w:t>.</w:t>
            </w:r>
            <w:r w:rsidRPr="003807C4">
              <w:rPr>
                <w:b/>
                <w:color w:val="000000"/>
                <w:sz w:val="18"/>
                <w:szCs w:val="18"/>
              </w:rPr>
              <w:t>001</w:t>
            </w:r>
          </w:p>
        </w:tc>
        <w:tc>
          <w:tcPr>
            <w:tcW w:w="696" w:type="pct"/>
            <w:vAlign w:val="center"/>
          </w:tcPr>
          <w:p w14:paraId="6ACA8961" w14:textId="050A58C4" w:rsidR="00DF1898" w:rsidRPr="003807C4" w:rsidRDefault="00DF1898" w:rsidP="00DF1898">
            <w:pPr>
              <w:ind w:left="-108" w:right="-108"/>
              <w:jc w:val="center"/>
              <w:rPr>
                <w:color w:val="000000"/>
                <w:sz w:val="18"/>
                <w:szCs w:val="18"/>
              </w:rPr>
            </w:pPr>
            <w:r w:rsidRPr="003807C4">
              <w:rPr>
                <w:color w:val="000000"/>
                <w:sz w:val="18"/>
                <w:szCs w:val="18"/>
              </w:rPr>
              <w:t>2</w:t>
            </w:r>
            <w:r w:rsidR="00355ECD">
              <w:rPr>
                <w:color w:val="000000"/>
                <w:sz w:val="18"/>
                <w:szCs w:val="18"/>
              </w:rPr>
              <w:t>.</w:t>
            </w:r>
            <w:r w:rsidRPr="003807C4">
              <w:rPr>
                <w:color w:val="000000"/>
                <w:sz w:val="18"/>
                <w:szCs w:val="18"/>
              </w:rPr>
              <w:t>5</w:t>
            </w:r>
          </w:p>
        </w:tc>
        <w:tc>
          <w:tcPr>
            <w:tcW w:w="781" w:type="pct"/>
            <w:vAlign w:val="center"/>
          </w:tcPr>
          <w:p w14:paraId="77053F74" w14:textId="5C1C1D92" w:rsidR="00DF1898" w:rsidRPr="003807C4" w:rsidRDefault="00DF1898" w:rsidP="00DF1898">
            <w:pPr>
              <w:ind w:left="-108" w:right="-108"/>
              <w:jc w:val="center"/>
              <w:rPr>
                <w:color w:val="000000"/>
                <w:sz w:val="18"/>
                <w:szCs w:val="18"/>
              </w:rPr>
            </w:pPr>
            <w:r w:rsidRPr="003807C4">
              <w:rPr>
                <w:color w:val="000000"/>
                <w:sz w:val="18"/>
                <w:szCs w:val="18"/>
              </w:rPr>
              <w:t>1</w:t>
            </w:r>
            <w:r w:rsidR="00355ECD">
              <w:rPr>
                <w:color w:val="000000"/>
                <w:sz w:val="18"/>
                <w:szCs w:val="18"/>
              </w:rPr>
              <w:t>.</w:t>
            </w:r>
            <w:r w:rsidRPr="003807C4">
              <w:rPr>
                <w:color w:val="000000"/>
                <w:sz w:val="18"/>
                <w:szCs w:val="18"/>
              </w:rPr>
              <w:t>49÷4</w:t>
            </w:r>
            <w:r w:rsidR="00355ECD">
              <w:rPr>
                <w:color w:val="000000"/>
                <w:sz w:val="18"/>
                <w:szCs w:val="18"/>
              </w:rPr>
              <w:t>.</w:t>
            </w:r>
            <w:r w:rsidRPr="003807C4">
              <w:rPr>
                <w:color w:val="000000"/>
                <w:sz w:val="18"/>
                <w:szCs w:val="18"/>
              </w:rPr>
              <w:t>21</w:t>
            </w:r>
          </w:p>
        </w:tc>
        <w:tc>
          <w:tcPr>
            <w:tcW w:w="543" w:type="pct"/>
            <w:vAlign w:val="center"/>
          </w:tcPr>
          <w:p w14:paraId="1F6030AA" w14:textId="55487BE2" w:rsidR="00DF1898" w:rsidRPr="003807C4" w:rsidRDefault="00DF1898" w:rsidP="00DF1898">
            <w:pPr>
              <w:ind w:left="-108" w:right="-108"/>
              <w:jc w:val="center"/>
              <w:rPr>
                <w:b/>
                <w:color w:val="000000"/>
                <w:sz w:val="18"/>
                <w:szCs w:val="18"/>
              </w:rPr>
            </w:pPr>
            <w:r w:rsidRPr="003807C4">
              <w:rPr>
                <w:b/>
                <w:color w:val="000000"/>
                <w:sz w:val="18"/>
                <w:szCs w:val="18"/>
              </w:rPr>
              <w:t>0</w:t>
            </w:r>
            <w:r w:rsidR="00355ECD">
              <w:rPr>
                <w:b/>
                <w:color w:val="000000"/>
                <w:sz w:val="18"/>
                <w:szCs w:val="18"/>
              </w:rPr>
              <w:t>.</w:t>
            </w:r>
            <w:r w:rsidRPr="003807C4">
              <w:rPr>
                <w:b/>
                <w:color w:val="000000"/>
                <w:sz w:val="18"/>
                <w:szCs w:val="18"/>
              </w:rPr>
              <w:t>001</w:t>
            </w:r>
          </w:p>
        </w:tc>
      </w:tr>
      <w:tr w:rsidR="00DF1898" w:rsidRPr="003807C4" w14:paraId="30C53382" w14:textId="77777777" w:rsidTr="003807C4">
        <w:trPr>
          <w:jc w:val="center"/>
        </w:trPr>
        <w:tc>
          <w:tcPr>
            <w:tcW w:w="1198" w:type="pct"/>
            <w:vAlign w:val="center"/>
          </w:tcPr>
          <w:p w14:paraId="1C5DAD05" w14:textId="77777777" w:rsidR="00DF1898" w:rsidRPr="003807C4" w:rsidRDefault="00DF1898" w:rsidP="00DF1898">
            <w:pPr>
              <w:jc w:val="center"/>
              <w:rPr>
                <w:i/>
                <w:color w:val="000000" w:themeColor="text1"/>
                <w:sz w:val="18"/>
                <w:szCs w:val="18"/>
              </w:rPr>
            </w:pPr>
            <w:r w:rsidRPr="003807C4">
              <w:rPr>
                <w:bCs/>
                <w:i/>
                <w:iCs/>
                <w:color w:val="000000" w:themeColor="text1"/>
                <w:sz w:val="18"/>
                <w:szCs w:val="18"/>
              </w:rPr>
              <w:t>A. muciniphila</w:t>
            </w:r>
          </w:p>
        </w:tc>
        <w:tc>
          <w:tcPr>
            <w:tcW w:w="452" w:type="pct"/>
            <w:vAlign w:val="center"/>
          </w:tcPr>
          <w:p w14:paraId="50C3483F" w14:textId="295B4E18" w:rsidR="00DF1898" w:rsidRPr="003807C4" w:rsidRDefault="00DF1898" w:rsidP="00DF1898">
            <w:pPr>
              <w:jc w:val="center"/>
              <w:rPr>
                <w:color w:val="000000"/>
                <w:sz w:val="18"/>
                <w:szCs w:val="18"/>
              </w:rPr>
            </w:pPr>
            <w:r w:rsidRPr="003807C4">
              <w:rPr>
                <w:color w:val="000000"/>
                <w:sz w:val="18"/>
                <w:szCs w:val="18"/>
              </w:rPr>
              <w:t>1</w:t>
            </w:r>
            <w:r w:rsidR="00355ECD">
              <w:rPr>
                <w:color w:val="000000"/>
                <w:sz w:val="18"/>
                <w:szCs w:val="18"/>
              </w:rPr>
              <w:t>.</w:t>
            </w:r>
            <w:r w:rsidRPr="003807C4">
              <w:rPr>
                <w:color w:val="000000"/>
                <w:sz w:val="18"/>
                <w:szCs w:val="18"/>
              </w:rPr>
              <w:t>52</w:t>
            </w:r>
          </w:p>
        </w:tc>
        <w:tc>
          <w:tcPr>
            <w:tcW w:w="772" w:type="pct"/>
            <w:vAlign w:val="center"/>
          </w:tcPr>
          <w:p w14:paraId="6EB771E6" w14:textId="433FD22C" w:rsidR="00DF1898" w:rsidRPr="003807C4" w:rsidRDefault="00DF1898" w:rsidP="00DF1898">
            <w:pPr>
              <w:ind w:left="-108" w:right="-108"/>
              <w:jc w:val="center"/>
              <w:rPr>
                <w:color w:val="000000"/>
                <w:sz w:val="18"/>
                <w:szCs w:val="18"/>
              </w:rPr>
            </w:pPr>
            <w:r w:rsidRPr="003807C4">
              <w:rPr>
                <w:color w:val="000000"/>
                <w:sz w:val="18"/>
                <w:szCs w:val="18"/>
              </w:rPr>
              <w:t>0</w:t>
            </w:r>
            <w:r w:rsidR="00355ECD">
              <w:rPr>
                <w:color w:val="000000"/>
                <w:sz w:val="18"/>
                <w:szCs w:val="18"/>
              </w:rPr>
              <w:t>.</w:t>
            </w:r>
            <w:r w:rsidRPr="003807C4">
              <w:rPr>
                <w:color w:val="000000"/>
                <w:sz w:val="18"/>
                <w:szCs w:val="18"/>
              </w:rPr>
              <w:t>93÷2</w:t>
            </w:r>
            <w:r w:rsidR="00355ECD">
              <w:rPr>
                <w:color w:val="000000"/>
                <w:sz w:val="18"/>
                <w:szCs w:val="18"/>
              </w:rPr>
              <w:t>.</w:t>
            </w:r>
            <w:r w:rsidRPr="003807C4">
              <w:rPr>
                <w:color w:val="000000"/>
                <w:sz w:val="18"/>
                <w:szCs w:val="18"/>
              </w:rPr>
              <w:t>51</w:t>
            </w:r>
          </w:p>
        </w:tc>
        <w:tc>
          <w:tcPr>
            <w:tcW w:w="557" w:type="pct"/>
            <w:vAlign w:val="center"/>
          </w:tcPr>
          <w:p w14:paraId="0E997CAB" w14:textId="6C92E60C" w:rsidR="00DF1898" w:rsidRPr="003807C4" w:rsidRDefault="00DF1898" w:rsidP="00DF1898">
            <w:pPr>
              <w:ind w:left="-108" w:right="-108"/>
              <w:jc w:val="center"/>
              <w:rPr>
                <w:color w:val="000000"/>
                <w:sz w:val="18"/>
                <w:szCs w:val="18"/>
              </w:rPr>
            </w:pPr>
            <w:r w:rsidRPr="003807C4">
              <w:rPr>
                <w:color w:val="000000"/>
                <w:sz w:val="18"/>
                <w:szCs w:val="18"/>
              </w:rPr>
              <w:t>0</w:t>
            </w:r>
            <w:r w:rsidR="00355ECD">
              <w:rPr>
                <w:color w:val="000000"/>
                <w:sz w:val="18"/>
                <w:szCs w:val="18"/>
              </w:rPr>
              <w:t>.</w:t>
            </w:r>
            <w:r w:rsidRPr="003807C4">
              <w:rPr>
                <w:color w:val="000000"/>
                <w:sz w:val="18"/>
                <w:szCs w:val="18"/>
              </w:rPr>
              <w:t>97</w:t>
            </w:r>
          </w:p>
        </w:tc>
        <w:tc>
          <w:tcPr>
            <w:tcW w:w="696" w:type="pct"/>
            <w:vAlign w:val="center"/>
          </w:tcPr>
          <w:p w14:paraId="31506631" w14:textId="6C7C8B2E" w:rsidR="00DF1898" w:rsidRPr="003807C4" w:rsidRDefault="00DF1898" w:rsidP="00DF1898">
            <w:pPr>
              <w:ind w:left="-108" w:right="-108"/>
              <w:jc w:val="center"/>
              <w:rPr>
                <w:color w:val="000000"/>
                <w:sz w:val="18"/>
                <w:szCs w:val="18"/>
              </w:rPr>
            </w:pPr>
            <w:r w:rsidRPr="003807C4">
              <w:rPr>
                <w:color w:val="000000"/>
                <w:sz w:val="18"/>
                <w:szCs w:val="18"/>
              </w:rPr>
              <w:t>1</w:t>
            </w:r>
            <w:r w:rsidR="00355ECD">
              <w:rPr>
                <w:color w:val="000000"/>
                <w:sz w:val="18"/>
                <w:szCs w:val="18"/>
              </w:rPr>
              <w:t>.</w:t>
            </w:r>
            <w:r w:rsidRPr="003807C4">
              <w:rPr>
                <w:color w:val="000000"/>
                <w:sz w:val="18"/>
                <w:szCs w:val="18"/>
              </w:rPr>
              <w:t>66</w:t>
            </w:r>
          </w:p>
        </w:tc>
        <w:tc>
          <w:tcPr>
            <w:tcW w:w="781" w:type="pct"/>
            <w:vAlign w:val="center"/>
          </w:tcPr>
          <w:p w14:paraId="746D36DF" w14:textId="7DBBB83D" w:rsidR="00DF1898" w:rsidRPr="003807C4" w:rsidRDefault="00DF1898" w:rsidP="00DF1898">
            <w:pPr>
              <w:ind w:left="-108" w:right="-108"/>
              <w:jc w:val="center"/>
              <w:rPr>
                <w:color w:val="000000"/>
                <w:sz w:val="18"/>
                <w:szCs w:val="18"/>
              </w:rPr>
            </w:pPr>
            <w:r w:rsidRPr="003807C4">
              <w:rPr>
                <w:color w:val="000000"/>
                <w:sz w:val="18"/>
                <w:szCs w:val="18"/>
              </w:rPr>
              <w:t>1</w:t>
            </w:r>
            <w:r w:rsidR="00355ECD">
              <w:rPr>
                <w:color w:val="000000"/>
                <w:sz w:val="18"/>
                <w:szCs w:val="18"/>
              </w:rPr>
              <w:t>.</w:t>
            </w:r>
            <w:r w:rsidRPr="003807C4">
              <w:rPr>
                <w:color w:val="000000"/>
                <w:sz w:val="18"/>
                <w:szCs w:val="18"/>
              </w:rPr>
              <w:t>0÷2</w:t>
            </w:r>
            <w:r w:rsidR="00355ECD">
              <w:rPr>
                <w:color w:val="000000"/>
                <w:sz w:val="18"/>
                <w:szCs w:val="18"/>
              </w:rPr>
              <w:t>.</w:t>
            </w:r>
            <w:r w:rsidRPr="003807C4">
              <w:rPr>
                <w:color w:val="000000"/>
                <w:sz w:val="18"/>
                <w:szCs w:val="18"/>
              </w:rPr>
              <w:t>77</w:t>
            </w:r>
          </w:p>
        </w:tc>
        <w:tc>
          <w:tcPr>
            <w:tcW w:w="543" w:type="pct"/>
            <w:vAlign w:val="center"/>
          </w:tcPr>
          <w:p w14:paraId="1CDEF762" w14:textId="4F9A317C" w:rsidR="00DF1898" w:rsidRPr="003807C4" w:rsidRDefault="00DF1898" w:rsidP="00DF1898">
            <w:pPr>
              <w:ind w:left="-108" w:right="-108"/>
              <w:jc w:val="center"/>
              <w:rPr>
                <w:color w:val="000000"/>
                <w:sz w:val="18"/>
                <w:szCs w:val="18"/>
              </w:rPr>
            </w:pPr>
            <w:r w:rsidRPr="003807C4">
              <w:rPr>
                <w:color w:val="000000"/>
                <w:sz w:val="18"/>
                <w:szCs w:val="18"/>
              </w:rPr>
              <w:t>0</w:t>
            </w:r>
            <w:r w:rsidR="00355ECD">
              <w:rPr>
                <w:color w:val="000000"/>
                <w:sz w:val="18"/>
                <w:szCs w:val="18"/>
              </w:rPr>
              <w:t>.</w:t>
            </w:r>
            <w:r w:rsidRPr="003807C4">
              <w:rPr>
                <w:color w:val="000000"/>
                <w:sz w:val="18"/>
                <w:szCs w:val="18"/>
              </w:rPr>
              <w:t>51</w:t>
            </w:r>
          </w:p>
        </w:tc>
      </w:tr>
      <w:tr w:rsidR="00DF1898" w:rsidRPr="003807C4" w14:paraId="0420492F" w14:textId="77777777" w:rsidTr="003807C4">
        <w:trPr>
          <w:jc w:val="center"/>
        </w:trPr>
        <w:tc>
          <w:tcPr>
            <w:tcW w:w="1198" w:type="pct"/>
            <w:vAlign w:val="center"/>
          </w:tcPr>
          <w:p w14:paraId="1855D1F4" w14:textId="77777777" w:rsidR="00DF1898" w:rsidRPr="003807C4" w:rsidRDefault="00DF1898" w:rsidP="00DF1898">
            <w:pPr>
              <w:jc w:val="center"/>
              <w:rPr>
                <w:bCs/>
                <w:i/>
                <w:iCs/>
                <w:color w:val="000000" w:themeColor="text1"/>
                <w:sz w:val="18"/>
                <w:szCs w:val="18"/>
              </w:rPr>
            </w:pPr>
            <w:r w:rsidRPr="003807C4">
              <w:rPr>
                <w:bCs/>
                <w:i/>
                <w:iCs/>
                <w:color w:val="000000" w:themeColor="text1"/>
                <w:sz w:val="18"/>
                <w:szCs w:val="18"/>
              </w:rPr>
              <w:t>E.coli</w:t>
            </w:r>
          </w:p>
        </w:tc>
        <w:tc>
          <w:tcPr>
            <w:tcW w:w="452" w:type="pct"/>
            <w:vAlign w:val="center"/>
          </w:tcPr>
          <w:p w14:paraId="2F643B4F" w14:textId="055C22F1" w:rsidR="00DF1898" w:rsidRPr="003807C4" w:rsidRDefault="00DF1898" w:rsidP="00DF1898">
            <w:pPr>
              <w:jc w:val="center"/>
              <w:rPr>
                <w:color w:val="000000"/>
                <w:sz w:val="18"/>
                <w:szCs w:val="18"/>
              </w:rPr>
            </w:pPr>
            <w:r w:rsidRPr="003807C4">
              <w:rPr>
                <w:color w:val="000000"/>
                <w:sz w:val="18"/>
                <w:szCs w:val="18"/>
              </w:rPr>
              <w:t>6</w:t>
            </w:r>
            <w:r w:rsidR="00355ECD">
              <w:rPr>
                <w:color w:val="000000"/>
                <w:sz w:val="18"/>
                <w:szCs w:val="18"/>
              </w:rPr>
              <w:t>.</w:t>
            </w:r>
            <w:r w:rsidRPr="003807C4">
              <w:rPr>
                <w:color w:val="000000"/>
                <w:sz w:val="18"/>
                <w:szCs w:val="18"/>
              </w:rPr>
              <w:t>97</w:t>
            </w:r>
          </w:p>
        </w:tc>
        <w:tc>
          <w:tcPr>
            <w:tcW w:w="772" w:type="pct"/>
            <w:vAlign w:val="center"/>
          </w:tcPr>
          <w:p w14:paraId="33440BFC" w14:textId="61D78B91" w:rsidR="00DF1898" w:rsidRPr="003807C4" w:rsidRDefault="00DF1898" w:rsidP="00DF1898">
            <w:pPr>
              <w:ind w:left="-108" w:right="-108"/>
              <w:jc w:val="center"/>
              <w:rPr>
                <w:color w:val="000000"/>
                <w:sz w:val="18"/>
                <w:szCs w:val="18"/>
              </w:rPr>
            </w:pPr>
            <w:r w:rsidRPr="003807C4">
              <w:rPr>
                <w:color w:val="000000"/>
                <w:sz w:val="18"/>
                <w:szCs w:val="18"/>
              </w:rPr>
              <w:t>3</w:t>
            </w:r>
            <w:r w:rsidR="00355ECD">
              <w:rPr>
                <w:color w:val="000000"/>
                <w:sz w:val="18"/>
                <w:szCs w:val="18"/>
              </w:rPr>
              <w:t>.</w:t>
            </w:r>
            <w:r w:rsidRPr="003807C4">
              <w:rPr>
                <w:color w:val="000000"/>
                <w:sz w:val="18"/>
                <w:szCs w:val="18"/>
              </w:rPr>
              <w:t>53÷13</w:t>
            </w:r>
            <w:r w:rsidR="00355ECD">
              <w:rPr>
                <w:color w:val="000000"/>
                <w:sz w:val="18"/>
                <w:szCs w:val="18"/>
              </w:rPr>
              <w:t>.</w:t>
            </w:r>
            <w:r w:rsidRPr="003807C4">
              <w:rPr>
                <w:color w:val="000000"/>
                <w:sz w:val="18"/>
                <w:szCs w:val="18"/>
              </w:rPr>
              <w:t>77</w:t>
            </w:r>
          </w:p>
        </w:tc>
        <w:tc>
          <w:tcPr>
            <w:tcW w:w="557" w:type="pct"/>
            <w:vAlign w:val="center"/>
          </w:tcPr>
          <w:p w14:paraId="548C848F" w14:textId="41979FB8" w:rsidR="00DF1898" w:rsidRPr="003807C4" w:rsidRDefault="00DF1898" w:rsidP="00DF1898">
            <w:pPr>
              <w:ind w:left="-108" w:right="-108"/>
              <w:jc w:val="center"/>
              <w:rPr>
                <w:b/>
                <w:color w:val="000000"/>
                <w:sz w:val="18"/>
                <w:szCs w:val="18"/>
              </w:rPr>
            </w:pPr>
            <w:r w:rsidRPr="003807C4">
              <w:rPr>
                <w:b/>
                <w:color w:val="000000"/>
                <w:sz w:val="18"/>
                <w:szCs w:val="18"/>
              </w:rPr>
              <w:t>&lt;0</w:t>
            </w:r>
            <w:r w:rsidR="00355ECD">
              <w:rPr>
                <w:b/>
                <w:color w:val="000000"/>
                <w:sz w:val="18"/>
                <w:szCs w:val="18"/>
              </w:rPr>
              <w:t>.</w:t>
            </w:r>
            <w:r w:rsidRPr="003807C4">
              <w:rPr>
                <w:b/>
                <w:color w:val="000000"/>
                <w:sz w:val="18"/>
                <w:szCs w:val="18"/>
              </w:rPr>
              <w:t>001</w:t>
            </w:r>
          </w:p>
        </w:tc>
        <w:tc>
          <w:tcPr>
            <w:tcW w:w="696" w:type="pct"/>
            <w:vAlign w:val="center"/>
          </w:tcPr>
          <w:p w14:paraId="2DC63CC4" w14:textId="0BA8EE9A" w:rsidR="00DF1898" w:rsidRPr="003807C4" w:rsidRDefault="00DF1898" w:rsidP="00DF1898">
            <w:pPr>
              <w:ind w:left="-108" w:right="-108"/>
              <w:jc w:val="center"/>
              <w:rPr>
                <w:color w:val="000000"/>
                <w:sz w:val="18"/>
                <w:szCs w:val="18"/>
              </w:rPr>
            </w:pPr>
            <w:r w:rsidRPr="003807C4">
              <w:rPr>
                <w:color w:val="000000"/>
                <w:sz w:val="18"/>
                <w:szCs w:val="18"/>
              </w:rPr>
              <w:t>6</w:t>
            </w:r>
            <w:r w:rsidR="00355ECD">
              <w:rPr>
                <w:color w:val="000000"/>
                <w:sz w:val="18"/>
                <w:szCs w:val="18"/>
              </w:rPr>
              <w:t>.</w:t>
            </w:r>
            <w:r w:rsidRPr="003807C4">
              <w:rPr>
                <w:color w:val="000000"/>
                <w:sz w:val="18"/>
                <w:szCs w:val="18"/>
              </w:rPr>
              <w:t>74</w:t>
            </w:r>
          </w:p>
        </w:tc>
        <w:tc>
          <w:tcPr>
            <w:tcW w:w="781" w:type="pct"/>
            <w:vAlign w:val="center"/>
          </w:tcPr>
          <w:p w14:paraId="2915E460" w14:textId="6F314DA3" w:rsidR="00DF1898" w:rsidRPr="003807C4" w:rsidRDefault="00DF1898" w:rsidP="00DF1898">
            <w:pPr>
              <w:ind w:left="-108" w:right="-108"/>
              <w:jc w:val="center"/>
              <w:rPr>
                <w:color w:val="000000"/>
                <w:sz w:val="18"/>
                <w:szCs w:val="18"/>
              </w:rPr>
            </w:pPr>
            <w:r w:rsidRPr="003807C4">
              <w:rPr>
                <w:color w:val="000000"/>
                <w:sz w:val="18"/>
                <w:szCs w:val="18"/>
              </w:rPr>
              <w:t>3</w:t>
            </w:r>
            <w:r w:rsidR="00355ECD">
              <w:rPr>
                <w:color w:val="000000"/>
                <w:sz w:val="18"/>
                <w:szCs w:val="18"/>
              </w:rPr>
              <w:t>.</w:t>
            </w:r>
            <w:r w:rsidRPr="003807C4">
              <w:rPr>
                <w:color w:val="000000"/>
                <w:sz w:val="18"/>
                <w:szCs w:val="18"/>
              </w:rPr>
              <w:t>39÷13</w:t>
            </w:r>
            <w:r w:rsidR="00355ECD">
              <w:rPr>
                <w:color w:val="000000"/>
                <w:sz w:val="18"/>
                <w:szCs w:val="18"/>
              </w:rPr>
              <w:t>.</w:t>
            </w:r>
            <w:r w:rsidRPr="003807C4">
              <w:rPr>
                <w:color w:val="000000"/>
                <w:sz w:val="18"/>
                <w:szCs w:val="18"/>
              </w:rPr>
              <w:t>4</w:t>
            </w:r>
          </w:p>
        </w:tc>
        <w:tc>
          <w:tcPr>
            <w:tcW w:w="543" w:type="pct"/>
            <w:vAlign w:val="center"/>
          </w:tcPr>
          <w:p w14:paraId="47E7010E" w14:textId="2B35B6D8" w:rsidR="00DF1898" w:rsidRPr="003807C4" w:rsidRDefault="00DF1898" w:rsidP="00DF1898">
            <w:pPr>
              <w:ind w:left="-108" w:right="-108"/>
              <w:jc w:val="center"/>
              <w:rPr>
                <w:b/>
                <w:color w:val="000000"/>
                <w:sz w:val="18"/>
                <w:szCs w:val="18"/>
              </w:rPr>
            </w:pPr>
            <w:r w:rsidRPr="003807C4">
              <w:rPr>
                <w:b/>
                <w:color w:val="000000"/>
                <w:sz w:val="18"/>
                <w:szCs w:val="18"/>
              </w:rPr>
              <w:t>&lt;0</w:t>
            </w:r>
            <w:r w:rsidR="00355ECD">
              <w:rPr>
                <w:b/>
                <w:color w:val="000000"/>
                <w:sz w:val="18"/>
                <w:szCs w:val="18"/>
              </w:rPr>
              <w:t>.</w:t>
            </w:r>
            <w:r w:rsidRPr="003807C4">
              <w:rPr>
                <w:b/>
                <w:color w:val="000000"/>
                <w:sz w:val="18"/>
                <w:szCs w:val="18"/>
              </w:rPr>
              <w:t>001</w:t>
            </w:r>
          </w:p>
        </w:tc>
      </w:tr>
    </w:tbl>
    <w:p w14:paraId="7CC2C0FA" w14:textId="19372C8A" w:rsidR="00DF1898" w:rsidRPr="00DF1898" w:rsidRDefault="003807C4" w:rsidP="00DF1898">
      <w:pPr>
        <w:spacing w:before="120" w:line="288" w:lineRule="auto"/>
        <w:jc w:val="center"/>
        <w:rPr>
          <w:sz w:val="20"/>
          <w:szCs w:val="20"/>
          <w:lang w:val="en-GB"/>
        </w:rPr>
      </w:pPr>
      <w:bookmarkStart w:id="55" w:name="_Toc202274685"/>
      <w:r>
        <w:rPr>
          <w:b/>
          <w:color w:val="000000" w:themeColor="text1"/>
          <w:sz w:val="20"/>
          <w:szCs w:val="20"/>
        </w:rPr>
        <w:t>Table</w:t>
      </w:r>
      <w:r w:rsidR="00DF1898" w:rsidRPr="00DF1898">
        <w:rPr>
          <w:b/>
          <w:color w:val="000000" w:themeColor="text1"/>
          <w:sz w:val="20"/>
          <w:szCs w:val="20"/>
        </w:rPr>
        <w:t xml:space="preserve"> 3.</w:t>
      </w:r>
      <w:r w:rsidR="00DF1898" w:rsidRPr="00DF1898">
        <w:rPr>
          <w:b/>
          <w:color w:val="000000" w:themeColor="text1"/>
          <w:sz w:val="20"/>
          <w:szCs w:val="20"/>
        </w:rPr>
        <w:fldChar w:fldCharType="begin"/>
      </w:r>
      <w:r w:rsidR="00DF1898" w:rsidRPr="00DF1898">
        <w:rPr>
          <w:b/>
          <w:color w:val="000000" w:themeColor="text1"/>
          <w:sz w:val="20"/>
          <w:szCs w:val="20"/>
        </w:rPr>
        <w:instrText xml:space="preserve"> SEQ Bảng_3. \* ARABIC </w:instrText>
      </w:r>
      <w:r w:rsidR="00DF1898" w:rsidRPr="00DF1898">
        <w:rPr>
          <w:b/>
          <w:color w:val="000000" w:themeColor="text1"/>
          <w:sz w:val="20"/>
          <w:szCs w:val="20"/>
        </w:rPr>
        <w:fldChar w:fldCharType="separate"/>
      </w:r>
      <w:r>
        <w:rPr>
          <w:b/>
          <w:noProof/>
          <w:color w:val="000000" w:themeColor="text1"/>
          <w:sz w:val="20"/>
          <w:szCs w:val="20"/>
        </w:rPr>
        <w:t>14</w:t>
      </w:r>
      <w:r w:rsidR="00DF1898" w:rsidRPr="00DF1898">
        <w:rPr>
          <w:b/>
          <w:color w:val="000000" w:themeColor="text1"/>
          <w:sz w:val="20"/>
          <w:szCs w:val="20"/>
        </w:rPr>
        <w:fldChar w:fldCharType="end"/>
      </w:r>
      <w:r w:rsidR="00DF1898" w:rsidRPr="00DF1898">
        <w:rPr>
          <w:b/>
          <w:color w:val="000000" w:themeColor="text1"/>
          <w:sz w:val="20"/>
          <w:szCs w:val="20"/>
        </w:rPr>
        <w:t>.</w:t>
      </w:r>
      <w:r w:rsidR="00DF1898" w:rsidRPr="00DF1898">
        <w:rPr>
          <w:bCs/>
          <w:iCs/>
          <w:color w:val="000000"/>
          <w:sz w:val="20"/>
          <w:szCs w:val="20"/>
        </w:rPr>
        <w:t xml:space="preserve"> </w:t>
      </w:r>
      <w:bookmarkEnd w:id="55"/>
      <w:r>
        <w:rPr>
          <w:sz w:val="20"/>
          <w:szCs w:val="20"/>
        </w:rPr>
        <w:t xml:space="preserve">Gene mutations and CRC </w:t>
      </w:r>
      <w:r w:rsidRPr="00222796">
        <w:rPr>
          <w:sz w:val="20"/>
          <w:szCs w:val="20"/>
        </w:rPr>
        <w:t>risk</w:t>
      </w:r>
      <w:r>
        <w:rPr>
          <w:sz w:val="20"/>
          <w:szCs w:val="20"/>
        </w:rPr>
        <w:t>s</w:t>
      </w:r>
      <w:r w:rsidRPr="00222796">
        <w:rPr>
          <w:sz w:val="20"/>
          <w:szCs w:val="20"/>
        </w:rPr>
        <w:t xml:space="preserve"> </w:t>
      </w:r>
      <w:r>
        <w:rPr>
          <w:sz w:val="20"/>
          <w:szCs w:val="20"/>
        </w:rPr>
        <w:t>from</w:t>
      </w:r>
      <w:r w:rsidRPr="00222796">
        <w:rPr>
          <w:sz w:val="20"/>
          <w:szCs w:val="20"/>
        </w:rPr>
        <w:t xml:space="preserve"> colorectal polyps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709"/>
        <w:gridCol w:w="993"/>
        <w:gridCol w:w="709"/>
        <w:gridCol w:w="869"/>
        <w:gridCol w:w="1083"/>
        <w:gridCol w:w="622"/>
      </w:tblGrid>
      <w:tr w:rsidR="003807C4" w:rsidRPr="00DF1898" w14:paraId="261D1E37" w14:textId="77777777" w:rsidTr="003807C4">
        <w:trPr>
          <w:jc w:val="center"/>
        </w:trPr>
        <w:tc>
          <w:tcPr>
            <w:tcW w:w="1086" w:type="pct"/>
            <w:vMerge w:val="restart"/>
            <w:vAlign w:val="center"/>
          </w:tcPr>
          <w:p w14:paraId="56723320" w14:textId="7BBA5E53" w:rsidR="003807C4" w:rsidRPr="00DF1898" w:rsidRDefault="003807C4" w:rsidP="00DF1898">
            <w:pPr>
              <w:ind w:firstLine="2"/>
              <w:jc w:val="center"/>
              <w:rPr>
                <w:b/>
                <w:color w:val="000000"/>
                <w:sz w:val="18"/>
                <w:szCs w:val="18"/>
              </w:rPr>
            </w:pPr>
            <w:r w:rsidRPr="00DF1898">
              <w:rPr>
                <w:b/>
                <w:color w:val="000000"/>
                <w:sz w:val="18"/>
                <w:szCs w:val="18"/>
              </w:rPr>
              <w:t>Gen</w:t>
            </w:r>
            <w:r>
              <w:rPr>
                <w:b/>
                <w:color w:val="000000"/>
                <w:sz w:val="18"/>
                <w:szCs w:val="18"/>
              </w:rPr>
              <w:t xml:space="preserve">e mutations </w:t>
            </w:r>
          </w:p>
        </w:tc>
        <w:tc>
          <w:tcPr>
            <w:tcW w:w="1893" w:type="pct"/>
            <w:gridSpan w:val="3"/>
            <w:vAlign w:val="center"/>
          </w:tcPr>
          <w:p w14:paraId="502BE7B6" w14:textId="77777777" w:rsidR="003807C4" w:rsidRDefault="003807C4" w:rsidP="00D12964">
            <w:pPr>
              <w:ind w:left="-108" w:right="-108" w:firstLine="2"/>
              <w:jc w:val="center"/>
              <w:rPr>
                <w:b/>
                <w:sz w:val="18"/>
                <w:szCs w:val="18"/>
              </w:rPr>
            </w:pPr>
            <w:r w:rsidRPr="003807C4">
              <w:rPr>
                <w:b/>
                <w:sz w:val="18"/>
                <w:szCs w:val="18"/>
              </w:rPr>
              <w:t xml:space="preserve">Univariate logistic </w:t>
            </w:r>
          </w:p>
          <w:p w14:paraId="762039A6" w14:textId="3F65044A" w:rsidR="003807C4" w:rsidRPr="00DF1898" w:rsidRDefault="003807C4" w:rsidP="00DF1898">
            <w:pPr>
              <w:ind w:firstLine="2"/>
              <w:jc w:val="center"/>
              <w:rPr>
                <w:b/>
                <w:color w:val="000000"/>
                <w:sz w:val="18"/>
                <w:szCs w:val="18"/>
              </w:rPr>
            </w:pPr>
            <w:r w:rsidRPr="003807C4">
              <w:rPr>
                <w:b/>
                <w:sz w:val="18"/>
                <w:szCs w:val="18"/>
              </w:rPr>
              <w:t>regression</w:t>
            </w:r>
          </w:p>
        </w:tc>
        <w:tc>
          <w:tcPr>
            <w:tcW w:w="2021" w:type="pct"/>
            <w:gridSpan w:val="3"/>
            <w:vAlign w:val="center"/>
          </w:tcPr>
          <w:p w14:paraId="4D508C24" w14:textId="549137F8" w:rsidR="003807C4" w:rsidRPr="00DF1898" w:rsidRDefault="003807C4" w:rsidP="003807C4">
            <w:pPr>
              <w:ind w:left="-108" w:right="-85" w:firstLine="2"/>
              <w:jc w:val="center"/>
              <w:rPr>
                <w:b/>
                <w:color w:val="000000"/>
                <w:sz w:val="18"/>
                <w:szCs w:val="18"/>
              </w:rPr>
            </w:pPr>
            <w:r w:rsidRPr="003807C4">
              <w:rPr>
                <w:b/>
                <w:sz w:val="18"/>
                <w:szCs w:val="18"/>
              </w:rPr>
              <w:t>Multivariable logistic regression adjusted for age and sex</w:t>
            </w:r>
          </w:p>
        </w:tc>
      </w:tr>
      <w:tr w:rsidR="00DF1898" w:rsidRPr="00DF1898" w14:paraId="52492D0C" w14:textId="77777777" w:rsidTr="003807C4">
        <w:trPr>
          <w:jc w:val="center"/>
        </w:trPr>
        <w:tc>
          <w:tcPr>
            <w:tcW w:w="1086" w:type="pct"/>
            <w:vMerge/>
            <w:vAlign w:val="center"/>
          </w:tcPr>
          <w:p w14:paraId="461CF55A" w14:textId="77777777" w:rsidR="00DF1898" w:rsidRPr="00DF1898" w:rsidRDefault="00DF1898" w:rsidP="00DF1898">
            <w:pPr>
              <w:ind w:firstLine="2"/>
              <w:jc w:val="center"/>
              <w:rPr>
                <w:b/>
                <w:color w:val="000000"/>
                <w:sz w:val="18"/>
                <w:szCs w:val="18"/>
              </w:rPr>
            </w:pPr>
          </w:p>
        </w:tc>
        <w:tc>
          <w:tcPr>
            <w:tcW w:w="557" w:type="pct"/>
            <w:vAlign w:val="center"/>
          </w:tcPr>
          <w:p w14:paraId="5FFD6193" w14:textId="77777777" w:rsidR="00DF1898" w:rsidRPr="00DF1898" w:rsidRDefault="00DF1898" w:rsidP="00DF1898">
            <w:pPr>
              <w:ind w:firstLine="2"/>
              <w:jc w:val="center"/>
              <w:rPr>
                <w:b/>
                <w:color w:val="000000"/>
                <w:sz w:val="18"/>
                <w:szCs w:val="18"/>
              </w:rPr>
            </w:pPr>
            <w:r w:rsidRPr="00DF1898">
              <w:rPr>
                <w:b/>
                <w:color w:val="000000"/>
                <w:sz w:val="18"/>
                <w:szCs w:val="18"/>
              </w:rPr>
              <w:t>OR</w:t>
            </w:r>
          </w:p>
        </w:tc>
        <w:tc>
          <w:tcPr>
            <w:tcW w:w="780" w:type="pct"/>
            <w:vAlign w:val="center"/>
          </w:tcPr>
          <w:p w14:paraId="1695231D" w14:textId="77777777" w:rsidR="00DF1898" w:rsidRPr="00DF1898" w:rsidRDefault="00DF1898" w:rsidP="00DF1898">
            <w:pPr>
              <w:ind w:firstLine="2"/>
              <w:jc w:val="center"/>
              <w:rPr>
                <w:b/>
                <w:color w:val="000000"/>
                <w:sz w:val="18"/>
                <w:szCs w:val="18"/>
              </w:rPr>
            </w:pPr>
            <w:r w:rsidRPr="00DF1898">
              <w:rPr>
                <w:b/>
                <w:color w:val="000000"/>
                <w:sz w:val="18"/>
                <w:szCs w:val="18"/>
              </w:rPr>
              <w:t>95%CI</w:t>
            </w:r>
          </w:p>
        </w:tc>
        <w:tc>
          <w:tcPr>
            <w:tcW w:w="557" w:type="pct"/>
            <w:vAlign w:val="center"/>
          </w:tcPr>
          <w:p w14:paraId="7270D9C9" w14:textId="77777777" w:rsidR="00DF1898" w:rsidRPr="00DF1898" w:rsidRDefault="00DF1898" w:rsidP="00DF1898">
            <w:pPr>
              <w:ind w:firstLine="2"/>
              <w:jc w:val="center"/>
              <w:rPr>
                <w:b/>
                <w:color w:val="000000"/>
                <w:sz w:val="18"/>
                <w:szCs w:val="18"/>
              </w:rPr>
            </w:pPr>
            <w:r w:rsidRPr="00DF1898">
              <w:rPr>
                <w:b/>
                <w:color w:val="000000"/>
                <w:sz w:val="18"/>
                <w:szCs w:val="18"/>
              </w:rPr>
              <w:t>p</w:t>
            </w:r>
          </w:p>
        </w:tc>
        <w:tc>
          <w:tcPr>
            <w:tcW w:w="682" w:type="pct"/>
            <w:vAlign w:val="center"/>
          </w:tcPr>
          <w:p w14:paraId="6E5FF472" w14:textId="77777777" w:rsidR="00DF1898" w:rsidRPr="00DF1898" w:rsidRDefault="00DF1898" w:rsidP="00DF1898">
            <w:pPr>
              <w:ind w:firstLine="2"/>
              <w:jc w:val="center"/>
              <w:rPr>
                <w:b/>
                <w:color w:val="000000"/>
                <w:sz w:val="18"/>
                <w:szCs w:val="18"/>
              </w:rPr>
            </w:pPr>
            <w:r w:rsidRPr="00DF1898">
              <w:rPr>
                <w:b/>
                <w:color w:val="000000"/>
                <w:sz w:val="18"/>
                <w:szCs w:val="18"/>
              </w:rPr>
              <w:t>OR</w:t>
            </w:r>
          </w:p>
        </w:tc>
        <w:tc>
          <w:tcPr>
            <w:tcW w:w="850" w:type="pct"/>
            <w:vAlign w:val="center"/>
          </w:tcPr>
          <w:p w14:paraId="7231A023" w14:textId="77777777" w:rsidR="00DF1898" w:rsidRPr="00DF1898" w:rsidRDefault="00DF1898" w:rsidP="00DF1898">
            <w:pPr>
              <w:ind w:firstLine="2"/>
              <w:jc w:val="center"/>
              <w:rPr>
                <w:b/>
                <w:color w:val="000000"/>
                <w:sz w:val="18"/>
                <w:szCs w:val="18"/>
              </w:rPr>
            </w:pPr>
            <w:r w:rsidRPr="00DF1898">
              <w:rPr>
                <w:b/>
                <w:color w:val="000000"/>
                <w:sz w:val="18"/>
                <w:szCs w:val="18"/>
              </w:rPr>
              <w:t>95%CI</w:t>
            </w:r>
          </w:p>
        </w:tc>
        <w:tc>
          <w:tcPr>
            <w:tcW w:w="489" w:type="pct"/>
            <w:vAlign w:val="center"/>
          </w:tcPr>
          <w:p w14:paraId="74D9601D" w14:textId="77777777" w:rsidR="00DF1898" w:rsidRPr="00DF1898" w:rsidRDefault="00DF1898" w:rsidP="00DF1898">
            <w:pPr>
              <w:ind w:firstLine="2"/>
              <w:jc w:val="center"/>
              <w:rPr>
                <w:b/>
                <w:color w:val="000000"/>
                <w:sz w:val="18"/>
                <w:szCs w:val="18"/>
              </w:rPr>
            </w:pPr>
            <w:r w:rsidRPr="00DF1898">
              <w:rPr>
                <w:b/>
                <w:color w:val="000000"/>
                <w:sz w:val="18"/>
                <w:szCs w:val="18"/>
              </w:rPr>
              <w:t>p</w:t>
            </w:r>
          </w:p>
        </w:tc>
      </w:tr>
      <w:tr w:rsidR="00DF1898" w:rsidRPr="00DF1898" w14:paraId="7365F9A3" w14:textId="77777777" w:rsidTr="003807C4">
        <w:trPr>
          <w:jc w:val="center"/>
        </w:trPr>
        <w:tc>
          <w:tcPr>
            <w:tcW w:w="1086" w:type="pct"/>
            <w:vAlign w:val="center"/>
          </w:tcPr>
          <w:p w14:paraId="5C521095" w14:textId="77777777" w:rsidR="00DF1898" w:rsidRPr="00DF1898" w:rsidRDefault="00DF1898" w:rsidP="00DF1898">
            <w:pPr>
              <w:jc w:val="center"/>
              <w:rPr>
                <w:i/>
                <w:color w:val="000000"/>
                <w:sz w:val="18"/>
                <w:szCs w:val="18"/>
              </w:rPr>
            </w:pPr>
            <w:r w:rsidRPr="00DF1898">
              <w:rPr>
                <w:i/>
                <w:color w:val="000000"/>
                <w:sz w:val="18"/>
                <w:szCs w:val="18"/>
              </w:rPr>
              <w:t>KRAS</w:t>
            </w:r>
          </w:p>
        </w:tc>
        <w:tc>
          <w:tcPr>
            <w:tcW w:w="557" w:type="pct"/>
            <w:vAlign w:val="center"/>
          </w:tcPr>
          <w:p w14:paraId="5352FB32" w14:textId="0F4BC748" w:rsidR="00DF1898" w:rsidRPr="00DF1898" w:rsidRDefault="00DF1898" w:rsidP="00DF1898">
            <w:pPr>
              <w:jc w:val="center"/>
              <w:rPr>
                <w:color w:val="000000"/>
                <w:sz w:val="18"/>
                <w:szCs w:val="18"/>
              </w:rPr>
            </w:pPr>
            <w:r w:rsidRPr="00DF1898">
              <w:rPr>
                <w:color w:val="000000"/>
                <w:sz w:val="18"/>
                <w:szCs w:val="18"/>
              </w:rPr>
              <w:t>2</w:t>
            </w:r>
            <w:r w:rsidR="00355ECD">
              <w:rPr>
                <w:color w:val="000000"/>
                <w:sz w:val="18"/>
                <w:szCs w:val="18"/>
              </w:rPr>
              <w:t>.</w:t>
            </w:r>
            <w:r w:rsidRPr="00DF1898">
              <w:rPr>
                <w:color w:val="000000"/>
                <w:sz w:val="18"/>
                <w:szCs w:val="18"/>
              </w:rPr>
              <w:t>19</w:t>
            </w:r>
          </w:p>
        </w:tc>
        <w:tc>
          <w:tcPr>
            <w:tcW w:w="780" w:type="pct"/>
            <w:vAlign w:val="center"/>
          </w:tcPr>
          <w:p w14:paraId="317B898D" w14:textId="7F980BCB" w:rsidR="00DF1898" w:rsidRPr="00DF1898" w:rsidRDefault="00DF1898" w:rsidP="00DF1898">
            <w:pPr>
              <w:jc w:val="center"/>
              <w:rPr>
                <w:color w:val="000000"/>
                <w:sz w:val="18"/>
                <w:szCs w:val="18"/>
              </w:rPr>
            </w:pPr>
            <w:r w:rsidRPr="00DF1898">
              <w:rPr>
                <w:color w:val="000000"/>
                <w:sz w:val="18"/>
                <w:szCs w:val="18"/>
              </w:rPr>
              <w:t>1</w:t>
            </w:r>
            <w:r w:rsidR="00355ECD">
              <w:rPr>
                <w:color w:val="000000"/>
                <w:sz w:val="18"/>
                <w:szCs w:val="18"/>
              </w:rPr>
              <w:t>.</w:t>
            </w:r>
            <w:r w:rsidRPr="00DF1898">
              <w:rPr>
                <w:color w:val="000000"/>
                <w:sz w:val="18"/>
                <w:szCs w:val="18"/>
              </w:rPr>
              <w:t>24÷3</w:t>
            </w:r>
            <w:r w:rsidR="00355ECD">
              <w:rPr>
                <w:color w:val="000000"/>
                <w:sz w:val="18"/>
                <w:szCs w:val="18"/>
              </w:rPr>
              <w:t>.</w:t>
            </w:r>
            <w:r w:rsidRPr="00DF1898">
              <w:rPr>
                <w:color w:val="000000"/>
                <w:sz w:val="18"/>
                <w:szCs w:val="18"/>
              </w:rPr>
              <w:t>86</w:t>
            </w:r>
          </w:p>
        </w:tc>
        <w:tc>
          <w:tcPr>
            <w:tcW w:w="557" w:type="pct"/>
            <w:vAlign w:val="center"/>
          </w:tcPr>
          <w:p w14:paraId="6B58BEA3" w14:textId="0E6FE894" w:rsidR="00DF1898" w:rsidRPr="00DF1898" w:rsidRDefault="00DF1898" w:rsidP="00DF1898">
            <w:pPr>
              <w:jc w:val="center"/>
              <w:rPr>
                <w:b/>
                <w:color w:val="000000"/>
                <w:sz w:val="18"/>
                <w:szCs w:val="18"/>
              </w:rPr>
            </w:pPr>
            <w:r w:rsidRPr="00DF1898">
              <w:rPr>
                <w:b/>
                <w:color w:val="000000"/>
                <w:sz w:val="18"/>
                <w:szCs w:val="18"/>
              </w:rPr>
              <w:t>0</w:t>
            </w:r>
            <w:r w:rsidR="00355ECD">
              <w:rPr>
                <w:b/>
                <w:color w:val="000000"/>
                <w:sz w:val="18"/>
                <w:szCs w:val="18"/>
              </w:rPr>
              <w:t>.</w:t>
            </w:r>
            <w:r w:rsidRPr="00DF1898">
              <w:rPr>
                <w:b/>
                <w:color w:val="000000"/>
                <w:sz w:val="18"/>
                <w:szCs w:val="18"/>
              </w:rPr>
              <w:t>007</w:t>
            </w:r>
          </w:p>
        </w:tc>
        <w:tc>
          <w:tcPr>
            <w:tcW w:w="682" w:type="pct"/>
            <w:vAlign w:val="center"/>
          </w:tcPr>
          <w:p w14:paraId="469659F1" w14:textId="309A9DB4" w:rsidR="00DF1898" w:rsidRPr="00DF1898" w:rsidRDefault="00DF1898" w:rsidP="00DF1898">
            <w:pPr>
              <w:jc w:val="center"/>
              <w:rPr>
                <w:color w:val="000000"/>
                <w:sz w:val="18"/>
                <w:szCs w:val="18"/>
              </w:rPr>
            </w:pPr>
            <w:r w:rsidRPr="00DF1898">
              <w:rPr>
                <w:color w:val="000000"/>
                <w:sz w:val="18"/>
                <w:szCs w:val="18"/>
              </w:rPr>
              <w:t>2</w:t>
            </w:r>
            <w:r w:rsidR="00355ECD">
              <w:rPr>
                <w:color w:val="000000"/>
                <w:sz w:val="18"/>
                <w:szCs w:val="18"/>
              </w:rPr>
              <w:t>.</w:t>
            </w:r>
            <w:r w:rsidRPr="00DF1898">
              <w:rPr>
                <w:color w:val="000000"/>
                <w:sz w:val="18"/>
                <w:szCs w:val="18"/>
              </w:rPr>
              <w:t>01</w:t>
            </w:r>
          </w:p>
        </w:tc>
        <w:tc>
          <w:tcPr>
            <w:tcW w:w="850" w:type="pct"/>
            <w:vAlign w:val="center"/>
          </w:tcPr>
          <w:p w14:paraId="11054D98" w14:textId="73B70A14" w:rsidR="00DF1898" w:rsidRPr="00DF1898" w:rsidRDefault="00DF1898" w:rsidP="00DF1898">
            <w:pPr>
              <w:jc w:val="center"/>
              <w:rPr>
                <w:color w:val="000000"/>
                <w:sz w:val="18"/>
                <w:szCs w:val="18"/>
              </w:rPr>
            </w:pPr>
            <w:r w:rsidRPr="00DF1898">
              <w:rPr>
                <w:color w:val="000000"/>
                <w:sz w:val="18"/>
                <w:szCs w:val="18"/>
              </w:rPr>
              <w:t>1</w:t>
            </w:r>
            <w:r w:rsidR="00355ECD">
              <w:rPr>
                <w:color w:val="000000"/>
                <w:sz w:val="18"/>
                <w:szCs w:val="18"/>
              </w:rPr>
              <w:t>.</w:t>
            </w:r>
            <w:r w:rsidRPr="00DF1898">
              <w:rPr>
                <w:color w:val="000000"/>
                <w:sz w:val="18"/>
                <w:szCs w:val="18"/>
              </w:rPr>
              <w:t>13÷3</w:t>
            </w:r>
            <w:r w:rsidR="00355ECD">
              <w:rPr>
                <w:color w:val="000000"/>
                <w:sz w:val="18"/>
                <w:szCs w:val="18"/>
              </w:rPr>
              <w:t>.</w:t>
            </w:r>
            <w:r w:rsidRPr="00DF1898">
              <w:rPr>
                <w:color w:val="000000"/>
                <w:sz w:val="18"/>
                <w:szCs w:val="18"/>
              </w:rPr>
              <w:t>58</w:t>
            </w:r>
          </w:p>
        </w:tc>
        <w:tc>
          <w:tcPr>
            <w:tcW w:w="489" w:type="pct"/>
            <w:vAlign w:val="center"/>
          </w:tcPr>
          <w:p w14:paraId="137E67EF" w14:textId="3F7D3166" w:rsidR="00DF1898" w:rsidRPr="00DF1898" w:rsidRDefault="00DF1898" w:rsidP="00DF1898">
            <w:pPr>
              <w:jc w:val="center"/>
              <w:rPr>
                <w:b/>
                <w:color w:val="000000"/>
                <w:sz w:val="18"/>
                <w:szCs w:val="18"/>
              </w:rPr>
            </w:pPr>
            <w:r w:rsidRPr="00DF1898">
              <w:rPr>
                <w:b/>
                <w:color w:val="000000"/>
                <w:sz w:val="18"/>
                <w:szCs w:val="18"/>
              </w:rPr>
              <w:t>0</w:t>
            </w:r>
            <w:r w:rsidR="00355ECD">
              <w:rPr>
                <w:b/>
                <w:color w:val="000000"/>
                <w:sz w:val="18"/>
                <w:szCs w:val="18"/>
              </w:rPr>
              <w:t>.</w:t>
            </w:r>
            <w:r w:rsidRPr="00DF1898">
              <w:rPr>
                <w:b/>
                <w:color w:val="000000"/>
                <w:sz w:val="18"/>
                <w:szCs w:val="18"/>
              </w:rPr>
              <w:t>018</w:t>
            </w:r>
          </w:p>
        </w:tc>
      </w:tr>
      <w:tr w:rsidR="00DF1898" w:rsidRPr="00DF1898" w14:paraId="29E81BF4" w14:textId="77777777" w:rsidTr="003807C4">
        <w:trPr>
          <w:jc w:val="center"/>
        </w:trPr>
        <w:tc>
          <w:tcPr>
            <w:tcW w:w="1086" w:type="pct"/>
            <w:vAlign w:val="center"/>
          </w:tcPr>
          <w:p w14:paraId="2A26DCCD" w14:textId="77777777" w:rsidR="00DF1898" w:rsidRPr="00DF1898" w:rsidRDefault="00DF1898" w:rsidP="00DF1898">
            <w:pPr>
              <w:jc w:val="center"/>
              <w:rPr>
                <w:i/>
                <w:color w:val="000000"/>
                <w:sz w:val="18"/>
                <w:szCs w:val="18"/>
              </w:rPr>
            </w:pPr>
            <w:r w:rsidRPr="00DF1898">
              <w:rPr>
                <w:i/>
                <w:color w:val="000000"/>
                <w:sz w:val="18"/>
                <w:szCs w:val="18"/>
              </w:rPr>
              <w:t xml:space="preserve">BRAF </w:t>
            </w:r>
          </w:p>
        </w:tc>
        <w:tc>
          <w:tcPr>
            <w:tcW w:w="557" w:type="pct"/>
            <w:vAlign w:val="center"/>
          </w:tcPr>
          <w:p w14:paraId="2FF15E3E" w14:textId="74AFEF99" w:rsidR="00DF1898" w:rsidRPr="00DF1898" w:rsidRDefault="00DF1898" w:rsidP="00DF1898">
            <w:pPr>
              <w:jc w:val="center"/>
              <w:rPr>
                <w:color w:val="000000"/>
                <w:sz w:val="18"/>
                <w:szCs w:val="18"/>
              </w:rPr>
            </w:pPr>
            <w:r w:rsidRPr="00DF1898">
              <w:rPr>
                <w:color w:val="000000"/>
                <w:sz w:val="18"/>
                <w:szCs w:val="18"/>
              </w:rPr>
              <w:t>2</w:t>
            </w:r>
            <w:r w:rsidR="00355ECD">
              <w:rPr>
                <w:color w:val="000000"/>
                <w:sz w:val="18"/>
                <w:szCs w:val="18"/>
              </w:rPr>
              <w:t>.</w:t>
            </w:r>
            <w:r w:rsidRPr="00DF1898">
              <w:rPr>
                <w:color w:val="000000"/>
                <w:sz w:val="18"/>
                <w:szCs w:val="18"/>
              </w:rPr>
              <w:t>01</w:t>
            </w:r>
          </w:p>
        </w:tc>
        <w:tc>
          <w:tcPr>
            <w:tcW w:w="780" w:type="pct"/>
            <w:vAlign w:val="center"/>
          </w:tcPr>
          <w:p w14:paraId="59B94C16" w14:textId="71C70968" w:rsidR="00DF1898" w:rsidRPr="00DF1898" w:rsidRDefault="00DF1898" w:rsidP="00DF1898">
            <w:pPr>
              <w:jc w:val="center"/>
              <w:rPr>
                <w:color w:val="000000"/>
                <w:sz w:val="18"/>
                <w:szCs w:val="18"/>
              </w:rPr>
            </w:pPr>
            <w:r w:rsidRPr="00DF1898">
              <w:rPr>
                <w:color w:val="000000"/>
                <w:sz w:val="18"/>
                <w:szCs w:val="18"/>
              </w:rPr>
              <w:t>0</w:t>
            </w:r>
            <w:r w:rsidR="00355ECD">
              <w:rPr>
                <w:color w:val="000000"/>
                <w:sz w:val="18"/>
                <w:szCs w:val="18"/>
              </w:rPr>
              <w:t>.</w:t>
            </w:r>
            <w:r w:rsidRPr="00DF1898">
              <w:rPr>
                <w:color w:val="000000"/>
                <w:sz w:val="18"/>
                <w:szCs w:val="18"/>
              </w:rPr>
              <w:t>52÷7</w:t>
            </w:r>
            <w:r w:rsidR="00355ECD">
              <w:rPr>
                <w:color w:val="000000"/>
                <w:sz w:val="18"/>
                <w:szCs w:val="18"/>
              </w:rPr>
              <w:t>.</w:t>
            </w:r>
            <w:r w:rsidRPr="00DF1898">
              <w:rPr>
                <w:color w:val="000000"/>
                <w:sz w:val="18"/>
                <w:szCs w:val="18"/>
              </w:rPr>
              <w:t>74</w:t>
            </w:r>
          </w:p>
        </w:tc>
        <w:tc>
          <w:tcPr>
            <w:tcW w:w="557" w:type="pct"/>
            <w:vAlign w:val="center"/>
          </w:tcPr>
          <w:p w14:paraId="34A8C07C" w14:textId="2DA9C93C" w:rsidR="00DF1898" w:rsidRPr="00DF1898" w:rsidRDefault="00DF1898" w:rsidP="00DF1898">
            <w:pPr>
              <w:jc w:val="center"/>
              <w:rPr>
                <w:color w:val="000000"/>
                <w:sz w:val="18"/>
                <w:szCs w:val="18"/>
              </w:rPr>
            </w:pPr>
            <w:r w:rsidRPr="00DF1898">
              <w:rPr>
                <w:color w:val="000000"/>
                <w:sz w:val="18"/>
                <w:szCs w:val="18"/>
              </w:rPr>
              <w:t>0</w:t>
            </w:r>
            <w:r w:rsidR="00355ECD">
              <w:rPr>
                <w:color w:val="000000"/>
                <w:sz w:val="18"/>
                <w:szCs w:val="18"/>
              </w:rPr>
              <w:t>.</w:t>
            </w:r>
            <w:r w:rsidRPr="00DF1898">
              <w:rPr>
                <w:color w:val="000000"/>
                <w:sz w:val="18"/>
                <w:szCs w:val="18"/>
              </w:rPr>
              <w:t>313</w:t>
            </w:r>
          </w:p>
        </w:tc>
        <w:tc>
          <w:tcPr>
            <w:tcW w:w="682" w:type="pct"/>
            <w:vAlign w:val="center"/>
          </w:tcPr>
          <w:p w14:paraId="48ED1C61" w14:textId="5656DD10" w:rsidR="00DF1898" w:rsidRPr="00DF1898" w:rsidRDefault="00DF1898" w:rsidP="00DF1898">
            <w:pPr>
              <w:jc w:val="center"/>
              <w:rPr>
                <w:color w:val="000000"/>
                <w:sz w:val="18"/>
                <w:szCs w:val="18"/>
              </w:rPr>
            </w:pPr>
            <w:r w:rsidRPr="00DF1898">
              <w:rPr>
                <w:color w:val="000000"/>
                <w:sz w:val="18"/>
                <w:szCs w:val="18"/>
              </w:rPr>
              <w:t>2</w:t>
            </w:r>
            <w:r w:rsidR="00355ECD">
              <w:rPr>
                <w:color w:val="000000"/>
                <w:sz w:val="18"/>
                <w:szCs w:val="18"/>
              </w:rPr>
              <w:t>.</w:t>
            </w:r>
            <w:r w:rsidRPr="00DF1898">
              <w:rPr>
                <w:color w:val="000000"/>
                <w:sz w:val="18"/>
                <w:szCs w:val="18"/>
              </w:rPr>
              <w:t>08</w:t>
            </w:r>
          </w:p>
        </w:tc>
        <w:tc>
          <w:tcPr>
            <w:tcW w:w="850" w:type="pct"/>
            <w:vAlign w:val="center"/>
          </w:tcPr>
          <w:p w14:paraId="4B668C14" w14:textId="09A18436" w:rsidR="00DF1898" w:rsidRPr="00DF1898" w:rsidRDefault="00DF1898" w:rsidP="00DF1898">
            <w:pPr>
              <w:jc w:val="center"/>
              <w:rPr>
                <w:color w:val="000000"/>
                <w:sz w:val="18"/>
                <w:szCs w:val="18"/>
              </w:rPr>
            </w:pPr>
            <w:r w:rsidRPr="00DF1898">
              <w:rPr>
                <w:color w:val="000000"/>
                <w:sz w:val="18"/>
                <w:szCs w:val="18"/>
              </w:rPr>
              <w:t>0</w:t>
            </w:r>
            <w:r w:rsidR="00355ECD">
              <w:rPr>
                <w:color w:val="000000"/>
                <w:sz w:val="18"/>
                <w:szCs w:val="18"/>
              </w:rPr>
              <w:t>.</w:t>
            </w:r>
            <w:r w:rsidRPr="00DF1898">
              <w:rPr>
                <w:color w:val="000000"/>
                <w:sz w:val="18"/>
                <w:szCs w:val="18"/>
              </w:rPr>
              <w:t>53÷8</w:t>
            </w:r>
            <w:r w:rsidR="00355ECD">
              <w:rPr>
                <w:color w:val="000000"/>
                <w:sz w:val="18"/>
                <w:szCs w:val="18"/>
              </w:rPr>
              <w:t>.</w:t>
            </w:r>
            <w:r w:rsidRPr="00DF1898">
              <w:rPr>
                <w:color w:val="000000"/>
                <w:sz w:val="18"/>
                <w:szCs w:val="18"/>
              </w:rPr>
              <w:t>19</w:t>
            </w:r>
          </w:p>
        </w:tc>
        <w:tc>
          <w:tcPr>
            <w:tcW w:w="489" w:type="pct"/>
            <w:vAlign w:val="center"/>
          </w:tcPr>
          <w:p w14:paraId="3818C91C" w14:textId="53637D9D" w:rsidR="00DF1898" w:rsidRPr="00DF1898" w:rsidRDefault="00DF1898" w:rsidP="00DF1898">
            <w:pPr>
              <w:jc w:val="center"/>
              <w:rPr>
                <w:color w:val="000000"/>
                <w:sz w:val="18"/>
                <w:szCs w:val="18"/>
              </w:rPr>
            </w:pPr>
            <w:r w:rsidRPr="00DF1898">
              <w:rPr>
                <w:color w:val="000000"/>
                <w:sz w:val="18"/>
                <w:szCs w:val="18"/>
              </w:rPr>
              <w:t>0</w:t>
            </w:r>
            <w:r w:rsidR="00355ECD">
              <w:rPr>
                <w:color w:val="000000"/>
                <w:sz w:val="18"/>
                <w:szCs w:val="18"/>
              </w:rPr>
              <w:t>.</w:t>
            </w:r>
            <w:r w:rsidRPr="00DF1898">
              <w:rPr>
                <w:color w:val="000000"/>
                <w:sz w:val="18"/>
                <w:szCs w:val="18"/>
              </w:rPr>
              <w:t>294</w:t>
            </w:r>
          </w:p>
        </w:tc>
      </w:tr>
      <w:tr w:rsidR="00DF1898" w:rsidRPr="00DF1898" w14:paraId="46AA5DFF" w14:textId="77777777" w:rsidTr="003807C4">
        <w:trPr>
          <w:jc w:val="center"/>
        </w:trPr>
        <w:tc>
          <w:tcPr>
            <w:tcW w:w="1086" w:type="pct"/>
            <w:vAlign w:val="center"/>
          </w:tcPr>
          <w:p w14:paraId="48851EE1" w14:textId="77777777" w:rsidR="00DF1898" w:rsidRPr="00DF1898" w:rsidRDefault="00DF1898" w:rsidP="00DF1898">
            <w:pPr>
              <w:widowControl w:val="0"/>
              <w:jc w:val="center"/>
              <w:rPr>
                <w:i/>
                <w:color w:val="000000"/>
                <w:sz w:val="18"/>
                <w:szCs w:val="18"/>
              </w:rPr>
            </w:pPr>
            <w:r w:rsidRPr="00DF1898">
              <w:rPr>
                <w:i/>
                <w:color w:val="000000"/>
                <w:sz w:val="18"/>
                <w:szCs w:val="18"/>
              </w:rPr>
              <w:t>HSP110</w:t>
            </w:r>
          </w:p>
        </w:tc>
        <w:tc>
          <w:tcPr>
            <w:tcW w:w="557" w:type="pct"/>
            <w:vAlign w:val="center"/>
          </w:tcPr>
          <w:p w14:paraId="35FE8344" w14:textId="0C5EEFCF" w:rsidR="00DF1898" w:rsidRPr="00DF1898" w:rsidRDefault="00DF1898" w:rsidP="00DF1898">
            <w:pPr>
              <w:widowControl w:val="0"/>
              <w:jc w:val="center"/>
              <w:rPr>
                <w:color w:val="000000"/>
                <w:sz w:val="18"/>
                <w:szCs w:val="18"/>
              </w:rPr>
            </w:pPr>
            <w:r w:rsidRPr="00DF1898">
              <w:rPr>
                <w:color w:val="000000"/>
                <w:sz w:val="18"/>
                <w:szCs w:val="18"/>
              </w:rPr>
              <w:t>0</w:t>
            </w:r>
            <w:r w:rsidR="00355ECD">
              <w:rPr>
                <w:color w:val="000000"/>
                <w:sz w:val="18"/>
                <w:szCs w:val="18"/>
              </w:rPr>
              <w:t>.</w:t>
            </w:r>
            <w:r w:rsidRPr="00DF1898">
              <w:rPr>
                <w:color w:val="000000"/>
                <w:sz w:val="18"/>
                <w:szCs w:val="18"/>
              </w:rPr>
              <w:t>35</w:t>
            </w:r>
          </w:p>
        </w:tc>
        <w:tc>
          <w:tcPr>
            <w:tcW w:w="780" w:type="pct"/>
            <w:vAlign w:val="center"/>
          </w:tcPr>
          <w:p w14:paraId="7FFEA642" w14:textId="60BDAAFE" w:rsidR="00DF1898" w:rsidRPr="00DF1898" w:rsidRDefault="00DF1898" w:rsidP="00DF1898">
            <w:pPr>
              <w:widowControl w:val="0"/>
              <w:jc w:val="center"/>
              <w:rPr>
                <w:color w:val="000000"/>
                <w:sz w:val="18"/>
                <w:szCs w:val="18"/>
              </w:rPr>
            </w:pPr>
            <w:r w:rsidRPr="00DF1898">
              <w:rPr>
                <w:color w:val="000000"/>
                <w:sz w:val="18"/>
                <w:szCs w:val="18"/>
              </w:rPr>
              <w:t>0</w:t>
            </w:r>
            <w:r w:rsidR="00355ECD">
              <w:rPr>
                <w:color w:val="000000"/>
                <w:sz w:val="18"/>
                <w:szCs w:val="18"/>
              </w:rPr>
              <w:t>.</w:t>
            </w:r>
            <w:r w:rsidRPr="00DF1898">
              <w:rPr>
                <w:color w:val="000000"/>
                <w:sz w:val="18"/>
                <w:szCs w:val="18"/>
              </w:rPr>
              <w:t>2÷0</w:t>
            </w:r>
            <w:r w:rsidR="00355ECD">
              <w:rPr>
                <w:color w:val="000000"/>
                <w:sz w:val="18"/>
                <w:szCs w:val="18"/>
              </w:rPr>
              <w:t>.</w:t>
            </w:r>
            <w:r w:rsidRPr="00DF1898">
              <w:rPr>
                <w:color w:val="000000"/>
                <w:sz w:val="18"/>
                <w:szCs w:val="18"/>
              </w:rPr>
              <w:t>62</w:t>
            </w:r>
          </w:p>
        </w:tc>
        <w:tc>
          <w:tcPr>
            <w:tcW w:w="557" w:type="pct"/>
            <w:vAlign w:val="center"/>
          </w:tcPr>
          <w:p w14:paraId="673D3B05" w14:textId="5E2E5565" w:rsidR="00DF1898" w:rsidRPr="00DF1898" w:rsidRDefault="00DF1898" w:rsidP="003807C4">
            <w:pPr>
              <w:widowControl w:val="0"/>
              <w:ind w:left="-108" w:right="-108"/>
              <w:jc w:val="center"/>
              <w:rPr>
                <w:b/>
                <w:color w:val="000000"/>
                <w:sz w:val="18"/>
                <w:szCs w:val="18"/>
              </w:rPr>
            </w:pPr>
            <w:r w:rsidRPr="00DF1898">
              <w:rPr>
                <w:b/>
                <w:color w:val="000000"/>
                <w:sz w:val="18"/>
                <w:szCs w:val="18"/>
              </w:rPr>
              <w:t>&lt;0</w:t>
            </w:r>
            <w:r w:rsidR="00355ECD">
              <w:rPr>
                <w:b/>
                <w:color w:val="000000"/>
                <w:sz w:val="18"/>
                <w:szCs w:val="18"/>
              </w:rPr>
              <w:t>.</w:t>
            </w:r>
            <w:r w:rsidRPr="00DF1898">
              <w:rPr>
                <w:b/>
                <w:color w:val="000000"/>
                <w:sz w:val="18"/>
                <w:szCs w:val="18"/>
              </w:rPr>
              <w:t>001</w:t>
            </w:r>
          </w:p>
        </w:tc>
        <w:tc>
          <w:tcPr>
            <w:tcW w:w="682" w:type="pct"/>
            <w:vAlign w:val="center"/>
          </w:tcPr>
          <w:p w14:paraId="330E1133" w14:textId="2DF7FA87" w:rsidR="00DF1898" w:rsidRPr="00DF1898" w:rsidRDefault="00DF1898" w:rsidP="00DF1898">
            <w:pPr>
              <w:widowControl w:val="0"/>
              <w:jc w:val="center"/>
              <w:rPr>
                <w:color w:val="000000"/>
                <w:sz w:val="18"/>
                <w:szCs w:val="18"/>
              </w:rPr>
            </w:pPr>
            <w:r w:rsidRPr="00DF1898">
              <w:rPr>
                <w:color w:val="000000"/>
                <w:sz w:val="18"/>
                <w:szCs w:val="18"/>
              </w:rPr>
              <w:t>0</w:t>
            </w:r>
            <w:r w:rsidR="00355ECD">
              <w:rPr>
                <w:color w:val="000000"/>
                <w:sz w:val="18"/>
                <w:szCs w:val="18"/>
              </w:rPr>
              <w:t>.</w:t>
            </w:r>
            <w:r w:rsidRPr="00DF1898">
              <w:rPr>
                <w:color w:val="000000"/>
                <w:sz w:val="18"/>
                <w:szCs w:val="18"/>
              </w:rPr>
              <w:t>36</w:t>
            </w:r>
          </w:p>
        </w:tc>
        <w:tc>
          <w:tcPr>
            <w:tcW w:w="850" w:type="pct"/>
            <w:vAlign w:val="center"/>
          </w:tcPr>
          <w:p w14:paraId="3DB697F6" w14:textId="158A0ECB" w:rsidR="00DF1898" w:rsidRPr="00DF1898" w:rsidRDefault="00DF1898" w:rsidP="00DF1898">
            <w:pPr>
              <w:widowControl w:val="0"/>
              <w:jc w:val="center"/>
              <w:rPr>
                <w:color w:val="000000"/>
                <w:sz w:val="18"/>
                <w:szCs w:val="18"/>
              </w:rPr>
            </w:pPr>
            <w:r w:rsidRPr="00DF1898">
              <w:rPr>
                <w:color w:val="000000"/>
                <w:sz w:val="18"/>
                <w:szCs w:val="18"/>
              </w:rPr>
              <w:t>0</w:t>
            </w:r>
            <w:r w:rsidR="00355ECD">
              <w:rPr>
                <w:color w:val="000000"/>
                <w:sz w:val="18"/>
                <w:szCs w:val="18"/>
              </w:rPr>
              <w:t>.</w:t>
            </w:r>
            <w:r w:rsidRPr="00DF1898">
              <w:rPr>
                <w:color w:val="000000"/>
                <w:sz w:val="18"/>
                <w:szCs w:val="18"/>
              </w:rPr>
              <w:t>2÷0</w:t>
            </w:r>
            <w:r w:rsidR="00355ECD">
              <w:rPr>
                <w:color w:val="000000"/>
                <w:sz w:val="18"/>
                <w:szCs w:val="18"/>
              </w:rPr>
              <w:t>.</w:t>
            </w:r>
            <w:r w:rsidRPr="00DF1898">
              <w:rPr>
                <w:color w:val="000000"/>
                <w:sz w:val="18"/>
                <w:szCs w:val="18"/>
              </w:rPr>
              <w:t>65</w:t>
            </w:r>
          </w:p>
        </w:tc>
        <w:tc>
          <w:tcPr>
            <w:tcW w:w="489" w:type="pct"/>
            <w:vAlign w:val="center"/>
          </w:tcPr>
          <w:p w14:paraId="20F08851" w14:textId="26C16CA4" w:rsidR="00DF1898" w:rsidRPr="00DF1898" w:rsidRDefault="00DF1898" w:rsidP="00DF1898">
            <w:pPr>
              <w:widowControl w:val="0"/>
              <w:jc w:val="center"/>
              <w:rPr>
                <w:b/>
                <w:color w:val="000000"/>
                <w:sz w:val="18"/>
                <w:szCs w:val="18"/>
              </w:rPr>
            </w:pPr>
            <w:r w:rsidRPr="00DF1898">
              <w:rPr>
                <w:b/>
                <w:color w:val="000000"/>
                <w:sz w:val="18"/>
                <w:szCs w:val="18"/>
              </w:rPr>
              <w:t>0</w:t>
            </w:r>
            <w:r w:rsidR="00355ECD">
              <w:rPr>
                <w:b/>
                <w:color w:val="000000"/>
                <w:sz w:val="18"/>
                <w:szCs w:val="18"/>
              </w:rPr>
              <w:t>.</w:t>
            </w:r>
            <w:r w:rsidRPr="00DF1898">
              <w:rPr>
                <w:b/>
                <w:color w:val="000000"/>
                <w:sz w:val="18"/>
                <w:szCs w:val="18"/>
              </w:rPr>
              <w:t>001</w:t>
            </w:r>
          </w:p>
        </w:tc>
      </w:tr>
    </w:tbl>
    <w:p w14:paraId="3DBFF243" w14:textId="0CD8A69B" w:rsidR="00DF1898" w:rsidRPr="003807C4" w:rsidRDefault="003807C4" w:rsidP="00DF1898">
      <w:pPr>
        <w:spacing w:before="120" w:line="288" w:lineRule="auto"/>
        <w:jc w:val="center"/>
        <w:rPr>
          <w:color w:val="000000" w:themeColor="text1"/>
          <w:sz w:val="20"/>
          <w:szCs w:val="20"/>
          <w:lang w:val="vi-VN"/>
        </w:rPr>
      </w:pPr>
      <w:bookmarkStart w:id="56" w:name="_Toc202274686"/>
      <w:r>
        <w:rPr>
          <w:b/>
          <w:color w:val="000000" w:themeColor="text1"/>
          <w:sz w:val="20"/>
          <w:szCs w:val="20"/>
        </w:rPr>
        <w:t>Table</w:t>
      </w:r>
      <w:r w:rsidR="00DF1898" w:rsidRPr="00DF1898">
        <w:rPr>
          <w:b/>
          <w:color w:val="000000" w:themeColor="text1"/>
          <w:sz w:val="20"/>
          <w:szCs w:val="20"/>
        </w:rPr>
        <w:t xml:space="preserve"> 3.</w:t>
      </w:r>
      <w:r w:rsidR="00DF1898" w:rsidRPr="00DF1898">
        <w:rPr>
          <w:b/>
          <w:color w:val="000000" w:themeColor="text1"/>
          <w:sz w:val="20"/>
          <w:szCs w:val="20"/>
        </w:rPr>
        <w:fldChar w:fldCharType="begin"/>
      </w:r>
      <w:r w:rsidR="00DF1898" w:rsidRPr="00DF1898">
        <w:rPr>
          <w:b/>
          <w:color w:val="000000" w:themeColor="text1"/>
          <w:sz w:val="20"/>
          <w:szCs w:val="20"/>
        </w:rPr>
        <w:instrText xml:space="preserve"> SEQ Bảng_3. \* ARABIC </w:instrText>
      </w:r>
      <w:r w:rsidR="00DF1898" w:rsidRPr="00DF1898">
        <w:rPr>
          <w:b/>
          <w:color w:val="000000" w:themeColor="text1"/>
          <w:sz w:val="20"/>
          <w:szCs w:val="20"/>
        </w:rPr>
        <w:fldChar w:fldCharType="separate"/>
      </w:r>
      <w:r w:rsidR="00FD77E4">
        <w:rPr>
          <w:b/>
          <w:noProof/>
          <w:color w:val="000000" w:themeColor="text1"/>
          <w:sz w:val="20"/>
          <w:szCs w:val="20"/>
        </w:rPr>
        <w:t>15</w:t>
      </w:r>
      <w:r w:rsidR="00DF1898" w:rsidRPr="00DF1898">
        <w:rPr>
          <w:b/>
          <w:color w:val="000000" w:themeColor="text1"/>
          <w:sz w:val="20"/>
          <w:szCs w:val="20"/>
        </w:rPr>
        <w:fldChar w:fldCharType="end"/>
      </w:r>
      <w:r w:rsidR="00DF1898" w:rsidRPr="00DF1898">
        <w:rPr>
          <w:b/>
          <w:color w:val="000000" w:themeColor="text1"/>
          <w:sz w:val="20"/>
          <w:szCs w:val="20"/>
        </w:rPr>
        <w:t>.</w:t>
      </w:r>
      <w:r w:rsidR="00DF1898" w:rsidRPr="00DF1898">
        <w:rPr>
          <w:bCs/>
          <w:iCs/>
          <w:color w:val="000000"/>
          <w:sz w:val="20"/>
          <w:szCs w:val="20"/>
        </w:rPr>
        <w:t xml:space="preserve">  </w:t>
      </w:r>
      <w:bookmarkEnd w:id="56"/>
      <w:r w:rsidRPr="003807C4">
        <w:rPr>
          <w:color w:val="000000" w:themeColor="text1"/>
          <w:sz w:val="20"/>
          <w:szCs w:val="20"/>
        </w:rPr>
        <w:t xml:space="preserve">Bacterial infections, </w:t>
      </w:r>
      <w:r>
        <w:rPr>
          <w:color w:val="000000" w:themeColor="text1"/>
          <w:sz w:val="20"/>
          <w:szCs w:val="20"/>
        </w:rPr>
        <w:t>g</w:t>
      </w:r>
      <w:r w:rsidRPr="003807C4">
        <w:rPr>
          <w:color w:val="000000" w:themeColor="text1"/>
          <w:sz w:val="20"/>
          <w:szCs w:val="20"/>
        </w:rPr>
        <w:t>ene mutations and CRC risks from colorectal polyps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000"/>
        <w:gridCol w:w="1752"/>
        <w:gridCol w:w="948"/>
      </w:tblGrid>
      <w:tr w:rsidR="00DF1898" w:rsidRPr="00DB4500" w14:paraId="2E355CE8" w14:textId="77777777" w:rsidTr="005B3553">
        <w:trPr>
          <w:tblHeader/>
          <w:jc w:val="center"/>
        </w:trPr>
        <w:tc>
          <w:tcPr>
            <w:tcW w:w="1310" w:type="pct"/>
            <w:vMerge w:val="restart"/>
            <w:vAlign w:val="center"/>
          </w:tcPr>
          <w:p w14:paraId="07BDBC6D" w14:textId="09BFD86D" w:rsidR="00DF1898" w:rsidRPr="00DB4500" w:rsidRDefault="00355ECD" w:rsidP="00DF1898">
            <w:pPr>
              <w:ind w:firstLine="2"/>
              <w:jc w:val="center"/>
              <w:rPr>
                <w:b/>
                <w:color w:val="000000"/>
                <w:sz w:val="18"/>
                <w:szCs w:val="18"/>
              </w:rPr>
            </w:pPr>
            <w:r w:rsidRPr="00192621">
              <w:rPr>
                <w:b/>
                <w:sz w:val="18"/>
                <w:szCs w:val="18"/>
              </w:rPr>
              <w:t>Variables</w:t>
            </w:r>
          </w:p>
        </w:tc>
        <w:tc>
          <w:tcPr>
            <w:tcW w:w="3690" w:type="pct"/>
            <w:gridSpan w:val="3"/>
            <w:vAlign w:val="center"/>
          </w:tcPr>
          <w:p w14:paraId="14F24B09" w14:textId="2C2B0A26" w:rsidR="00DF1898" w:rsidRPr="00DB4500" w:rsidRDefault="005B3553" w:rsidP="00DF1898">
            <w:pPr>
              <w:ind w:firstLine="2"/>
              <w:jc w:val="center"/>
              <w:rPr>
                <w:b/>
                <w:color w:val="000000"/>
                <w:sz w:val="18"/>
                <w:szCs w:val="18"/>
              </w:rPr>
            </w:pPr>
            <w:r w:rsidRPr="003807C4">
              <w:rPr>
                <w:b/>
                <w:sz w:val="18"/>
                <w:szCs w:val="18"/>
              </w:rPr>
              <w:t>Multivariable logistic regression adjusted for age and sex</w:t>
            </w:r>
          </w:p>
        </w:tc>
      </w:tr>
      <w:tr w:rsidR="00DF1898" w:rsidRPr="00DB4500" w14:paraId="069F3268" w14:textId="77777777" w:rsidTr="005B3553">
        <w:trPr>
          <w:tblHeader/>
          <w:jc w:val="center"/>
        </w:trPr>
        <w:tc>
          <w:tcPr>
            <w:tcW w:w="1310" w:type="pct"/>
            <w:vMerge/>
            <w:vAlign w:val="center"/>
          </w:tcPr>
          <w:p w14:paraId="5039F271" w14:textId="77777777" w:rsidR="00DF1898" w:rsidRPr="00DB4500" w:rsidRDefault="00DF1898" w:rsidP="00DF1898">
            <w:pPr>
              <w:ind w:firstLine="2"/>
              <w:jc w:val="center"/>
              <w:rPr>
                <w:b/>
                <w:color w:val="000000"/>
                <w:sz w:val="18"/>
                <w:szCs w:val="18"/>
              </w:rPr>
            </w:pPr>
          </w:p>
        </w:tc>
        <w:tc>
          <w:tcPr>
            <w:tcW w:w="1570" w:type="pct"/>
            <w:vAlign w:val="center"/>
          </w:tcPr>
          <w:p w14:paraId="5A16C1CD" w14:textId="77777777" w:rsidR="00DF1898" w:rsidRPr="00DB4500" w:rsidRDefault="00DF1898" w:rsidP="00DF1898">
            <w:pPr>
              <w:ind w:firstLine="2"/>
              <w:jc w:val="center"/>
              <w:rPr>
                <w:b/>
                <w:color w:val="000000" w:themeColor="text1"/>
                <w:sz w:val="18"/>
                <w:szCs w:val="18"/>
              </w:rPr>
            </w:pPr>
            <w:r w:rsidRPr="00DB4500">
              <w:rPr>
                <w:b/>
                <w:color w:val="000000" w:themeColor="text1"/>
                <w:sz w:val="18"/>
                <w:szCs w:val="18"/>
              </w:rPr>
              <w:t>OR</w:t>
            </w:r>
          </w:p>
        </w:tc>
        <w:tc>
          <w:tcPr>
            <w:tcW w:w="1376" w:type="pct"/>
            <w:vAlign w:val="center"/>
          </w:tcPr>
          <w:p w14:paraId="3615ACC4" w14:textId="77777777" w:rsidR="00DF1898" w:rsidRPr="00DB4500" w:rsidRDefault="00DF1898" w:rsidP="00DF1898">
            <w:pPr>
              <w:ind w:firstLine="2"/>
              <w:jc w:val="center"/>
              <w:rPr>
                <w:b/>
                <w:color w:val="000000" w:themeColor="text1"/>
                <w:sz w:val="18"/>
                <w:szCs w:val="18"/>
              </w:rPr>
            </w:pPr>
            <w:r w:rsidRPr="00DB4500">
              <w:rPr>
                <w:b/>
                <w:color w:val="000000" w:themeColor="text1"/>
                <w:sz w:val="18"/>
                <w:szCs w:val="18"/>
              </w:rPr>
              <w:t>95%CI</w:t>
            </w:r>
          </w:p>
        </w:tc>
        <w:tc>
          <w:tcPr>
            <w:tcW w:w="744" w:type="pct"/>
            <w:vAlign w:val="center"/>
          </w:tcPr>
          <w:p w14:paraId="7891A621" w14:textId="77777777" w:rsidR="00DF1898" w:rsidRPr="00DB4500" w:rsidRDefault="00DF1898" w:rsidP="00DF1898">
            <w:pPr>
              <w:ind w:firstLine="2"/>
              <w:jc w:val="center"/>
              <w:rPr>
                <w:b/>
                <w:color w:val="000000" w:themeColor="text1"/>
                <w:sz w:val="18"/>
                <w:szCs w:val="18"/>
              </w:rPr>
            </w:pPr>
            <w:r w:rsidRPr="00DB4500">
              <w:rPr>
                <w:b/>
                <w:color w:val="000000" w:themeColor="text1"/>
                <w:sz w:val="18"/>
                <w:szCs w:val="18"/>
              </w:rPr>
              <w:t>p</w:t>
            </w:r>
          </w:p>
        </w:tc>
      </w:tr>
      <w:tr w:rsidR="00DF1898" w:rsidRPr="00DB4500" w14:paraId="015D1EF5" w14:textId="77777777" w:rsidTr="005B3553">
        <w:trPr>
          <w:jc w:val="center"/>
        </w:trPr>
        <w:tc>
          <w:tcPr>
            <w:tcW w:w="1310" w:type="pct"/>
            <w:vAlign w:val="center"/>
          </w:tcPr>
          <w:p w14:paraId="245D8158" w14:textId="77777777" w:rsidR="00DF1898" w:rsidRPr="00DB4500" w:rsidRDefault="00DF1898" w:rsidP="00DF1898">
            <w:pPr>
              <w:ind w:firstLine="2"/>
              <w:jc w:val="center"/>
              <w:rPr>
                <w:b/>
                <w:color w:val="000000"/>
                <w:sz w:val="18"/>
                <w:szCs w:val="18"/>
              </w:rPr>
            </w:pPr>
            <w:r w:rsidRPr="00DB4500">
              <w:rPr>
                <w:bCs/>
                <w:i/>
                <w:iCs/>
                <w:color w:val="000000" w:themeColor="text1"/>
                <w:spacing w:val="-2"/>
                <w:sz w:val="18"/>
                <w:szCs w:val="18"/>
              </w:rPr>
              <w:t>B. fragilis</w:t>
            </w:r>
          </w:p>
        </w:tc>
        <w:tc>
          <w:tcPr>
            <w:tcW w:w="1570" w:type="pct"/>
          </w:tcPr>
          <w:p w14:paraId="3237E456" w14:textId="528ED5C9" w:rsidR="00DF1898" w:rsidRPr="00DB4500" w:rsidRDefault="00DF1898" w:rsidP="00DF1898">
            <w:pPr>
              <w:ind w:firstLine="2"/>
              <w:jc w:val="center"/>
              <w:rPr>
                <w:b/>
                <w:color w:val="000000" w:themeColor="text1"/>
                <w:sz w:val="18"/>
                <w:szCs w:val="18"/>
              </w:rPr>
            </w:pPr>
            <w:r w:rsidRPr="00DB4500">
              <w:rPr>
                <w:color w:val="000000" w:themeColor="text1"/>
                <w:sz w:val="18"/>
                <w:szCs w:val="18"/>
              </w:rPr>
              <w:t>4</w:t>
            </w:r>
            <w:r w:rsidR="00355ECD">
              <w:rPr>
                <w:color w:val="000000" w:themeColor="text1"/>
                <w:sz w:val="18"/>
                <w:szCs w:val="18"/>
              </w:rPr>
              <w:t>.</w:t>
            </w:r>
            <w:r w:rsidRPr="00DB4500">
              <w:rPr>
                <w:color w:val="000000" w:themeColor="text1"/>
                <w:sz w:val="18"/>
                <w:szCs w:val="18"/>
              </w:rPr>
              <w:t>88</w:t>
            </w:r>
          </w:p>
        </w:tc>
        <w:tc>
          <w:tcPr>
            <w:tcW w:w="1376" w:type="pct"/>
          </w:tcPr>
          <w:p w14:paraId="253F8924" w14:textId="6D056D27" w:rsidR="00DF1898" w:rsidRPr="00DB4500" w:rsidRDefault="00DF1898" w:rsidP="00DF1898">
            <w:pPr>
              <w:ind w:firstLine="2"/>
              <w:jc w:val="center"/>
              <w:rPr>
                <w:b/>
                <w:color w:val="000000" w:themeColor="text1"/>
                <w:sz w:val="18"/>
                <w:szCs w:val="18"/>
              </w:rPr>
            </w:pPr>
            <w:r w:rsidRPr="00DB4500">
              <w:rPr>
                <w:color w:val="000000" w:themeColor="text1"/>
                <w:sz w:val="18"/>
                <w:szCs w:val="18"/>
              </w:rPr>
              <w:t>2</w:t>
            </w:r>
            <w:r w:rsidR="00355ECD">
              <w:rPr>
                <w:color w:val="000000" w:themeColor="text1"/>
                <w:sz w:val="18"/>
                <w:szCs w:val="18"/>
              </w:rPr>
              <w:t>.</w:t>
            </w:r>
            <w:r w:rsidRPr="00DB4500">
              <w:rPr>
                <w:color w:val="000000" w:themeColor="text1"/>
                <w:sz w:val="18"/>
                <w:szCs w:val="18"/>
              </w:rPr>
              <w:t>48 ÷ 9</w:t>
            </w:r>
            <w:r w:rsidR="00355ECD">
              <w:rPr>
                <w:color w:val="000000" w:themeColor="text1"/>
                <w:sz w:val="18"/>
                <w:szCs w:val="18"/>
              </w:rPr>
              <w:t>.</w:t>
            </w:r>
            <w:r w:rsidRPr="00DB4500">
              <w:rPr>
                <w:color w:val="000000" w:themeColor="text1"/>
                <w:sz w:val="18"/>
                <w:szCs w:val="18"/>
              </w:rPr>
              <w:t>63</w:t>
            </w:r>
          </w:p>
        </w:tc>
        <w:tc>
          <w:tcPr>
            <w:tcW w:w="744" w:type="pct"/>
          </w:tcPr>
          <w:p w14:paraId="117CF203" w14:textId="2982E97C" w:rsidR="00DF1898" w:rsidRPr="00DB4500" w:rsidRDefault="00DF1898" w:rsidP="00DF1898">
            <w:pPr>
              <w:ind w:firstLine="2"/>
              <w:jc w:val="center"/>
              <w:rPr>
                <w:b/>
                <w:color w:val="000000" w:themeColor="text1"/>
                <w:sz w:val="18"/>
                <w:szCs w:val="18"/>
              </w:rPr>
            </w:pPr>
            <w:r w:rsidRPr="00DB4500">
              <w:rPr>
                <w:b/>
                <w:color w:val="000000" w:themeColor="text1"/>
                <w:sz w:val="18"/>
                <w:szCs w:val="18"/>
              </w:rPr>
              <w:t>&lt; 0</w:t>
            </w:r>
            <w:r w:rsidR="00355ECD">
              <w:rPr>
                <w:b/>
                <w:color w:val="000000" w:themeColor="text1"/>
                <w:sz w:val="18"/>
                <w:szCs w:val="18"/>
              </w:rPr>
              <w:t>.</w:t>
            </w:r>
            <w:r w:rsidRPr="00DB4500">
              <w:rPr>
                <w:b/>
                <w:color w:val="000000" w:themeColor="text1"/>
                <w:sz w:val="18"/>
                <w:szCs w:val="18"/>
              </w:rPr>
              <w:t>001</w:t>
            </w:r>
          </w:p>
        </w:tc>
      </w:tr>
      <w:tr w:rsidR="00DF1898" w:rsidRPr="00DB4500" w14:paraId="1D91296A" w14:textId="77777777" w:rsidTr="005B3553">
        <w:trPr>
          <w:jc w:val="center"/>
        </w:trPr>
        <w:tc>
          <w:tcPr>
            <w:tcW w:w="1310" w:type="pct"/>
            <w:vAlign w:val="center"/>
          </w:tcPr>
          <w:p w14:paraId="6C794384" w14:textId="77777777" w:rsidR="00DF1898" w:rsidRPr="00DB4500" w:rsidRDefault="00DF1898" w:rsidP="00DF1898">
            <w:pPr>
              <w:ind w:firstLine="2"/>
              <w:jc w:val="center"/>
              <w:rPr>
                <w:b/>
                <w:color w:val="000000"/>
                <w:sz w:val="18"/>
                <w:szCs w:val="18"/>
              </w:rPr>
            </w:pPr>
            <w:r w:rsidRPr="00DB4500">
              <w:rPr>
                <w:bCs/>
                <w:i/>
                <w:iCs/>
                <w:color w:val="000000" w:themeColor="text1"/>
                <w:sz w:val="18"/>
                <w:szCs w:val="18"/>
              </w:rPr>
              <w:t>F. nucleatum</w:t>
            </w:r>
          </w:p>
        </w:tc>
        <w:tc>
          <w:tcPr>
            <w:tcW w:w="1570" w:type="pct"/>
          </w:tcPr>
          <w:p w14:paraId="032006BC" w14:textId="34A79E0B" w:rsidR="00DF1898" w:rsidRPr="00DB4500" w:rsidRDefault="00DF1898" w:rsidP="00DF1898">
            <w:pPr>
              <w:ind w:firstLine="2"/>
              <w:jc w:val="center"/>
              <w:rPr>
                <w:b/>
                <w:color w:val="000000" w:themeColor="text1"/>
                <w:sz w:val="18"/>
                <w:szCs w:val="18"/>
              </w:rPr>
            </w:pPr>
            <w:r w:rsidRPr="00DB4500">
              <w:rPr>
                <w:color w:val="000000" w:themeColor="text1"/>
                <w:sz w:val="18"/>
                <w:szCs w:val="18"/>
              </w:rPr>
              <w:t>1</w:t>
            </w:r>
            <w:r w:rsidR="00355ECD">
              <w:rPr>
                <w:color w:val="000000" w:themeColor="text1"/>
                <w:sz w:val="18"/>
                <w:szCs w:val="18"/>
              </w:rPr>
              <w:t>.</w:t>
            </w:r>
            <w:r w:rsidRPr="00DB4500">
              <w:rPr>
                <w:color w:val="000000" w:themeColor="text1"/>
                <w:sz w:val="18"/>
                <w:szCs w:val="18"/>
              </w:rPr>
              <w:t>29</w:t>
            </w:r>
          </w:p>
        </w:tc>
        <w:tc>
          <w:tcPr>
            <w:tcW w:w="1376" w:type="pct"/>
          </w:tcPr>
          <w:p w14:paraId="7EAF08F9" w14:textId="0D7B3DD1" w:rsidR="00DF1898" w:rsidRPr="00DB4500" w:rsidRDefault="00DF1898" w:rsidP="00DF1898">
            <w:pPr>
              <w:ind w:firstLine="2"/>
              <w:jc w:val="center"/>
              <w:rPr>
                <w:b/>
                <w:color w:val="000000" w:themeColor="text1"/>
                <w:sz w:val="18"/>
                <w:szCs w:val="18"/>
              </w:rPr>
            </w:pPr>
            <w:r w:rsidRPr="00DB4500">
              <w:rPr>
                <w:color w:val="000000" w:themeColor="text1"/>
                <w:sz w:val="18"/>
                <w:szCs w:val="18"/>
              </w:rPr>
              <w:t>0</w:t>
            </w:r>
            <w:r w:rsidR="00355ECD">
              <w:rPr>
                <w:color w:val="000000" w:themeColor="text1"/>
                <w:sz w:val="18"/>
                <w:szCs w:val="18"/>
              </w:rPr>
              <w:t>.</w:t>
            </w:r>
            <w:r w:rsidRPr="00DB4500">
              <w:rPr>
                <w:color w:val="000000" w:themeColor="text1"/>
                <w:sz w:val="18"/>
                <w:szCs w:val="18"/>
              </w:rPr>
              <w:t>67 ÷ 2</w:t>
            </w:r>
            <w:r w:rsidR="00355ECD">
              <w:rPr>
                <w:color w:val="000000" w:themeColor="text1"/>
                <w:sz w:val="18"/>
                <w:szCs w:val="18"/>
              </w:rPr>
              <w:t>.</w:t>
            </w:r>
            <w:r w:rsidRPr="00DB4500">
              <w:rPr>
                <w:color w:val="000000" w:themeColor="text1"/>
                <w:sz w:val="18"/>
                <w:szCs w:val="18"/>
              </w:rPr>
              <w:t>51</w:t>
            </w:r>
          </w:p>
        </w:tc>
        <w:tc>
          <w:tcPr>
            <w:tcW w:w="744" w:type="pct"/>
          </w:tcPr>
          <w:p w14:paraId="1BF83EE2" w14:textId="16BB2191" w:rsidR="00DF1898" w:rsidRPr="00DB4500" w:rsidRDefault="00DF1898" w:rsidP="00DF1898">
            <w:pPr>
              <w:ind w:firstLine="2"/>
              <w:jc w:val="center"/>
              <w:rPr>
                <w:b/>
                <w:color w:val="000000" w:themeColor="text1"/>
                <w:sz w:val="18"/>
                <w:szCs w:val="18"/>
              </w:rPr>
            </w:pPr>
            <w:r w:rsidRPr="00DB4500">
              <w:rPr>
                <w:color w:val="000000" w:themeColor="text1"/>
                <w:sz w:val="18"/>
                <w:szCs w:val="18"/>
              </w:rPr>
              <w:t>0</w:t>
            </w:r>
            <w:r w:rsidR="00355ECD">
              <w:rPr>
                <w:color w:val="000000" w:themeColor="text1"/>
                <w:sz w:val="18"/>
                <w:szCs w:val="18"/>
              </w:rPr>
              <w:t>.</w:t>
            </w:r>
            <w:r w:rsidRPr="00DB4500">
              <w:rPr>
                <w:color w:val="000000" w:themeColor="text1"/>
                <w:sz w:val="18"/>
                <w:szCs w:val="18"/>
              </w:rPr>
              <w:t>448</w:t>
            </w:r>
          </w:p>
        </w:tc>
      </w:tr>
      <w:tr w:rsidR="00DF1898" w:rsidRPr="00DB4500" w14:paraId="33A9ACC1" w14:textId="77777777" w:rsidTr="005B3553">
        <w:trPr>
          <w:jc w:val="center"/>
        </w:trPr>
        <w:tc>
          <w:tcPr>
            <w:tcW w:w="1310" w:type="pct"/>
            <w:vAlign w:val="center"/>
          </w:tcPr>
          <w:p w14:paraId="64EE7BA8" w14:textId="77777777" w:rsidR="00DF1898" w:rsidRPr="00DB4500" w:rsidRDefault="00DF1898" w:rsidP="00DF1898">
            <w:pPr>
              <w:ind w:firstLine="2"/>
              <w:jc w:val="center"/>
              <w:rPr>
                <w:b/>
                <w:color w:val="000000"/>
                <w:sz w:val="18"/>
                <w:szCs w:val="18"/>
              </w:rPr>
            </w:pPr>
            <w:r w:rsidRPr="00DB4500">
              <w:rPr>
                <w:bCs/>
                <w:i/>
                <w:iCs/>
                <w:color w:val="000000" w:themeColor="text1"/>
                <w:sz w:val="18"/>
                <w:szCs w:val="18"/>
              </w:rPr>
              <w:t>A. muciniphila</w:t>
            </w:r>
          </w:p>
        </w:tc>
        <w:tc>
          <w:tcPr>
            <w:tcW w:w="1570" w:type="pct"/>
          </w:tcPr>
          <w:p w14:paraId="2C0AC60E" w14:textId="36293B30" w:rsidR="00DF1898" w:rsidRPr="00DB4500" w:rsidRDefault="00DF1898" w:rsidP="00DF1898">
            <w:pPr>
              <w:ind w:firstLine="2"/>
              <w:jc w:val="center"/>
              <w:rPr>
                <w:b/>
                <w:color w:val="000000" w:themeColor="text1"/>
                <w:sz w:val="18"/>
                <w:szCs w:val="18"/>
              </w:rPr>
            </w:pPr>
            <w:r w:rsidRPr="00DB4500">
              <w:rPr>
                <w:color w:val="000000" w:themeColor="text1"/>
                <w:sz w:val="18"/>
                <w:szCs w:val="18"/>
              </w:rPr>
              <w:t>0</w:t>
            </w:r>
            <w:r w:rsidR="00355ECD">
              <w:rPr>
                <w:color w:val="000000" w:themeColor="text1"/>
                <w:sz w:val="18"/>
                <w:szCs w:val="18"/>
              </w:rPr>
              <w:t>.</w:t>
            </w:r>
            <w:r w:rsidRPr="00DB4500">
              <w:rPr>
                <w:color w:val="000000" w:themeColor="text1"/>
                <w:sz w:val="18"/>
                <w:szCs w:val="18"/>
              </w:rPr>
              <w:t>64</w:t>
            </w:r>
          </w:p>
        </w:tc>
        <w:tc>
          <w:tcPr>
            <w:tcW w:w="1376" w:type="pct"/>
          </w:tcPr>
          <w:p w14:paraId="345CE1C0" w14:textId="47BB0E15" w:rsidR="00DF1898" w:rsidRPr="00DB4500" w:rsidRDefault="00DF1898" w:rsidP="00DF1898">
            <w:pPr>
              <w:ind w:firstLine="2"/>
              <w:jc w:val="center"/>
              <w:rPr>
                <w:b/>
                <w:color w:val="000000" w:themeColor="text1"/>
                <w:sz w:val="18"/>
                <w:szCs w:val="18"/>
              </w:rPr>
            </w:pPr>
            <w:r w:rsidRPr="00DB4500">
              <w:rPr>
                <w:color w:val="000000" w:themeColor="text1"/>
                <w:sz w:val="18"/>
                <w:szCs w:val="18"/>
              </w:rPr>
              <w:t>0</w:t>
            </w:r>
            <w:r w:rsidR="00355ECD">
              <w:rPr>
                <w:color w:val="000000" w:themeColor="text1"/>
                <w:sz w:val="18"/>
                <w:szCs w:val="18"/>
              </w:rPr>
              <w:t>.</w:t>
            </w:r>
            <w:r w:rsidRPr="00DB4500">
              <w:rPr>
                <w:color w:val="000000" w:themeColor="text1"/>
                <w:sz w:val="18"/>
                <w:szCs w:val="18"/>
              </w:rPr>
              <w:t>33 ÷ 1</w:t>
            </w:r>
            <w:r w:rsidR="00355ECD">
              <w:rPr>
                <w:color w:val="000000" w:themeColor="text1"/>
                <w:sz w:val="18"/>
                <w:szCs w:val="18"/>
              </w:rPr>
              <w:t>.</w:t>
            </w:r>
            <w:r w:rsidRPr="00DB4500">
              <w:rPr>
                <w:color w:val="000000" w:themeColor="text1"/>
                <w:sz w:val="18"/>
                <w:szCs w:val="18"/>
              </w:rPr>
              <w:t>25</w:t>
            </w:r>
          </w:p>
        </w:tc>
        <w:tc>
          <w:tcPr>
            <w:tcW w:w="744" w:type="pct"/>
          </w:tcPr>
          <w:p w14:paraId="6A4D5458" w14:textId="2F667276" w:rsidR="00DF1898" w:rsidRPr="00DB4500" w:rsidRDefault="00DF1898" w:rsidP="00DF1898">
            <w:pPr>
              <w:ind w:firstLine="2"/>
              <w:jc w:val="center"/>
              <w:rPr>
                <w:b/>
                <w:color w:val="000000" w:themeColor="text1"/>
                <w:sz w:val="18"/>
                <w:szCs w:val="18"/>
              </w:rPr>
            </w:pPr>
            <w:r w:rsidRPr="00DB4500">
              <w:rPr>
                <w:color w:val="000000" w:themeColor="text1"/>
                <w:sz w:val="18"/>
                <w:szCs w:val="18"/>
              </w:rPr>
              <w:t>0</w:t>
            </w:r>
            <w:r w:rsidR="00355ECD">
              <w:rPr>
                <w:color w:val="000000" w:themeColor="text1"/>
                <w:sz w:val="18"/>
                <w:szCs w:val="18"/>
              </w:rPr>
              <w:t>.</w:t>
            </w:r>
            <w:r w:rsidRPr="00DB4500">
              <w:rPr>
                <w:color w:val="000000" w:themeColor="text1"/>
                <w:sz w:val="18"/>
                <w:szCs w:val="18"/>
              </w:rPr>
              <w:t>190</w:t>
            </w:r>
          </w:p>
        </w:tc>
      </w:tr>
      <w:tr w:rsidR="00DF1898" w:rsidRPr="00DB4500" w14:paraId="74243200" w14:textId="77777777" w:rsidTr="005B3553">
        <w:trPr>
          <w:jc w:val="center"/>
        </w:trPr>
        <w:tc>
          <w:tcPr>
            <w:tcW w:w="1310" w:type="pct"/>
            <w:vAlign w:val="center"/>
          </w:tcPr>
          <w:p w14:paraId="0F553A76" w14:textId="77777777" w:rsidR="00DF1898" w:rsidRPr="00DB4500" w:rsidRDefault="00DF1898" w:rsidP="00DF1898">
            <w:pPr>
              <w:ind w:firstLine="2"/>
              <w:jc w:val="center"/>
              <w:rPr>
                <w:b/>
                <w:color w:val="000000"/>
                <w:sz w:val="18"/>
                <w:szCs w:val="18"/>
              </w:rPr>
            </w:pPr>
            <w:r w:rsidRPr="00DB4500">
              <w:rPr>
                <w:bCs/>
                <w:i/>
                <w:iCs/>
                <w:color w:val="000000" w:themeColor="text1"/>
                <w:sz w:val="18"/>
                <w:szCs w:val="18"/>
              </w:rPr>
              <w:t>E.coli</w:t>
            </w:r>
          </w:p>
        </w:tc>
        <w:tc>
          <w:tcPr>
            <w:tcW w:w="1570" w:type="pct"/>
          </w:tcPr>
          <w:p w14:paraId="53B08C3F" w14:textId="646DA268" w:rsidR="00DF1898" w:rsidRPr="00DB4500" w:rsidRDefault="00DF1898" w:rsidP="00DF1898">
            <w:pPr>
              <w:ind w:firstLine="2"/>
              <w:jc w:val="center"/>
              <w:rPr>
                <w:b/>
                <w:color w:val="000000" w:themeColor="text1"/>
                <w:sz w:val="18"/>
                <w:szCs w:val="18"/>
              </w:rPr>
            </w:pPr>
            <w:r w:rsidRPr="00DB4500">
              <w:rPr>
                <w:color w:val="000000" w:themeColor="text1"/>
                <w:sz w:val="18"/>
                <w:szCs w:val="18"/>
              </w:rPr>
              <w:t>6</w:t>
            </w:r>
            <w:r w:rsidR="00355ECD">
              <w:rPr>
                <w:color w:val="000000" w:themeColor="text1"/>
                <w:sz w:val="18"/>
                <w:szCs w:val="18"/>
              </w:rPr>
              <w:t>.</w:t>
            </w:r>
            <w:r w:rsidRPr="00DB4500">
              <w:rPr>
                <w:color w:val="000000" w:themeColor="text1"/>
                <w:sz w:val="18"/>
                <w:szCs w:val="18"/>
              </w:rPr>
              <w:t>39</w:t>
            </w:r>
          </w:p>
        </w:tc>
        <w:tc>
          <w:tcPr>
            <w:tcW w:w="1376" w:type="pct"/>
          </w:tcPr>
          <w:p w14:paraId="37011C63" w14:textId="171A75A0" w:rsidR="00DF1898" w:rsidRPr="00DB4500" w:rsidRDefault="00DF1898" w:rsidP="00DF1898">
            <w:pPr>
              <w:ind w:firstLine="2"/>
              <w:jc w:val="center"/>
              <w:rPr>
                <w:b/>
                <w:color w:val="000000" w:themeColor="text1"/>
                <w:sz w:val="18"/>
                <w:szCs w:val="18"/>
              </w:rPr>
            </w:pPr>
            <w:r w:rsidRPr="00DB4500">
              <w:rPr>
                <w:color w:val="000000" w:themeColor="text1"/>
                <w:sz w:val="18"/>
                <w:szCs w:val="18"/>
              </w:rPr>
              <w:t>2.</w:t>
            </w:r>
            <w:r w:rsidR="00355ECD">
              <w:rPr>
                <w:color w:val="000000" w:themeColor="text1"/>
                <w:sz w:val="18"/>
                <w:szCs w:val="18"/>
              </w:rPr>
              <w:t>.</w:t>
            </w:r>
            <w:r w:rsidRPr="00DB4500">
              <w:rPr>
                <w:color w:val="000000" w:themeColor="text1"/>
                <w:sz w:val="18"/>
                <w:szCs w:val="18"/>
              </w:rPr>
              <w:t>91 ÷ 14</w:t>
            </w:r>
            <w:r w:rsidR="00355ECD">
              <w:rPr>
                <w:color w:val="000000" w:themeColor="text1"/>
                <w:sz w:val="18"/>
                <w:szCs w:val="18"/>
              </w:rPr>
              <w:t>.</w:t>
            </w:r>
            <w:r w:rsidRPr="00DB4500">
              <w:rPr>
                <w:color w:val="000000" w:themeColor="text1"/>
                <w:sz w:val="18"/>
                <w:szCs w:val="18"/>
              </w:rPr>
              <w:t>04</w:t>
            </w:r>
          </w:p>
        </w:tc>
        <w:tc>
          <w:tcPr>
            <w:tcW w:w="744" w:type="pct"/>
          </w:tcPr>
          <w:p w14:paraId="40AAD117" w14:textId="63707767" w:rsidR="00DF1898" w:rsidRPr="00DB4500" w:rsidRDefault="00DF1898" w:rsidP="00DF1898">
            <w:pPr>
              <w:ind w:firstLine="2"/>
              <w:jc w:val="center"/>
              <w:rPr>
                <w:b/>
                <w:color w:val="000000" w:themeColor="text1"/>
                <w:sz w:val="18"/>
                <w:szCs w:val="18"/>
              </w:rPr>
            </w:pPr>
            <w:r w:rsidRPr="00DB4500">
              <w:rPr>
                <w:b/>
                <w:color w:val="000000" w:themeColor="text1"/>
                <w:sz w:val="18"/>
                <w:szCs w:val="18"/>
              </w:rPr>
              <w:t xml:space="preserve"> &lt; 0</w:t>
            </w:r>
            <w:r w:rsidR="00355ECD">
              <w:rPr>
                <w:b/>
                <w:color w:val="000000" w:themeColor="text1"/>
                <w:sz w:val="18"/>
                <w:szCs w:val="18"/>
              </w:rPr>
              <w:t>.</w:t>
            </w:r>
            <w:r w:rsidRPr="00DB4500">
              <w:rPr>
                <w:b/>
                <w:color w:val="000000" w:themeColor="text1"/>
                <w:sz w:val="18"/>
                <w:szCs w:val="18"/>
              </w:rPr>
              <w:t>001</w:t>
            </w:r>
          </w:p>
        </w:tc>
      </w:tr>
      <w:tr w:rsidR="00DF1898" w:rsidRPr="00DB4500" w14:paraId="6F2129AE" w14:textId="77777777" w:rsidTr="005B3553">
        <w:trPr>
          <w:jc w:val="center"/>
        </w:trPr>
        <w:tc>
          <w:tcPr>
            <w:tcW w:w="1310" w:type="pct"/>
            <w:vAlign w:val="center"/>
          </w:tcPr>
          <w:p w14:paraId="2B9F1141" w14:textId="77777777" w:rsidR="00DF1898" w:rsidRPr="00DB4500" w:rsidRDefault="00DF1898" w:rsidP="00DF1898">
            <w:pPr>
              <w:jc w:val="center"/>
              <w:rPr>
                <w:i/>
                <w:color w:val="000000"/>
                <w:sz w:val="18"/>
                <w:szCs w:val="18"/>
              </w:rPr>
            </w:pPr>
            <w:r w:rsidRPr="00DB4500">
              <w:rPr>
                <w:i/>
                <w:color w:val="000000"/>
                <w:sz w:val="18"/>
                <w:szCs w:val="18"/>
              </w:rPr>
              <w:t>BRAF</w:t>
            </w:r>
          </w:p>
        </w:tc>
        <w:tc>
          <w:tcPr>
            <w:tcW w:w="1570" w:type="pct"/>
          </w:tcPr>
          <w:p w14:paraId="1065A9C8" w14:textId="109CED21" w:rsidR="00DF1898" w:rsidRPr="00DB4500" w:rsidRDefault="00DF1898" w:rsidP="00DF1898">
            <w:pPr>
              <w:jc w:val="center"/>
              <w:rPr>
                <w:color w:val="000000" w:themeColor="text1"/>
                <w:sz w:val="18"/>
                <w:szCs w:val="18"/>
              </w:rPr>
            </w:pPr>
            <w:r w:rsidRPr="00DB4500">
              <w:rPr>
                <w:color w:val="000000" w:themeColor="text1"/>
                <w:sz w:val="18"/>
                <w:szCs w:val="18"/>
              </w:rPr>
              <w:t>1</w:t>
            </w:r>
            <w:r w:rsidR="00355ECD">
              <w:rPr>
                <w:color w:val="000000" w:themeColor="text1"/>
                <w:sz w:val="18"/>
                <w:szCs w:val="18"/>
              </w:rPr>
              <w:t>.</w:t>
            </w:r>
            <w:r w:rsidRPr="00DB4500">
              <w:rPr>
                <w:color w:val="000000" w:themeColor="text1"/>
                <w:sz w:val="18"/>
                <w:szCs w:val="18"/>
              </w:rPr>
              <w:t>74</w:t>
            </w:r>
          </w:p>
        </w:tc>
        <w:tc>
          <w:tcPr>
            <w:tcW w:w="1376" w:type="pct"/>
          </w:tcPr>
          <w:p w14:paraId="272F15DB" w14:textId="14708E78" w:rsidR="00DF1898" w:rsidRPr="00DB4500" w:rsidRDefault="00DF1898" w:rsidP="00DF1898">
            <w:pPr>
              <w:jc w:val="center"/>
              <w:rPr>
                <w:color w:val="000000" w:themeColor="text1"/>
                <w:sz w:val="18"/>
                <w:szCs w:val="18"/>
              </w:rPr>
            </w:pPr>
            <w:r w:rsidRPr="00DB4500">
              <w:rPr>
                <w:color w:val="000000" w:themeColor="text1"/>
                <w:sz w:val="18"/>
                <w:szCs w:val="18"/>
              </w:rPr>
              <w:t>0</w:t>
            </w:r>
            <w:r w:rsidR="00355ECD">
              <w:rPr>
                <w:color w:val="000000" w:themeColor="text1"/>
                <w:sz w:val="18"/>
                <w:szCs w:val="18"/>
              </w:rPr>
              <w:t>.</w:t>
            </w:r>
            <w:r w:rsidRPr="00DB4500">
              <w:rPr>
                <w:color w:val="000000" w:themeColor="text1"/>
                <w:sz w:val="18"/>
                <w:szCs w:val="18"/>
              </w:rPr>
              <w:t>38 ÷ 7</w:t>
            </w:r>
            <w:r w:rsidR="00355ECD">
              <w:rPr>
                <w:color w:val="000000" w:themeColor="text1"/>
                <w:sz w:val="18"/>
                <w:szCs w:val="18"/>
              </w:rPr>
              <w:t>.</w:t>
            </w:r>
            <w:r w:rsidRPr="00DB4500">
              <w:rPr>
                <w:color w:val="000000" w:themeColor="text1"/>
                <w:sz w:val="18"/>
                <w:szCs w:val="18"/>
              </w:rPr>
              <w:t>93</w:t>
            </w:r>
          </w:p>
        </w:tc>
        <w:tc>
          <w:tcPr>
            <w:tcW w:w="744" w:type="pct"/>
          </w:tcPr>
          <w:p w14:paraId="54662EE0" w14:textId="1E0DAB0E" w:rsidR="00DF1898" w:rsidRPr="00DB4500" w:rsidRDefault="00DF1898" w:rsidP="00DF1898">
            <w:pPr>
              <w:jc w:val="center"/>
              <w:rPr>
                <w:b/>
                <w:color w:val="000000" w:themeColor="text1"/>
                <w:sz w:val="18"/>
                <w:szCs w:val="18"/>
              </w:rPr>
            </w:pPr>
            <w:r w:rsidRPr="00DB4500">
              <w:rPr>
                <w:color w:val="000000" w:themeColor="text1"/>
                <w:sz w:val="18"/>
                <w:szCs w:val="18"/>
              </w:rPr>
              <w:t>0</w:t>
            </w:r>
            <w:r w:rsidR="00355ECD">
              <w:rPr>
                <w:color w:val="000000" w:themeColor="text1"/>
                <w:sz w:val="18"/>
                <w:szCs w:val="18"/>
              </w:rPr>
              <w:t>.</w:t>
            </w:r>
            <w:r w:rsidRPr="00DB4500">
              <w:rPr>
                <w:color w:val="000000" w:themeColor="text1"/>
                <w:sz w:val="18"/>
                <w:szCs w:val="18"/>
              </w:rPr>
              <w:t>471</w:t>
            </w:r>
          </w:p>
        </w:tc>
      </w:tr>
      <w:tr w:rsidR="00DF1898" w:rsidRPr="00DB4500" w14:paraId="163DF18E" w14:textId="77777777" w:rsidTr="005B3553">
        <w:trPr>
          <w:jc w:val="center"/>
        </w:trPr>
        <w:tc>
          <w:tcPr>
            <w:tcW w:w="1310" w:type="pct"/>
            <w:vAlign w:val="center"/>
          </w:tcPr>
          <w:p w14:paraId="6648DE09" w14:textId="77777777" w:rsidR="00DF1898" w:rsidRPr="00DB4500" w:rsidRDefault="00DF1898" w:rsidP="00DF1898">
            <w:pPr>
              <w:jc w:val="center"/>
              <w:rPr>
                <w:i/>
                <w:color w:val="000000"/>
                <w:sz w:val="18"/>
                <w:szCs w:val="18"/>
              </w:rPr>
            </w:pPr>
            <w:r w:rsidRPr="00DB4500">
              <w:rPr>
                <w:i/>
                <w:color w:val="000000"/>
                <w:sz w:val="18"/>
                <w:szCs w:val="18"/>
              </w:rPr>
              <w:t>KRAS</w:t>
            </w:r>
          </w:p>
        </w:tc>
        <w:tc>
          <w:tcPr>
            <w:tcW w:w="1570" w:type="pct"/>
          </w:tcPr>
          <w:p w14:paraId="147AF9C8" w14:textId="6696C70D" w:rsidR="00DF1898" w:rsidRPr="00DB4500" w:rsidRDefault="00DF1898" w:rsidP="00DF1898">
            <w:pPr>
              <w:jc w:val="center"/>
              <w:rPr>
                <w:color w:val="000000" w:themeColor="text1"/>
                <w:sz w:val="18"/>
                <w:szCs w:val="18"/>
              </w:rPr>
            </w:pPr>
            <w:r w:rsidRPr="00DB4500">
              <w:rPr>
                <w:color w:val="000000" w:themeColor="text1"/>
                <w:sz w:val="18"/>
                <w:szCs w:val="18"/>
              </w:rPr>
              <w:t>1</w:t>
            </w:r>
            <w:r w:rsidR="00355ECD">
              <w:rPr>
                <w:color w:val="000000" w:themeColor="text1"/>
                <w:sz w:val="18"/>
                <w:szCs w:val="18"/>
              </w:rPr>
              <w:t>.</w:t>
            </w:r>
            <w:r w:rsidRPr="00DB4500">
              <w:rPr>
                <w:color w:val="000000" w:themeColor="text1"/>
                <w:sz w:val="18"/>
                <w:szCs w:val="18"/>
              </w:rPr>
              <w:t>94</w:t>
            </w:r>
          </w:p>
        </w:tc>
        <w:tc>
          <w:tcPr>
            <w:tcW w:w="1376" w:type="pct"/>
          </w:tcPr>
          <w:p w14:paraId="4CCD2075" w14:textId="3D0A9AE4" w:rsidR="00DF1898" w:rsidRPr="00DB4500" w:rsidRDefault="00DF1898" w:rsidP="00DF1898">
            <w:pPr>
              <w:jc w:val="center"/>
              <w:rPr>
                <w:color w:val="000000" w:themeColor="text1"/>
                <w:sz w:val="18"/>
                <w:szCs w:val="18"/>
              </w:rPr>
            </w:pPr>
            <w:r w:rsidRPr="00DB4500">
              <w:rPr>
                <w:color w:val="000000" w:themeColor="text1"/>
                <w:sz w:val="18"/>
                <w:szCs w:val="18"/>
              </w:rPr>
              <w:t>0</w:t>
            </w:r>
            <w:r w:rsidR="00355ECD">
              <w:rPr>
                <w:color w:val="000000" w:themeColor="text1"/>
                <w:sz w:val="18"/>
                <w:szCs w:val="18"/>
              </w:rPr>
              <w:t>.</w:t>
            </w:r>
            <w:r w:rsidRPr="00DB4500">
              <w:rPr>
                <w:color w:val="000000" w:themeColor="text1"/>
                <w:sz w:val="18"/>
                <w:szCs w:val="18"/>
              </w:rPr>
              <w:t>98 ÷ 3</w:t>
            </w:r>
            <w:r w:rsidR="00355ECD">
              <w:rPr>
                <w:color w:val="000000" w:themeColor="text1"/>
                <w:sz w:val="18"/>
                <w:szCs w:val="18"/>
              </w:rPr>
              <w:t>.</w:t>
            </w:r>
            <w:r w:rsidRPr="00DB4500">
              <w:rPr>
                <w:color w:val="000000" w:themeColor="text1"/>
                <w:sz w:val="18"/>
                <w:szCs w:val="18"/>
              </w:rPr>
              <w:t>83</w:t>
            </w:r>
          </w:p>
        </w:tc>
        <w:tc>
          <w:tcPr>
            <w:tcW w:w="744" w:type="pct"/>
          </w:tcPr>
          <w:p w14:paraId="7463082F" w14:textId="1A738B58" w:rsidR="00DF1898" w:rsidRPr="00DB4500" w:rsidRDefault="00DF1898" w:rsidP="00DF1898">
            <w:pPr>
              <w:jc w:val="center"/>
              <w:rPr>
                <w:color w:val="000000" w:themeColor="text1"/>
                <w:sz w:val="18"/>
                <w:szCs w:val="18"/>
              </w:rPr>
            </w:pPr>
            <w:r w:rsidRPr="00DB4500">
              <w:rPr>
                <w:color w:val="000000" w:themeColor="text1"/>
                <w:sz w:val="18"/>
                <w:szCs w:val="18"/>
              </w:rPr>
              <w:t>0</w:t>
            </w:r>
            <w:r w:rsidR="00355ECD">
              <w:rPr>
                <w:color w:val="000000" w:themeColor="text1"/>
                <w:sz w:val="18"/>
                <w:szCs w:val="18"/>
              </w:rPr>
              <w:t>.</w:t>
            </w:r>
            <w:r w:rsidRPr="00DB4500">
              <w:rPr>
                <w:color w:val="000000" w:themeColor="text1"/>
                <w:sz w:val="18"/>
                <w:szCs w:val="18"/>
              </w:rPr>
              <w:t>056</w:t>
            </w:r>
          </w:p>
        </w:tc>
      </w:tr>
      <w:tr w:rsidR="00DF1898" w:rsidRPr="00DB4500" w14:paraId="53704EE3" w14:textId="77777777" w:rsidTr="005B3553">
        <w:trPr>
          <w:jc w:val="center"/>
        </w:trPr>
        <w:tc>
          <w:tcPr>
            <w:tcW w:w="1310" w:type="pct"/>
            <w:vAlign w:val="center"/>
          </w:tcPr>
          <w:p w14:paraId="61689F70" w14:textId="77777777" w:rsidR="00DF1898" w:rsidRPr="00DB4500" w:rsidRDefault="00DF1898" w:rsidP="00DF1898">
            <w:pPr>
              <w:jc w:val="center"/>
              <w:rPr>
                <w:i/>
                <w:color w:val="000000"/>
                <w:sz w:val="18"/>
                <w:szCs w:val="18"/>
              </w:rPr>
            </w:pPr>
            <w:r w:rsidRPr="00DB4500">
              <w:rPr>
                <w:i/>
                <w:color w:val="000000"/>
                <w:sz w:val="18"/>
                <w:szCs w:val="18"/>
              </w:rPr>
              <w:t>HSP110</w:t>
            </w:r>
          </w:p>
        </w:tc>
        <w:tc>
          <w:tcPr>
            <w:tcW w:w="1570" w:type="pct"/>
          </w:tcPr>
          <w:p w14:paraId="05B97723" w14:textId="11CDE9C1" w:rsidR="00DF1898" w:rsidRPr="00DB4500" w:rsidRDefault="00DF1898" w:rsidP="00DF1898">
            <w:pPr>
              <w:jc w:val="center"/>
              <w:rPr>
                <w:color w:val="000000" w:themeColor="text1"/>
                <w:sz w:val="18"/>
                <w:szCs w:val="18"/>
              </w:rPr>
            </w:pPr>
            <w:r w:rsidRPr="00DB4500">
              <w:rPr>
                <w:color w:val="000000" w:themeColor="text1"/>
                <w:sz w:val="18"/>
                <w:szCs w:val="18"/>
              </w:rPr>
              <w:t>0</w:t>
            </w:r>
            <w:r w:rsidR="00355ECD">
              <w:rPr>
                <w:color w:val="000000" w:themeColor="text1"/>
                <w:sz w:val="18"/>
                <w:szCs w:val="18"/>
              </w:rPr>
              <w:t>.</w:t>
            </w:r>
            <w:r w:rsidRPr="00DB4500">
              <w:rPr>
                <w:color w:val="000000" w:themeColor="text1"/>
                <w:sz w:val="18"/>
                <w:szCs w:val="18"/>
              </w:rPr>
              <w:t>25</w:t>
            </w:r>
          </w:p>
        </w:tc>
        <w:tc>
          <w:tcPr>
            <w:tcW w:w="1376" w:type="pct"/>
          </w:tcPr>
          <w:p w14:paraId="371C3F53" w14:textId="3B4C4DD0" w:rsidR="00DF1898" w:rsidRPr="00DB4500" w:rsidRDefault="00DF1898" w:rsidP="00DF1898">
            <w:pPr>
              <w:jc w:val="center"/>
              <w:rPr>
                <w:color w:val="000000" w:themeColor="text1"/>
                <w:sz w:val="18"/>
                <w:szCs w:val="18"/>
              </w:rPr>
            </w:pPr>
            <w:r w:rsidRPr="00DB4500">
              <w:rPr>
                <w:color w:val="000000" w:themeColor="text1"/>
                <w:sz w:val="18"/>
                <w:szCs w:val="18"/>
              </w:rPr>
              <w:t>0</w:t>
            </w:r>
            <w:r w:rsidR="00355ECD">
              <w:rPr>
                <w:color w:val="000000" w:themeColor="text1"/>
                <w:sz w:val="18"/>
                <w:szCs w:val="18"/>
              </w:rPr>
              <w:t>.</w:t>
            </w:r>
            <w:r w:rsidRPr="00DB4500">
              <w:rPr>
                <w:color w:val="000000" w:themeColor="text1"/>
                <w:sz w:val="18"/>
                <w:szCs w:val="18"/>
              </w:rPr>
              <w:t>13÷ 0</w:t>
            </w:r>
            <w:r w:rsidR="00355ECD">
              <w:rPr>
                <w:color w:val="000000" w:themeColor="text1"/>
                <w:sz w:val="18"/>
                <w:szCs w:val="18"/>
              </w:rPr>
              <w:t>.</w:t>
            </w:r>
            <w:r w:rsidRPr="00DB4500">
              <w:rPr>
                <w:color w:val="000000" w:themeColor="text1"/>
                <w:sz w:val="18"/>
                <w:szCs w:val="18"/>
              </w:rPr>
              <w:t>51</w:t>
            </w:r>
          </w:p>
        </w:tc>
        <w:tc>
          <w:tcPr>
            <w:tcW w:w="744" w:type="pct"/>
          </w:tcPr>
          <w:p w14:paraId="51B6232D" w14:textId="59182CE9" w:rsidR="00DF1898" w:rsidRPr="00DB4500" w:rsidRDefault="00DF1898" w:rsidP="00DF1898">
            <w:pPr>
              <w:jc w:val="center"/>
              <w:rPr>
                <w:b/>
                <w:color w:val="000000" w:themeColor="text1"/>
                <w:sz w:val="18"/>
                <w:szCs w:val="18"/>
              </w:rPr>
            </w:pPr>
            <w:r w:rsidRPr="00DB4500">
              <w:rPr>
                <w:b/>
                <w:color w:val="000000" w:themeColor="text1"/>
                <w:sz w:val="18"/>
                <w:szCs w:val="18"/>
              </w:rPr>
              <w:t>&lt;0</w:t>
            </w:r>
            <w:r w:rsidR="00355ECD">
              <w:rPr>
                <w:b/>
                <w:color w:val="000000" w:themeColor="text1"/>
                <w:sz w:val="18"/>
                <w:szCs w:val="18"/>
              </w:rPr>
              <w:t>.</w:t>
            </w:r>
            <w:r w:rsidRPr="00DB4500">
              <w:rPr>
                <w:b/>
                <w:color w:val="000000" w:themeColor="text1"/>
                <w:sz w:val="18"/>
                <w:szCs w:val="18"/>
              </w:rPr>
              <w:t>001</w:t>
            </w:r>
          </w:p>
        </w:tc>
      </w:tr>
    </w:tbl>
    <w:p w14:paraId="7A60399C" w14:textId="77777777" w:rsidR="00402C29" w:rsidRDefault="00402C29" w:rsidP="00402C29">
      <w:pPr>
        <w:widowControl w:val="0"/>
        <w:spacing w:line="300" w:lineRule="auto"/>
        <w:jc w:val="center"/>
        <w:rPr>
          <w:sz w:val="22"/>
          <w:szCs w:val="22"/>
        </w:rPr>
      </w:pPr>
      <w:r w:rsidRPr="00402C29">
        <w:rPr>
          <w:b/>
          <w:bCs/>
          <w:sz w:val="22"/>
          <w:szCs w:val="22"/>
        </w:rPr>
        <w:lastRenderedPageBreak/>
        <w:t>CHAPTER 4: DISCUSSION</w:t>
      </w:r>
    </w:p>
    <w:p w14:paraId="537B94E7" w14:textId="014DD98F" w:rsidR="00402C29" w:rsidRDefault="00402C29" w:rsidP="00402C29">
      <w:pPr>
        <w:widowControl w:val="0"/>
        <w:spacing w:line="300" w:lineRule="auto"/>
        <w:ind w:firstLine="284"/>
        <w:jc w:val="both"/>
        <w:rPr>
          <w:sz w:val="22"/>
          <w:szCs w:val="22"/>
        </w:rPr>
      </w:pPr>
      <w:r w:rsidRPr="00402C29">
        <w:rPr>
          <w:b/>
          <w:bCs/>
          <w:sz w:val="22"/>
          <w:szCs w:val="22"/>
        </w:rPr>
        <w:t xml:space="preserve">4.1. </w:t>
      </w:r>
      <w:r w:rsidR="001D40D8" w:rsidRPr="001D40D8">
        <w:rPr>
          <w:rStyle w:val="Emphasis"/>
          <w:b/>
          <w:bCs/>
          <w:i w:val="0"/>
          <w:iCs w:val="0"/>
          <w:color w:val="000000" w:themeColor="text1"/>
          <w:sz w:val="22"/>
          <w:szCs w:val="22"/>
          <w:shd w:val="clear" w:color="auto" w:fill="FFFFFF"/>
        </w:rPr>
        <w:t>Anapathology</w:t>
      </w:r>
      <w:r w:rsidRPr="001D40D8">
        <w:rPr>
          <w:b/>
          <w:bCs/>
          <w:sz w:val="22"/>
          <w:szCs w:val="22"/>
        </w:rPr>
        <w:t xml:space="preserve"> </w:t>
      </w:r>
      <w:r w:rsidR="001D40D8">
        <w:rPr>
          <w:b/>
          <w:bCs/>
          <w:sz w:val="22"/>
          <w:szCs w:val="22"/>
        </w:rPr>
        <w:t>c</w:t>
      </w:r>
      <w:r w:rsidRPr="00402C29">
        <w:rPr>
          <w:b/>
          <w:bCs/>
          <w:sz w:val="22"/>
          <w:szCs w:val="22"/>
        </w:rPr>
        <w:t xml:space="preserve">haracteristics of the </w:t>
      </w:r>
      <w:r>
        <w:rPr>
          <w:b/>
          <w:bCs/>
          <w:sz w:val="22"/>
          <w:szCs w:val="22"/>
        </w:rPr>
        <w:t>participants</w:t>
      </w:r>
    </w:p>
    <w:p w14:paraId="53CC047F" w14:textId="368898E0" w:rsidR="00402C29" w:rsidRPr="00402C29" w:rsidRDefault="00402C29" w:rsidP="000E6A56">
      <w:pPr>
        <w:widowControl w:val="0"/>
        <w:spacing w:line="300" w:lineRule="auto"/>
        <w:ind w:firstLine="284"/>
        <w:jc w:val="both"/>
        <w:rPr>
          <w:sz w:val="22"/>
          <w:szCs w:val="22"/>
        </w:rPr>
      </w:pPr>
      <w:r w:rsidRPr="00402C29">
        <w:rPr>
          <w:sz w:val="22"/>
          <w:szCs w:val="22"/>
        </w:rPr>
        <w:t xml:space="preserve">The median age of the </w:t>
      </w:r>
      <w:r w:rsidR="000122EC">
        <w:rPr>
          <w:sz w:val="22"/>
          <w:szCs w:val="22"/>
        </w:rPr>
        <w:t>CRC</w:t>
      </w:r>
      <w:r w:rsidRPr="00402C29">
        <w:rPr>
          <w:sz w:val="22"/>
          <w:szCs w:val="22"/>
        </w:rPr>
        <w:t xml:space="preserve"> group was 61 years, </w:t>
      </w:r>
      <w:r w:rsidR="000122EC">
        <w:rPr>
          <w:sz w:val="22"/>
          <w:szCs w:val="22"/>
        </w:rPr>
        <w:t>age range:</w:t>
      </w:r>
      <w:r w:rsidRPr="00402C29">
        <w:rPr>
          <w:sz w:val="22"/>
          <w:szCs w:val="22"/>
        </w:rPr>
        <w:t xml:space="preserve"> 83</w:t>
      </w:r>
      <w:r w:rsidR="000122EC">
        <w:rPr>
          <w:sz w:val="22"/>
          <w:szCs w:val="22"/>
        </w:rPr>
        <w:t>-</w:t>
      </w:r>
      <w:r w:rsidRPr="00402C29">
        <w:rPr>
          <w:sz w:val="22"/>
          <w:szCs w:val="22"/>
        </w:rPr>
        <w:t xml:space="preserve"> 27. The ≥60 age group accounted for the highest proportion (53.7%), while the &lt;40 age group had the lowest (5.4%). The study by Nguyen Duy Truong et al. (2023) reported a mean patient age of 61.6 ± 10.3 years, with patients aged ≥60 comprising the largest proportion (67.7%). The youngest patient was 28 years old and the oldest was 89. These findings support the conclusion that age is an important risk factor, with individuals over 50 being at</w:t>
      </w:r>
      <w:r w:rsidR="000E6A56">
        <w:rPr>
          <w:sz w:val="22"/>
          <w:szCs w:val="22"/>
        </w:rPr>
        <w:t xml:space="preserve"> higher risk of developing CRC. </w:t>
      </w:r>
      <w:r w:rsidRPr="00402C29">
        <w:rPr>
          <w:sz w:val="22"/>
          <w:szCs w:val="22"/>
        </w:rPr>
        <w:t xml:space="preserve">The </w:t>
      </w:r>
      <w:r>
        <w:rPr>
          <w:sz w:val="22"/>
          <w:szCs w:val="22"/>
        </w:rPr>
        <w:t>male (68.5%)</w:t>
      </w:r>
      <w:r w:rsidRPr="00402C29">
        <w:rPr>
          <w:sz w:val="22"/>
          <w:szCs w:val="22"/>
        </w:rPr>
        <w:t xml:space="preserve">. Similarly, the study by </w:t>
      </w:r>
      <w:r w:rsidR="000E6A56">
        <w:rPr>
          <w:sz w:val="22"/>
          <w:szCs w:val="22"/>
        </w:rPr>
        <w:t xml:space="preserve">Nguyen Duy Truong et al. (2023), </w:t>
      </w:r>
      <w:r w:rsidRPr="00402C29">
        <w:rPr>
          <w:sz w:val="22"/>
          <w:szCs w:val="22"/>
        </w:rPr>
        <w:t xml:space="preserve">higher </w:t>
      </w:r>
      <w:r w:rsidR="000122EC">
        <w:rPr>
          <w:sz w:val="22"/>
          <w:szCs w:val="22"/>
        </w:rPr>
        <w:t>rate</w:t>
      </w:r>
      <w:r w:rsidRPr="00402C29">
        <w:rPr>
          <w:sz w:val="22"/>
          <w:szCs w:val="22"/>
        </w:rPr>
        <w:t xml:space="preserve"> of male patients (60.9%). </w:t>
      </w:r>
    </w:p>
    <w:p w14:paraId="7BF5110B" w14:textId="22B169BE" w:rsidR="001D40D8" w:rsidRPr="000E6A56" w:rsidRDefault="001D40D8" w:rsidP="001D40D8">
      <w:pPr>
        <w:spacing w:line="300" w:lineRule="auto"/>
        <w:ind w:firstLine="284"/>
        <w:jc w:val="both"/>
        <w:rPr>
          <w:color w:val="000000" w:themeColor="text1"/>
          <w:spacing w:val="-6"/>
          <w:sz w:val="22"/>
          <w:szCs w:val="22"/>
        </w:rPr>
      </w:pPr>
      <w:r w:rsidRPr="000E6A56">
        <w:rPr>
          <w:bCs/>
          <w:color w:val="000000" w:themeColor="text1"/>
          <w:spacing w:val="-6"/>
          <w:sz w:val="22"/>
          <w:szCs w:val="22"/>
        </w:rPr>
        <w:t xml:space="preserve">The tumors were predominantly located in the rectum (44.3%), the lowest proportion in the right colon (20.1%). The most common exophytic </w:t>
      </w:r>
      <w:r w:rsidR="00AD1397" w:rsidRPr="000E6A56">
        <w:rPr>
          <w:bCs/>
          <w:color w:val="000000" w:themeColor="text1"/>
          <w:spacing w:val="-6"/>
          <w:sz w:val="22"/>
          <w:szCs w:val="22"/>
        </w:rPr>
        <w:t xml:space="preserve">type </w:t>
      </w:r>
      <w:r w:rsidRPr="000E6A56">
        <w:rPr>
          <w:bCs/>
          <w:color w:val="000000" w:themeColor="text1"/>
          <w:spacing w:val="-6"/>
          <w:sz w:val="22"/>
          <w:szCs w:val="22"/>
        </w:rPr>
        <w:t>(59.7%), ulcerative (29.5%), and the infiltrative (2.0%). Tumors with T4</w:t>
      </w:r>
      <w:r w:rsidR="00AD1397">
        <w:rPr>
          <w:bCs/>
          <w:color w:val="000000" w:themeColor="text1"/>
          <w:spacing w:val="-6"/>
          <w:sz w:val="22"/>
          <w:szCs w:val="22"/>
        </w:rPr>
        <w:t>,</w:t>
      </w:r>
      <w:r w:rsidRPr="000E6A56">
        <w:rPr>
          <w:bCs/>
          <w:color w:val="000000" w:themeColor="text1"/>
          <w:spacing w:val="-6"/>
          <w:sz w:val="22"/>
          <w:szCs w:val="22"/>
        </w:rPr>
        <w:t xml:space="preserve"> highest proportion (66.4%), while no T1. </w:t>
      </w:r>
      <w:r w:rsidR="009275A7" w:rsidRPr="000E6A56">
        <w:rPr>
          <w:bCs/>
          <w:color w:val="000000" w:themeColor="text1"/>
          <w:spacing w:val="-6"/>
          <w:sz w:val="22"/>
          <w:szCs w:val="22"/>
        </w:rPr>
        <w:t>N2 was most frequent (46.3%),</w:t>
      </w:r>
      <w:r w:rsidRPr="000E6A56">
        <w:rPr>
          <w:bCs/>
          <w:color w:val="000000" w:themeColor="text1"/>
          <w:spacing w:val="-6"/>
          <w:sz w:val="22"/>
          <w:szCs w:val="22"/>
        </w:rPr>
        <w:t xml:space="preserve"> N3 being the least common (0.7%). Most patients had no metastasis (M0, 89.9%). Adenocarcinoma was the predominant histological type (77.9%). Moderately differentiated tumors accounted for the highest proportion (88.6%), while poorly differentiated tumors were the least common (2.7%). These findings are consistent with studies by Nguyen Thanh Trung et al. (2018) and Jihoon E. Joo et al. (2024).</w:t>
      </w:r>
    </w:p>
    <w:p w14:paraId="0C443A61" w14:textId="623579E1" w:rsidR="001D40D8" w:rsidRDefault="001D40D8" w:rsidP="001D40D8">
      <w:pPr>
        <w:spacing w:line="300" w:lineRule="auto"/>
        <w:ind w:firstLine="284"/>
        <w:jc w:val="both"/>
        <w:rPr>
          <w:b/>
          <w:bCs/>
          <w:color w:val="000000" w:themeColor="text1"/>
          <w:sz w:val="22"/>
          <w:szCs w:val="22"/>
        </w:rPr>
      </w:pPr>
      <w:r>
        <w:rPr>
          <w:b/>
          <w:bCs/>
          <w:color w:val="000000" w:themeColor="text1"/>
          <w:sz w:val="22"/>
          <w:szCs w:val="22"/>
        </w:rPr>
        <w:t xml:space="preserve">4.2. </w:t>
      </w:r>
      <w:r w:rsidR="00AD1397">
        <w:rPr>
          <w:b/>
          <w:bCs/>
          <w:color w:val="000000" w:themeColor="text1"/>
          <w:sz w:val="22"/>
          <w:szCs w:val="22"/>
        </w:rPr>
        <w:t>B</w:t>
      </w:r>
      <w:r w:rsidR="00AD1397" w:rsidRPr="00AD1397">
        <w:rPr>
          <w:b/>
          <w:bCs/>
          <w:color w:val="000000" w:themeColor="text1"/>
          <w:sz w:val="22"/>
          <w:szCs w:val="22"/>
        </w:rPr>
        <w:t>acterial</w:t>
      </w:r>
      <w:r w:rsidR="00AD1397">
        <w:rPr>
          <w:b/>
          <w:bCs/>
          <w:i/>
          <w:color w:val="000000" w:themeColor="text1"/>
          <w:sz w:val="22"/>
          <w:szCs w:val="22"/>
        </w:rPr>
        <w:t xml:space="preserve"> </w:t>
      </w:r>
      <w:r w:rsidR="00EC4A63">
        <w:rPr>
          <w:b/>
          <w:bCs/>
          <w:color w:val="000000" w:themeColor="text1"/>
          <w:sz w:val="22"/>
          <w:szCs w:val="22"/>
        </w:rPr>
        <w:t>i</w:t>
      </w:r>
      <w:r>
        <w:rPr>
          <w:b/>
          <w:bCs/>
          <w:color w:val="000000" w:themeColor="text1"/>
          <w:sz w:val="22"/>
          <w:szCs w:val="22"/>
        </w:rPr>
        <w:t>nfections</w:t>
      </w:r>
      <w:r w:rsidR="00AB235E">
        <w:rPr>
          <w:b/>
          <w:bCs/>
          <w:color w:val="000000" w:themeColor="text1"/>
          <w:sz w:val="22"/>
          <w:szCs w:val="22"/>
        </w:rPr>
        <w:t xml:space="preserve"> and gene mutation</w:t>
      </w:r>
      <w:r w:rsidRPr="001D40D8">
        <w:rPr>
          <w:b/>
          <w:bCs/>
          <w:color w:val="000000" w:themeColor="text1"/>
          <w:sz w:val="22"/>
          <w:szCs w:val="22"/>
        </w:rPr>
        <w:t xml:space="preserve"> in </w:t>
      </w:r>
      <w:r>
        <w:rPr>
          <w:b/>
          <w:bCs/>
          <w:color w:val="000000" w:themeColor="text1"/>
          <w:sz w:val="22"/>
          <w:szCs w:val="22"/>
        </w:rPr>
        <w:t>CRC</w:t>
      </w:r>
      <w:r w:rsidRPr="001D40D8">
        <w:rPr>
          <w:b/>
          <w:bCs/>
          <w:color w:val="000000" w:themeColor="text1"/>
          <w:sz w:val="22"/>
          <w:szCs w:val="22"/>
        </w:rPr>
        <w:t xml:space="preserve"> tissues</w:t>
      </w:r>
    </w:p>
    <w:p w14:paraId="17FCA20D" w14:textId="709AD3CA" w:rsidR="00AB235E" w:rsidRPr="001D40D8" w:rsidRDefault="00AB235E" w:rsidP="001D40D8">
      <w:pPr>
        <w:spacing w:line="300" w:lineRule="auto"/>
        <w:ind w:firstLine="284"/>
        <w:jc w:val="both"/>
        <w:rPr>
          <w:b/>
          <w:i/>
          <w:color w:val="000000" w:themeColor="text1"/>
          <w:sz w:val="22"/>
          <w:szCs w:val="22"/>
        </w:rPr>
      </w:pPr>
      <w:r w:rsidRPr="00435063">
        <w:rPr>
          <w:b/>
          <w:i/>
          <w:sz w:val="22"/>
          <w:szCs w:val="22"/>
        </w:rPr>
        <w:t>4.2.1. Bacterial nfections in CRC tissues</w:t>
      </w:r>
    </w:p>
    <w:p w14:paraId="1ECCE198" w14:textId="4D81FC2F" w:rsidR="001D40D8" w:rsidRPr="001D40D8" w:rsidRDefault="001D40D8" w:rsidP="00AB235E">
      <w:pPr>
        <w:widowControl w:val="0"/>
        <w:spacing w:line="300" w:lineRule="auto"/>
        <w:ind w:firstLine="284"/>
        <w:jc w:val="both"/>
        <w:rPr>
          <w:i/>
          <w:color w:val="000000" w:themeColor="text1"/>
          <w:sz w:val="22"/>
          <w:szCs w:val="22"/>
        </w:rPr>
      </w:pPr>
      <w:r w:rsidRPr="00435063">
        <w:rPr>
          <w:bCs/>
          <w:i/>
          <w:color w:val="000000" w:themeColor="text1"/>
          <w:sz w:val="22"/>
          <w:szCs w:val="22"/>
        </w:rPr>
        <w:t>4.2.1.</w:t>
      </w:r>
      <w:r w:rsidR="00AB235E" w:rsidRPr="00435063">
        <w:rPr>
          <w:bCs/>
          <w:i/>
          <w:color w:val="000000" w:themeColor="text1"/>
          <w:sz w:val="22"/>
          <w:szCs w:val="22"/>
        </w:rPr>
        <w:t>1.</w:t>
      </w:r>
      <w:r w:rsidRPr="00435063">
        <w:rPr>
          <w:bCs/>
          <w:i/>
          <w:color w:val="000000" w:themeColor="text1"/>
          <w:sz w:val="22"/>
          <w:szCs w:val="22"/>
        </w:rPr>
        <w:t xml:space="preserve"> Single bacterial infections in </w:t>
      </w:r>
      <w:r w:rsidR="002E749E" w:rsidRPr="00435063">
        <w:rPr>
          <w:bCs/>
          <w:i/>
          <w:color w:val="000000" w:themeColor="text1"/>
          <w:sz w:val="22"/>
          <w:szCs w:val="22"/>
        </w:rPr>
        <w:t>CRC</w:t>
      </w:r>
      <w:r w:rsidRPr="00435063">
        <w:rPr>
          <w:bCs/>
          <w:i/>
          <w:color w:val="000000" w:themeColor="text1"/>
          <w:sz w:val="22"/>
          <w:szCs w:val="22"/>
        </w:rPr>
        <w:t xml:space="preserve"> tissues</w:t>
      </w:r>
      <w:r w:rsidR="00AB235E" w:rsidRPr="00435063">
        <w:rPr>
          <w:i/>
          <w:color w:val="000000" w:themeColor="text1"/>
          <w:sz w:val="22"/>
          <w:szCs w:val="22"/>
        </w:rPr>
        <w:t xml:space="preserve">: </w:t>
      </w:r>
      <w:r w:rsidRPr="00435063">
        <w:rPr>
          <w:bCs/>
          <w:i/>
          <w:color w:val="000000" w:themeColor="text1"/>
          <w:sz w:val="22"/>
          <w:szCs w:val="22"/>
        </w:rPr>
        <w:t>B. fragilis</w:t>
      </w:r>
      <w:r w:rsidRPr="001D40D8">
        <w:rPr>
          <w:color w:val="000000" w:themeColor="text1"/>
          <w:sz w:val="22"/>
          <w:szCs w:val="22"/>
        </w:rPr>
        <w:t xml:space="preserve"> was detected in 71.1% of CRC </w:t>
      </w:r>
      <w:r w:rsidRPr="001D40D8">
        <w:rPr>
          <w:color w:val="000000" w:themeColor="text1"/>
          <w:spacing w:val="-2"/>
          <w:sz w:val="22"/>
          <w:szCs w:val="22"/>
        </w:rPr>
        <w:t xml:space="preserve">tissue samples, </w:t>
      </w:r>
      <w:r w:rsidR="002E749E" w:rsidRPr="00435063">
        <w:rPr>
          <w:color w:val="000000" w:themeColor="text1"/>
          <w:spacing w:val="-2"/>
          <w:sz w:val="22"/>
          <w:szCs w:val="22"/>
        </w:rPr>
        <w:t xml:space="preserve">was </w:t>
      </w:r>
      <w:r w:rsidRPr="001D40D8">
        <w:rPr>
          <w:color w:val="000000" w:themeColor="text1"/>
          <w:spacing w:val="-2"/>
          <w:sz w:val="22"/>
          <w:szCs w:val="22"/>
        </w:rPr>
        <w:t xml:space="preserve">significantly higher than in colorectal </w:t>
      </w:r>
      <w:r w:rsidR="002E749E" w:rsidRPr="00435063">
        <w:rPr>
          <w:color w:val="000000" w:themeColor="text1"/>
          <w:spacing w:val="-2"/>
          <w:sz w:val="22"/>
          <w:szCs w:val="22"/>
        </w:rPr>
        <w:t>polyps (31.2%) (p&lt;0.001). The overall</w:t>
      </w:r>
      <w:r w:rsidRPr="001D40D8">
        <w:rPr>
          <w:color w:val="000000" w:themeColor="text1"/>
          <w:spacing w:val="-2"/>
          <w:sz w:val="22"/>
          <w:szCs w:val="22"/>
        </w:rPr>
        <w:t xml:space="preserve"> </w:t>
      </w:r>
      <w:r w:rsidR="002E749E" w:rsidRPr="001D40D8">
        <w:rPr>
          <w:i/>
          <w:color w:val="000000" w:themeColor="text1"/>
          <w:spacing w:val="-2"/>
          <w:sz w:val="22"/>
          <w:szCs w:val="22"/>
        </w:rPr>
        <w:t>B. fragilis</w:t>
      </w:r>
      <w:r w:rsidR="002E749E" w:rsidRPr="001D40D8">
        <w:rPr>
          <w:color w:val="000000" w:themeColor="text1"/>
          <w:spacing w:val="-2"/>
          <w:sz w:val="22"/>
          <w:szCs w:val="22"/>
        </w:rPr>
        <w:t xml:space="preserve"> </w:t>
      </w:r>
      <w:r w:rsidRPr="001D40D8">
        <w:rPr>
          <w:color w:val="000000" w:themeColor="text1"/>
          <w:spacing w:val="-2"/>
          <w:sz w:val="22"/>
          <w:szCs w:val="22"/>
        </w:rPr>
        <w:t xml:space="preserve">load </w:t>
      </w:r>
      <w:r w:rsidR="002E749E" w:rsidRPr="001D40D8">
        <w:rPr>
          <w:color w:val="000000" w:themeColor="text1"/>
          <w:spacing w:val="-2"/>
          <w:sz w:val="22"/>
          <w:szCs w:val="22"/>
        </w:rPr>
        <w:t xml:space="preserve">in CRC tissues </w:t>
      </w:r>
      <w:r w:rsidR="002E749E" w:rsidRPr="00435063">
        <w:rPr>
          <w:color w:val="000000" w:themeColor="text1"/>
          <w:spacing w:val="-2"/>
          <w:sz w:val="22"/>
          <w:szCs w:val="22"/>
        </w:rPr>
        <w:t>was also significantly compared with</w:t>
      </w:r>
      <w:r w:rsidRPr="001D40D8">
        <w:rPr>
          <w:color w:val="000000" w:themeColor="text1"/>
          <w:spacing w:val="-2"/>
          <w:sz w:val="22"/>
          <w:szCs w:val="22"/>
        </w:rPr>
        <w:t xml:space="preserve"> polyps (p &lt; 0.001).</w:t>
      </w:r>
      <w:r w:rsidR="002E749E" w:rsidRPr="00435063">
        <w:rPr>
          <w:color w:val="000000" w:themeColor="text1"/>
          <w:spacing w:val="-2"/>
          <w:sz w:val="22"/>
          <w:szCs w:val="22"/>
        </w:rPr>
        <w:t xml:space="preserve"> </w:t>
      </w:r>
      <w:r w:rsidRPr="00435063">
        <w:rPr>
          <w:bCs/>
          <w:i/>
          <w:color w:val="000000" w:themeColor="text1"/>
          <w:spacing w:val="-2"/>
          <w:sz w:val="22"/>
          <w:szCs w:val="22"/>
        </w:rPr>
        <w:t>F. nucleatum</w:t>
      </w:r>
      <w:r w:rsidRPr="001D40D8">
        <w:rPr>
          <w:color w:val="000000" w:themeColor="text1"/>
          <w:spacing w:val="-2"/>
          <w:sz w:val="22"/>
          <w:szCs w:val="22"/>
        </w:rPr>
        <w:t xml:space="preserve"> was present in 68.5% of CRC samples compared to 46.8% in polyps, with the risk of infection being 2.5 times higher in </w:t>
      </w:r>
      <w:r w:rsidRPr="001D40D8">
        <w:rPr>
          <w:color w:val="000000" w:themeColor="text1"/>
          <w:spacing w:val="-2"/>
          <w:sz w:val="22"/>
          <w:szCs w:val="22"/>
        </w:rPr>
        <w:lastRenderedPageBreak/>
        <w:t>CRC tissues (</w:t>
      </w:r>
      <w:r w:rsidR="002E749E" w:rsidRPr="00435063">
        <w:rPr>
          <w:color w:val="000000" w:themeColor="text1"/>
          <w:spacing w:val="-2"/>
          <w:sz w:val="22"/>
          <w:szCs w:val="22"/>
        </w:rPr>
        <w:t xml:space="preserve">p &lt; 0.001). The </w:t>
      </w:r>
      <w:r w:rsidR="002E749E" w:rsidRPr="001D40D8">
        <w:rPr>
          <w:i/>
          <w:color w:val="000000" w:themeColor="text1"/>
          <w:spacing w:val="-2"/>
          <w:sz w:val="22"/>
          <w:szCs w:val="22"/>
        </w:rPr>
        <w:t>F. nucleatum</w:t>
      </w:r>
      <w:r w:rsidR="002E749E" w:rsidRPr="001D40D8">
        <w:rPr>
          <w:color w:val="000000" w:themeColor="text1"/>
          <w:spacing w:val="-2"/>
          <w:sz w:val="22"/>
          <w:szCs w:val="22"/>
        </w:rPr>
        <w:t xml:space="preserve"> </w:t>
      </w:r>
      <w:r w:rsidRPr="001D40D8">
        <w:rPr>
          <w:color w:val="000000" w:themeColor="text1"/>
          <w:spacing w:val="-2"/>
          <w:sz w:val="22"/>
          <w:szCs w:val="22"/>
        </w:rPr>
        <w:t>load of was significantly higher in CRC samples (p &lt; 0.001).</w:t>
      </w:r>
      <w:r w:rsidR="002E749E" w:rsidRPr="00435063">
        <w:rPr>
          <w:color w:val="000000" w:themeColor="text1"/>
          <w:spacing w:val="-2"/>
          <w:sz w:val="22"/>
          <w:szCs w:val="22"/>
        </w:rPr>
        <w:t xml:space="preserve"> </w:t>
      </w:r>
      <w:r w:rsidRPr="00435063">
        <w:rPr>
          <w:bCs/>
          <w:i/>
          <w:color w:val="000000" w:themeColor="text1"/>
          <w:spacing w:val="-2"/>
          <w:sz w:val="22"/>
          <w:szCs w:val="22"/>
        </w:rPr>
        <w:t>A. muciniphila</w:t>
      </w:r>
      <w:r w:rsidRPr="001D40D8">
        <w:rPr>
          <w:color w:val="000000" w:themeColor="text1"/>
          <w:spacing w:val="-2"/>
          <w:sz w:val="22"/>
          <w:szCs w:val="22"/>
        </w:rPr>
        <w:t xml:space="preserve"> was found in 59.1%, compared to 48.6</w:t>
      </w:r>
      <w:r w:rsidR="00EC4A63" w:rsidRPr="00435063">
        <w:rPr>
          <w:color w:val="000000" w:themeColor="text1"/>
          <w:spacing w:val="-2"/>
          <w:sz w:val="22"/>
          <w:szCs w:val="22"/>
        </w:rPr>
        <w:t xml:space="preserve">% in polyp tissues (p = 0.096). </w:t>
      </w:r>
      <w:r w:rsidRPr="001D40D8">
        <w:rPr>
          <w:color w:val="000000" w:themeColor="text1"/>
          <w:spacing w:val="-2"/>
          <w:sz w:val="22"/>
          <w:szCs w:val="22"/>
        </w:rPr>
        <w:t xml:space="preserve">However, the </w:t>
      </w:r>
      <w:r w:rsidR="00EC4A63" w:rsidRPr="001D40D8">
        <w:rPr>
          <w:i/>
          <w:color w:val="000000" w:themeColor="text1"/>
          <w:spacing w:val="-2"/>
          <w:sz w:val="22"/>
          <w:szCs w:val="22"/>
        </w:rPr>
        <w:t>A. muciniphila</w:t>
      </w:r>
      <w:r w:rsidR="00EC4A63" w:rsidRPr="001D40D8">
        <w:rPr>
          <w:color w:val="000000" w:themeColor="text1"/>
          <w:spacing w:val="-2"/>
          <w:sz w:val="22"/>
          <w:szCs w:val="22"/>
        </w:rPr>
        <w:t xml:space="preserve"> </w:t>
      </w:r>
      <w:r w:rsidRPr="001D40D8">
        <w:rPr>
          <w:color w:val="000000" w:themeColor="text1"/>
          <w:spacing w:val="-2"/>
          <w:sz w:val="22"/>
          <w:szCs w:val="22"/>
        </w:rPr>
        <w:t>load was significantly higher in CRC samples (p &lt; 0.001).</w:t>
      </w:r>
      <w:r w:rsidR="00EC4A63" w:rsidRPr="00435063">
        <w:rPr>
          <w:color w:val="000000" w:themeColor="text1"/>
          <w:spacing w:val="-2"/>
          <w:sz w:val="22"/>
          <w:szCs w:val="22"/>
        </w:rPr>
        <w:t xml:space="preserve"> </w:t>
      </w:r>
      <w:r w:rsidRPr="00435063">
        <w:rPr>
          <w:bCs/>
          <w:i/>
          <w:color w:val="000000" w:themeColor="text1"/>
          <w:spacing w:val="-2"/>
          <w:sz w:val="22"/>
          <w:szCs w:val="22"/>
        </w:rPr>
        <w:t>E. coli</w:t>
      </w:r>
      <w:r w:rsidRPr="001D40D8">
        <w:rPr>
          <w:color w:val="000000" w:themeColor="text1"/>
          <w:spacing w:val="-2"/>
          <w:sz w:val="22"/>
          <w:szCs w:val="22"/>
        </w:rPr>
        <w:t xml:space="preserve"> was detected in 85.2% of CRC tissues </w:t>
      </w:r>
      <w:r w:rsidR="00EC4A63" w:rsidRPr="00435063">
        <w:rPr>
          <w:color w:val="000000" w:themeColor="text1"/>
          <w:spacing w:val="-2"/>
          <w:sz w:val="22"/>
          <w:szCs w:val="22"/>
        </w:rPr>
        <w:t>compared 14.8% of polyp tissues (p&lt;</w:t>
      </w:r>
      <w:r w:rsidRPr="001D40D8">
        <w:rPr>
          <w:color w:val="000000" w:themeColor="text1"/>
          <w:spacing w:val="-2"/>
          <w:sz w:val="22"/>
          <w:szCs w:val="22"/>
        </w:rPr>
        <w:t xml:space="preserve">0.001), </w:t>
      </w:r>
      <w:r w:rsidR="00EC4A63" w:rsidRPr="00435063">
        <w:rPr>
          <w:bCs/>
          <w:i/>
          <w:color w:val="000000" w:themeColor="text1"/>
          <w:spacing w:val="-2"/>
          <w:sz w:val="22"/>
          <w:szCs w:val="22"/>
        </w:rPr>
        <w:t>E. coli</w:t>
      </w:r>
      <w:r w:rsidR="00EC4A63" w:rsidRPr="001D40D8">
        <w:rPr>
          <w:color w:val="000000" w:themeColor="text1"/>
          <w:spacing w:val="-2"/>
          <w:sz w:val="22"/>
          <w:szCs w:val="22"/>
        </w:rPr>
        <w:t xml:space="preserve"> load </w:t>
      </w:r>
      <w:r w:rsidR="00EC4A63" w:rsidRPr="00435063">
        <w:rPr>
          <w:color w:val="000000" w:themeColor="text1"/>
          <w:spacing w:val="-2"/>
          <w:sz w:val="22"/>
          <w:szCs w:val="22"/>
        </w:rPr>
        <w:t>was</w:t>
      </w:r>
      <w:r w:rsidRPr="001D40D8">
        <w:rPr>
          <w:color w:val="000000" w:themeColor="text1"/>
          <w:spacing w:val="-2"/>
          <w:sz w:val="22"/>
          <w:szCs w:val="22"/>
        </w:rPr>
        <w:t xml:space="preserve"> significantly higher in CRC samples </w:t>
      </w:r>
      <w:r w:rsidR="00EC4A63" w:rsidRPr="00435063">
        <w:rPr>
          <w:color w:val="000000" w:themeColor="text1"/>
          <w:spacing w:val="-2"/>
          <w:sz w:val="22"/>
          <w:szCs w:val="22"/>
        </w:rPr>
        <w:t xml:space="preserve">compared that of </w:t>
      </w:r>
      <w:r w:rsidR="00EC4A63" w:rsidRPr="001D40D8">
        <w:rPr>
          <w:color w:val="000000" w:themeColor="text1"/>
          <w:spacing w:val="-2"/>
          <w:sz w:val="22"/>
          <w:szCs w:val="22"/>
        </w:rPr>
        <w:t>polyp</w:t>
      </w:r>
      <w:r w:rsidR="00EC4A63" w:rsidRPr="00435063">
        <w:rPr>
          <w:color w:val="000000" w:themeColor="text1"/>
          <w:spacing w:val="-2"/>
          <w:sz w:val="22"/>
          <w:szCs w:val="22"/>
        </w:rPr>
        <w:t xml:space="preserve"> (p</w:t>
      </w:r>
      <w:r w:rsidRPr="001D40D8">
        <w:rPr>
          <w:color w:val="000000" w:themeColor="text1"/>
          <w:spacing w:val="-2"/>
          <w:sz w:val="22"/>
          <w:szCs w:val="22"/>
        </w:rPr>
        <w:t>&lt; 0.001).</w:t>
      </w:r>
    </w:p>
    <w:p w14:paraId="3484E71C" w14:textId="692BEBF7" w:rsidR="001D40D8" w:rsidRPr="001D40D8" w:rsidRDefault="00EC4A63" w:rsidP="00AB235E">
      <w:pPr>
        <w:spacing w:line="300" w:lineRule="auto"/>
        <w:ind w:firstLine="284"/>
        <w:jc w:val="both"/>
        <w:rPr>
          <w:i/>
          <w:color w:val="000000" w:themeColor="text1"/>
          <w:sz w:val="22"/>
          <w:szCs w:val="22"/>
        </w:rPr>
      </w:pPr>
      <w:r w:rsidRPr="00435063">
        <w:rPr>
          <w:bCs/>
          <w:i/>
          <w:color w:val="000000" w:themeColor="text1"/>
          <w:sz w:val="22"/>
          <w:szCs w:val="22"/>
        </w:rPr>
        <w:t>4.2.</w:t>
      </w:r>
      <w:r w:rsidR="00AB235E" w:rsidRPr="00435063">
        <w:rPr>
          <w:bCs/>
          <w:i/>
          <w:color w:val="000000" w:themeColor="text1"/>
          <w:sz w:val="22"/>
          <w:szCs w:val="22"/>
        </w:rPr>
        <w:t>1.</w:t>
      </w:r>
      <w:r w:rsidRPr="00435063">
        <w:rPr>
          <w:bCs/>
          <w:i/>
          <w:color w:val="000000" w:themeColor="text1"/>
          <w:sz w:val="22"/>
          <w:szCs w:val="22"/>
        </w:rPr>
        <w:t>2</w:t>
      </w:r>
      <w:r w:rsidR="001D40D8" w:rsidRPr="00435063">
        <w:rPr>
          <w:bCs/>
          <w:i/>
          <w:color w:val="000000" w:themeColor="text1"/>
          <w:sz w:val="22"/>
          <w:szCs w:val="22"/>
        </w:rPr>
        <w:t xml:space="preserve">. Bacterial co-infection in </w:t>
      </w:r>
      <w:r w:rsidRPr="00435063">
        <w:rPr>
          <w:bCs/>
          <w:i/>
          <w:color w:val="000000" w:themeColor="text1"/>
          <w:sz w:val="22"/>
          <w:szCs w:val="22"/>
        </w:rPr>
        <w:t>CRC</w:t>
      </w:r>
      <w:r w:rsidR="001D40D8" w:rsidRPr="00435063">
        <w:rPr>
          <w:bCs/>
          <w:i/>
          <w:color w:val="000000" w:themeColor="text1"/>
          <w:sz w:val="22"/>
          <w:szCs w:val="22"/>
        </w:rPr>
        <w:t xml:space="preserve"> tissues</w:t>
      </w:r>
      <w:r w:rsidR="00AB235E" w:rsidRPr="00435063">
        <w:rPr>
          <w:bCs/>
          <w:i/>
          <w:color w:val="000000" w:themeColor="text1"/>
          <w:sz w:val="22"/>
          <w:szCs w:val="22"/>
        </w:rPr>
        <w:t>:</w:t>
      </w:r>
      <w:r w:rsidR="00AB235E" w:rsidRPr="00435063">
        <w:rPr>
          <w:i/>
          <w:color w:val="000000" w:themeColor="text1"/>
          <w:sz w:val="22"/>
          <w:szCs w:val="22"/>
        </w:rPr>
        <w:t xml:space="preserve"> </w:t>
      </w:r>
      <w:r w:rsidR="001D40D8" w:rsidRPr="001D40D8">
        <w:rPr>
          <w:color w:val="000000" w:themeColor="text1"/>
          <w:sz w:val="22"/>
          <w:szCs w:val="22"/>
        </w:rPr>
        <w:t>Co-infections involving 2,</w:t>
      </w:r>
      <w:r w:rsidR="000E6A56">
        <w:rPr>
          <w:color w:val="000000" w:themeColor="text1"/>
          <w:sz w:val="22"/>
          <w:szCs w:val="22"/>
        </w:rPr>
        <w:t xml:space="preserve"> 3, or all 4 bacterial species </w:t>
      </w:r>
      <w:r w:rsidR="001D40D8" w:rsidRPr="001D40D8">
        <w:rPr>
          <w:color w:val="000000" w:themeColor="text1"/>
          <w:sz w:val="22"/>
          <w:szCs w:val="22"/>
        </w:rPr>
        <w:t>were significantly more common in CRC tissues than in colorectal polyps (p &lt; 0.001). The risk of co-infection was markedly higher in CRC tissues, consistent with the findings of Youlian Zhou et al. (2016).</w:t>
      </w:r>
    </w:p>
    <w:p w14:paraId="40BD4E33" w14:textId="5C97756A" w:rsidR="00986B5C" w:rsidRPr="00986B5C" w:rsidRDefault="00986B5C" w:rsidP="00986B5C">
      <w:pPr>
        <w:widowControl w:val="0"/>
        <w:spacing w:line="300" w:lineRule="auto"/>
        <w:ind w:firstLine="284"/>
        <w:jc w:val="both"/>
        <w:rPr>
          <w:i/>
          <w:spacing w:val="-6"/>
          <w:sz w:val="22"/>
          <w:szCs w:val="22"/>
        </w:rPr>
      </w:pPr>
      <w:bookmarkStart w:id="57" w:name="_Toc202274005"/>
      <w:r w:rsidRPr="00435063">
        <w:rPr>
          <w:b/>
          <w:bCs/>
          <w:i/>
          <w:spacing w:val="-6"/>
          <w:sz w:val="22"/>
          <w:szCs w:val="22"/>
        </w:rPr>
        <w:t>4.2.2. KRAS, BRAF, and HSP110</w:t>
      </w:r>
      <w:r w:rsidR="00F26A56" w:rsidRPr="00435063">
        <w:rPr>
          <w:b/>
          <w:bCs/>
          <w:i/>
          <w:spacing w:val="-6"/>
          <w:sz w:val="22"/>
          <w:szCs w:val="22"/>
        </w:rPr>
        <w:t xml:space="preserve"> gene m</w:t>
      </w:r>
      <w:r w:rsidRPr="00435063">
        <w:rPr>
          <w:b/>
          <w:bCs/>
          <w:i/>
          <w:spacing w:val="-6"/>
          <w:sz w:val="22"/>
          <w:szCs w:val="22"/>
        </w:rPr>
        <w:t xml:space="preserve">utations in </w:t>
      </w:r>
      <w:r w:rsidR="00F26A56" w:rsidRPr="00435063">
        <w:rPr>
          <w:b/>
          <w:bCs/>
          <w:i/>
          <w:spacing w:val="-6"/>
          <w:sz w:val="22"/>
          <w:szCs w:val="22"/>
        </w:rPr>
        <w:t>CRC t</w:t>
      </w:r>
      <w:r w:rsidRPr="00435063">
        <w:rPr>
          <w:b/>
          <w:bCs/>
          <w:i/>
          <w:spacing w:val="-6"/>
          <w:sz w:val="22"/>
          <w:szCs w:val="22"/>
        </w:rPr>
        <w:t>issue</w:t>
      </w:r>
      <w:r w:rsidR="00F26A56" w:rsidRPr="00435063">
        <w:rPr>
          <w:b/>
          <w:bCs/>
          <w:i/>
          <w:spacing w:val="-6"/>
          <w:sz w:val="22"/>
          <w:szCs w:val="22"/>
        </w:rPr>
        <w:t>s</w:t>
      </w:r>
    </w:p>
    <w:p w14:paraId="396DD63E" w14:textId="286A8DE2" w:rsidR="00986B5C" w:rsidRPr="00986B5C" w:rsidRDefault="00986B5C" w:rsidP="00F26A56">
      <w:pPr>
        <w:widowControl w:val="0"/>
        <w:spacing w:line="300" w:lineRule="auto"/>
        <w:ind w:firstLine="284"/>
        <w:jc w:val="both"/>
        <w:rPr>
          <w:sz w:val="22"/>
          <w:szCs w:val="22"/>
        </w:rPr>
      </w:pPr>
      <w:r w:rsidRPr="00986B5C">
        <w:rPr>
          <w:sz w:val="22"/>
          <w:szCs w:val="22"/>
        </w:rPr>
        <w:t xml:space="preserve">The mutation rate of </w:t>
      </w:r>
      <w:r w:rsidRPr="00435063">
        <w:rPr>
          <w:bCs/>
          <w:i/>
          <w:sz w:val="22"/>
          <w:szCs w:val="22"/>
        </w:rPr>
        <w:t>BRAF</w:t>
      </w:r>
      <w:r w:rsidR="00F26A56" w:rsidRPr="00435063">
        <w:rPr>
          <w:sz w:val="22"/>
          <w:szCs w:val="22"/>
        </w:rPr>
        <w:t xml:space="preserve"> in CRC</w:t>
      </w:r>
      <w:r w:rsidRPr="00986B5C">
        <w:rPr>
          <w:sz w:val="22"/>
          <w:szCs w:val="22"/>
        </w:rPr>
        <w:t xml:space="preserve"> tissues </w:t>
      </w:r>
      <w:r w:rsidR="00EB48E3">
        <w:rPr>
          <w:sz w:val="22"/>
          <w:szCs w:val="22"/>
        </w:rPr>
        <w:t>(</w:t>
      </w:r>
      <w:r w:rsidRPr="00986B5C">
        <w:rPr>
          <w:sz w:val="22"/>
          <w:szCs w:val="22"/>
        </w:rPr>
        <w:t>5.4%</w:t>
      </w:r>
      <w:r w:rsidR="00EB48E3">
        <w:rPr>
          <w:sz w:val="22"/>
          <w:szCs w:val="22"/>
        </w:rPr>
        <w:t>)</w:t>
      </w:r>
      <w:r w:rsidRPr="00986B5C">
        <w:rPr>
          <w:sz w:val="22"/>
          <w:szCs w:val="22"/>
        </w:rPr>
        <w:t xml:space="preserve">, higher than that in colorectal polyps (2.8%), </w:t>
      </w:r>
      <w:r w:rsidR="00970C08">
        <w:rPr>
          <w:sz w:val="22"/>
          <w:szCs w:val="22"/>
        </w:rPr>
        <w:t>(</w:t>
      </w:r>
      <w:r w:rsidRPr="00986B5C">
        <w:rPr>
          <w:sz w:val="22"/>
          <w:szCs w:val="22"/>
        </w:rPr>
        <w:t xml:space="preserve">p &gt; 0.05). The </w:t>
      </w:r>
      <w:r w:rsidRPr="00435063">
        <w:rPr>
          <w:bCs/>
          <w:i/>
          <w:sz w:val="22"/>
          <w:szCs w:val="22"/>
        </w:rPr>
        <w:t>KRAS</w:t>
      </w:r>
      <w:r w:rsidRPr="00986B5C">
        <w:rPr>
          <w:i/>
          <w:sz w:val="22"/>
          <w:szCs w:val="22"/>
        </w:rPr>
        <w:t xml:space="preserve"> </w:t>
      </w:r>
      <w:r w:rsidRPr="00986B5C">
        <w:rPr>
          <w:sz w:val="22"/>
          <w:szCs w:val="22"/>
        </w:rPr>
        <w:t xml:space="preserve">mutation rate in CRC tissues was 36.9%, significantly higher than in polyps (21.1%) (p &lt; 0.05). The risk of </w:t>
      </w:r>
      <w:r w:rsidRPr="00435063">
        <w:rPr>
          <w:bCs/>
          <w:i/>
          <w:sz w:val="22"/>
          <w:szCs w:val="22"/>
        </w:rPr>
        <w:t>KRAS</w:t>
      </w:r>
      <w:r w:rsidRPr="00986B5C">
        <w:rPr>
          <w:sz w:val="22"/>
          <w:szCs w:val="22"/>
        </w:rPr>
        <w:t xml:space="preserve"> gene mutation in CRC tissue was 2.2 times higher than in colorectal polyps.</w:t>
      </w:r>
    </w:p>
    <w:p w14:paraId="45C0C896" w14:textId="50E45119" w:rsidR="00986B5C" w:rsidRPr="00970C08" w:rsidRDefault="00986B5C" w:rsidP="00F26A56">
      <w:pPr>
        <w:widowControl w:val="0"/>
        <w:spacing w:line="300" w:lineRule="auto"/>
        <w:ind w:firstLine="284"/>
        <w:jc w:val="both"/>
        <w:rPr>
          <w:spacing w:val="-4"/>
          <w:sz w:val="22"/>
          <w:szCs w:val="22"/>
        </w:rPr>
      </w:pPr>
      <w:r w:rsidRPr="00970C08">
        <w:rPr>
          <w:spacing w:val="-4"/>
          <w:sz w:val="22"/>
          <w:szCs w:val="22"/>
        </w:rPr>
        <w:t xml:space="preserve">The mutation rate of </w:t>
      </w:r>
      <w:r w:rsidRPr="00970C08">
        <w:rPr>
          <w:bCs/>
          <w:i/>
          <w:spacing w:val="-4"/>
          <w:sz w:val="22"/>
          <w:szCs w:val="22"/>
        </w:rPr>
        <w:t>HSP110</w:t>
      </w:r>
      <w:r w:rsidRPr="00970C08">
        <w:rPr>
          <w:spacing w:val="-4"/>
          <w:sz w:val="22"/>
          <w:szCs w:val="22"/>
        </w:rPr>
        <w:t xml:space="preserve"> in CRC was 17.4%, significantly lower than that in colorectal polyps (37.6%) (p &lt; 0.001). The risk of </w:t>
      </w:r>
      <w:r w:rsidRPr="00970C08">
        <w:rPr>
          <w:bCs/>
          <w:i/>
          <w:spacing w:val="-4"/>
          <w:sz w:val="22"/>
          <w:szCs w:val="22"/>
        </w:rPr>
        <w:t>HSP110</w:t>
      </w:r>
      <w:r w:rsidR="00970C08" w:rsidRPr="00970C08">
        <w:rPr>
          <w:spacing w:val="-4"/>
          <w:sz w:val="22"/>
          <w:szCs w:val="22"/>
        </w:rPr>
        <w:t xml:space="preserve"> gene mutation in CRC</w:t>
      </w:r>
      <w:r w:rsidRPr="00970C08">
        <w:rPr>
          <w:spacing w:val="-4"/>
          <w:sz w:val="22"/>
          <w:szCs w:val="22"/>
        </w:rPr>
        <w:t xml:space="preserve"> was 0.35 times lower than in colorectal polyps.</w:t>
      </w:r>
    </w:p>
    <w:p w14:paraId="63E589AA" w14:textId="53DCB38A" w:rsidR="00986B5C" w:rsidRPr="009C2D5A" w:rsidRDefault="00986B5C" w:rsidP="009C2D5A">
      <w:pPr>
        <w:widowControl w:val="0"/>
        <w:spacing w:line="300" w:lineRule="auto"/>
        <w:ind w:firstLine="284"/>
        <w:jc w:val="both"/>
        <w:rPr>
          <w:spacing w:val="-2"/>
          <w:sz w:val="22"/>
          <w:szCs w:val="22"/>
        </w:rPr>
      </w:pPr>
      <w:r w:rsidRPr="00986B5C">
        <w:rPr>
          <w:spacing w:val="-2"/>
          <w:sz w:val="22"/>
          <w:szCs w:val="22"/>
        </w:rPr>
        <w:t xml:space="preserve">Substitution mutations in the </w:t>
      </w:r>
      <w:r w:rsidRPr="00F26A56">
        <w:rPr>
          <w:bCs/>
          <w:i/>
          <w:spacing w:val="-2"/>
          <w:sz w:val="22"/>
          <w:szCs w:val="22"/>
        </w:rPr>
        <w:t>KRAS</w:t>
      </w:r>
      <w:r w:rsidRPr="00986B5C">
        <w:rPr>
          <w:spacing w:val="-2"/>
          <w:sz w:val="22"/>
          <w:szCs w:val="22"/>
        </w:rPr>
        <w:t xml:space="preserve"> gene occurred in Exons 2, 3, and 4 in both CRC and polyp. In CRC, the most frequent variants were </w:t>
      </w:r>
      <w:r w:rsidRPr="00F26A56">
        <w:rPr>
          <w:bCs/>
          <w:spacing w:val="-2"/>
          <w:sz w:val="22"/>
          <w:szCs w:val="22"/>
        </w:rPr>
        <w:t>G12C/R/V/A</w:t>
      </w:r>
      <w:r w:rsidRPr="00F26A56">
        <w:rPr>
          <w:b/>
          <w:bCs/>
          <w:spacing w:val="-2"/>
          <w:sz w:val="22"/>
          <w:szCs w:val="22"/>
        </w:rPr>
        <w:t xml:space="preserve"> </w:t>
      </w:r>
      <w:r w:rsidRPr="00F26A56">
        <w:rPr>
          <w:bCs/>
          <w:spacing w:val="-2"/>
          <w:sz w:val="22"/>
          <w:szCs w:val="22"/>
        </w:rPr>
        <w:t>and G13C</w:t>
      </w:r>
      <w:r w:rsidRPr="00986B5C">
        <w:rPr>
          <w:spacing w:val="-2"/>
          <w:sz w:val="22"/>
          <w:szCs w:val="22"/>
        </w:rPr>
        <w:t xml:space="preserve"> in </w:t>
      </w:r>
      <w:r w:rsidRPr="00F26A56">
        <w:rPr>
          <w:bCs/>
          <w:spacing w:val="-2"/>
          <w:sz w:val="22"/>
          <w:szCs w:val="22"/>
        </w:rPr>
        <w:t>Exon</w:t>
      </w:r>
      <w:r w:rsidRPr="00F26A56">
        <w:rPr>
          <w:b/>
          <w:bCs/>
          <w:spacing w:val="-2"/>
          <w:sz w:val="22"/>
          <w:szCs w:val="22"/>
        </w:rPr>
        <w:t xml:space="preserve"> </w:t>
      </w:r>
      <w:r w:rsidRPr="00F26A56">
        <w:rPr>
          <w:bCs/>
          <w:spacing w:val="-2"/>
          <w:sz w:val="22"/>
          <w:szCs w:val="22"/>
        </w:rPr>
        <w:t>2</w:t>
      </w:r>
      <w:r w:rsidRPr="00986B5C">
        <w:rPr>
          <w:spacing w:val="-2"/>
          <w:sz w:val="22"/>
          <w:szCs w:val="22"/>
        </w:rPr>
        <w:t xml:space="preserve"> (40%), while the least frequent were </w:t>
      </w:r>
      <w:r w:rsidRPr="00F26A56">
        <w:rPr>
          <w:bCs/>
          <w:spacing w:val="-2"/>
          <w:sz w:val="22"/>
          <w:szCs w:val="22"/>
        </w:rPr>
        <w:t>K117N and A146T/V/P</w:t>
      </w:r>
      <w:r w:rsidRPr="00986B5C">
        <w:rPr>
          <w:spacing w:val="-2"/>
          <w:sz w:val="22"/>
          <w:szCs w:val="22"/>
        </w:rPr>
        <w:t xml:space="preserve"> in </w:t>
      </w:r>
      <w:r w:rsidRPr="00F26A56">
        <w:rPr>
          <w:bCs/>
          <w:spacing w:val="-2"/>
          <w:sz w:val="22"/>
          <w:szCs w:val="22"/>
        </w:rPr>
        <w:t>Exon 4</w:t>
      </w:r>
      <w:r w:rsidRPr="00986B5C">
        <w:rPr>
          <w:spacing w:val="-2"/>
          <w:sz w:val="22"/>
          <w:szCs w:val="22"/>
        </w:rPr>
        <w:t xml:space="preserve"> (1.8%), and </w:t>
      </w:r>
      <w:r w:rsidRPr="00F26A56">
        <w:rPr>
          <w:bCs/>
          <w:spacing w:val="-2"/>
          <w:sz w:val="22"/>
          <w:szCs w:val="22"/>
        </w:rPr>
        <w:t>A59T and Q61K</w:t>
      </w:r>
      <w:r w:rsidRPr="00986B5C">
        <w:rPr>
          <w:spacing w:val="-2"/>
          <w:sz w:val="22"/>
          <w:szCs w:val="22"/>
        </w:rPr>
        <w:t xml:space="preserve"> in </w:t>
      </w:r>
      <w:r w:rsidRPr="00F26A56">
        <w:rPr>
          <w:bCs/>
          <w:spacing w:val="-2"/>
          <w:sz w:val="22"/>
          <w:szCs w:val="22"/>
        </w:rPr>
        <w:t>Exon 3</w:t>
      </w:r>
      <w:r w:rsidRPr="00986B5C">
        <w:rPr>
          <w:spacing w:val="-2"/>
          <w:sz w:val="22"/>
          <w:szCs w:val="22"/>
        </w:rPr>
        <w:t xml:space="preserve"> (0.0%).</w:t>
      </w:r>
      <w:r w:rsidR="00F26A56" w:rsidRPr="00F26A56">
        <w:rPr>
          <w:spacing w:val="-2"/>
          <w:sz w:val="22"/>
          <w:szCs w:val="22"/>
        </w:rPr>
        <w:t xml:space="preserve"> </w:t>
      </w:r>
      <w:r w:rsidRPr="00986B5C">
        <w:rPr>
          <w:spacing w:val="-2"/>
          <w:sz w:val="22"/>
          <w:szCs w:val="22"/>
        </w:rPr>
        <w:t xml:space="preserve">All </w:t>
      </w:r>
      <w:r w:rsidRPr="00F26A56">
        <w:rPr>
          <w:bCs/>
          <w:i/>
          <w:spacing w:val="-2"/>
          <w:sz w:val="22"/>
          <w:szCs w:val="22"/>
        </w:rPr>
        <w:t>BRAF</w:t>
      </w:r>
      <w:r w:rsidRPr="00986B5C">
        <w:rPr>
          <w:spacing w:val="-2"/>
          <w:sz w:val="22"/>
          <w:szCs w:val="22"/>
        </w:rPr>
        <w:t xml:space="preserve"> mutations identified were substitution mutations at </w:t>
      </w:r>
      <w:r w:rsidRPr="00F26A56">
        <w:rPr>
          <w:bCs/>
          <w:spacing w:val="-2"/>
          <w:sz w:val="22"/>
          <w:szCs w:val="22"/>
        </w:rPr>
        <w:t>Exon 15</w:t>
      </w:r>
      <w:r w:rsidRPr="00986B5C">
        <w:rPr>
          <w:spacing w:val="-2"/>
          <w:sz w:val="22"/>
          <w:szCs w:val="22"/>
        </w:rPr>
        <w:t xml:space="preserve">, specifically the </w:t>
      </w:r>
      <w:r w:rsidRPr="00F26A56">
        <w:rPr>
          <w:bCs/>
          <w:spacing w:val="-2"/>
          <w:sz w:val="22"/>
          <w:szCs w:val="22"/>
        </w:rPr>
        <w:t>V600E</w:t>
      </w:r>
      <w:r w:rsidRPr="00986B5C">
        <w:rPr>
          <w:spacing w:val="-2"/>
          <w:sz w:val="22"/>
          <w:szCs w:val="22"/>
        </w:rPr>
        <w:t xml:space="preserve"> variant. All </w:t>
      </w:r>
      <w:r w:rsidRPr="00F26A56">
        <w:rPr>
          <w:bCs/>
          <w:i/>
          <w:spacing w:val="-2"/>
          <w:sz w:val="22"/>
          <w:szCs w:val="22"/>
        </w:rPr>
        <w:t>HSP110</w:t>
      </w:r>
      <w:r w:rsidRPr="00986B5C">
        <w:rPr>
          <w:spacing w:val="-2"/>
          <w:sz w:val="22"/>
          <w:szCs w:val="22"/>
        </w:rPr>
        <w:t xml:space="preserve"> mutations were gene deletions located in </w:t>
      </w:r>
      <w:r w:rsidRPr="00F26A56">
        <w:rPr>
          <w:bCs/>
          <w:spacing w:val="-2"/>
          <w:sz w:val="22"/>
          <w:szCs w:val="22"/>
        </w:rPr>
        <w:t>Intron 8</w:t>
      </w:r>
      <w:r w:rsidRPr="00986B5C">
        <w:rPr>
          <w:spacing w:val="-2"/>
          <w:sz w:val="22"/>
          <w:szCs w:val="22"/>
        </w:rPr>
        <w:t>.</w:t>
      </w:r>
      <w:r w:rsidR="009C2D5A">
        <w:rPr>
          <w:spacing w:val="-2"/>
          <w:sz w:val="22"/>
          <w:szCs w:val="22"/>
        </w:rPr>
        <w:t xml:space="preserve"> </w:t>
      </w:r>
      <w:r w:rsidRPr="00986B5C">
        <w:rPr>
          <w:sz w:val="22"/>
          <w:szCs w:val="22"/>
        </w:rPr>
        <w:t xml:space="preserve">Aleksandra Bożyk et al. (2022) reported </w:t>
      </w:r>
      <w:r w:rsidRPr="00986B5C">
        <w:rPr>
          <w:i/>
          <w:sz w:val="22"/>
          <w:szCs w:val="22"/>
        </w:rPr>
        <w:t>KRAS</w:t>
      </w:r>
      <w:r w:rsidR="009C2D5A">
        <w:rPr>
          <w:sz w:val="22"/>
          <w:szCs w:val="22"/>
        </w:rPr>
        <w:t xml:space="preserve"> mutations in 190/</w:t>
      </w:r>
      <w:r w:rsidRPr="00986B5C">
        <w:rPr>
          <w:sz w:val="22"/>
          <w:szCs w:val="22"/>
        </w:rPr>
        <w:t xml:space="preserve">500 cases (38%), and </w:t>
      </w:r>
      <w:r w:rsidRPr="00986B5C">
        <w:rPr>
          <w:i/>
          <w:sz w:val="22"/>
          <w:szCs w:val="22"/>
        </w:rPr>
        <w:t>BRAF</w:t>
      </w:r>
      <w:r w:rsidR="009C2D5A">
        <w:rPr>
          <w:sz w:val="22"/>
          <w:szCs w:val="22"/>
        </w:rPr>
        <w:t xml:space="preserve"> mutations in 24/</w:t>
      </w:r>
      <w:r w:rsidRPr="00986B5C">
        <w:rPr>
          <w:sz w:val="22"/>
          <w:szCs w:val="22"/>
        </w:rPr>
        <w:t xml:space="preserve">500 cases (4.8%). The most common </w:t>
      </w:r>
      <w:r w:rsidRPr="00986B5C">
        <w:rPr>
          <w:i/>
          <w:sz w:val="22"/>
          <w:szCs w:val="22"/>
        </w:rPr>
        <w:t>KRAS</w:t>
      </w:r>
      <w:r w:rsidRPr="00986B5C">
        <w:rPr>
          <w:sz w:val="22"/>
          <w:szCs w:val="22"/>
        </w:rPr>
        <w:t xml:space="preserve"> </w:t>
      </w:r>
      <w:r w:rsidRPr="00986B5C">
        <w:rPr>
          <w:sz w:val="22"/>
          <w:szCs w:val="22"/>
        </w:rPr>
        <w:lastRenderedPageBreak/>
        <w:t xml:space="preserve">mutation was </w:t>
      </w:r>
      <w:r w:rsidRPr="00F26A56">
        <w:rPr>
          <w:bCs/>
          <w:sz w:val="22"/>
          <w:szCs w:val="22"/>
        </w:rPr>
        <w:t>Gly12Asp</w:t>
      </w:r>
      <w:r w:rsidRPr="00986B5C">
        <w:rPr>
          <w:sz w:val="22"/>
          <w:szCs w:val="22"/>
        </w:rPr>
        <w:t xml:space="preserve">, and 90.53% of </w:t>
      </w:r>
      <w:r w:rsidRPr="00986B5C">
        <w:rPr>
          <w:i/>
          <w:sz w:val="22"/>
          <w:szCs w:val="22"/>
        </w:rPr>
        <w:t>KRAS</w:t>
      </w:r>
      <w:r w:rsidRPr="00986B5C">
        <w:rPr>
          <w:sz w:val="22"/>
          <w:szCs w:val="22"/>
        </w:rPr>
        <w:t xml:space="preserve"> mutations occurred at </w:t>
      </w:r>
      <w:r w:rsidRPr="00F26A56">
        <w:rPr>
          <w:bCs/>
          <w:sz w:val="22"/>
          <w:szCs w:val="22"/>
        </w:rPr>
        <w:t>codons 12 or 13</w:t>
      </w:r>
      <w:r w:rsidRPr="00986B5C">
        <w:rPr>
          <w:sz w:val="22"/>
          <w:szCs w:val="22"/>
        </w:rPr>
        <w:t xml:space="preserve">. The </w:t>
      </w:r>
      <w:r w:rsidRPr="00986B5C">
        <w:rPr>
          <w:i/>
          <w:sz w:val="22"/>
          <w:szCs w:val="22"/>
        </w:rPr>
        <w:t>BRAF</w:t>
      </w:r>
      <w:r w:rsidRPr="00986B5C">
        <w:rPr>
          <w:sz w:val="22"/>
          <w:szCs w:val="22"/>
        </w:rPr>
        <w:t xml:space="preserve"> mutation identified was </w:t>
      </w:r>
      <w:r w:rsidRPr="00F26A56">
        <w:rPr>
          <w:bCs/>
          <w:sz w:val="22"/>
          <w:szCs w:val="22"/>
        </w:rPr>
        <w:t>Val600Glu</w:t>
      </w:r>
      <w:r w:rsidRPr="00986B5C">
        <w:rPr>
          <w:sz w:val="22"/>
          <w:szCs w:val="22"/>
        </w:rPr>
        <w:t>.</w:t>
      </w:r>
    </w:p>
    <w:p w14:paraId="2C315901" w14:textId="555400CB" w:rsidR="00F26A56" w:rsidRPr="00F26A56" w:rsidRDefault="00435063" w:rsidP="00435063">
      <w:pPr>
        <w:spacing w:line="300" w:lineRule="auto"/>
        <w:ind w:firstLine="284"/>
        <w:jc w:val="both"/>
        <w:rPr>
          <w:b/>
          <w:sz w:val="22"/>
          <w:szCs w:val="22"/>
        </w:rPr>
      </w:pPr>
      <w:bookmarkStart w:id="58" w:name="_Toc202274006"/>
      <w:bookmarkEnd w:id="57"/>
      <w:r w:rsidRPr="00435063">
        <w:rPr>
          <w:b/>
          <w:bCs/>
          <w:sz w:val="22"/>
          <w:szCs w:val="22"/>
        </w:rPr>
        <w:t>4.3. Association between</w:t>
      </w:r>
      <w:r w:rsidR="00F26A56" w:rsidRPr="00435063">
        <w:rPr>
          <w:b/>
          <w:bCs/>
          <w:sz w:val="22"/>
          <w:szCs w:val="22"/>
        </w:rPr>
        <w:t xml:space="preserve"> infection rates of </w:t>
      </w:r>
      <w:r w:rsidR="001A1E37" w:rsidRPr="001A1E37">
        <w:rPr>
          <w:b/>
          <w:bCs/>
          <w:sz w:val="22"/>
          <w:szCs w:val="22"/>
        </w:rPr>
        <w:t>four bacteria</w:t>
      </w:r>
      <w:r w:rsidRPr="00435063">
        <w:rPr>
          <w:b/>
          <w:bCs/>
          <w:sz w:val="22"/>
          <w:szCs w:val="22"/>
        </w:rPr>
        <w:t xml:space="preserve"> and</w:t>
      </w:r>
      <w:r w:rsidR="00F26A56" w:rsidRPr="00435063">
        <w:rPr>
          <w:b/>
          <w:bCs/>
          <w:sz w:val="22"/>
          <w:szCs w:val="22"/>
        </w:rPr>
        <w:t xml:space="preserve"> </w:t>
      </w:r>
      <w:r w:rsidR="00F26A56" w:rsidRPr="00435063">
        <w:rPr>
          <w:b/>
          <w:bCs/>
          <w:i/>
          <w:sz w:val="22"/>
          <w:szCs w:val="22"/>
        </w:rPr>
        <w:t>KRAS, BRAF, HSP110</w:t>
      </w:r>
      <w:r w:rsidRPr="00435063">
        <w:rPr>
          <w:b/>
          <w:bCs/>
          <w:sz w:val="22"/>
          <w:szCs w:val="22"/>
        </w:rPr>
        <w:t xml:space="preserve"> gene</w:t>
      </w:r>
      <w:r w:rsidR="00F26A56" w:rsidRPr="00435063">
        <w:rPr>
          <w:b/>
          <w:bCs/>
          <w:sz w:val="22"/>
          <w:szCs w:val="22"/>
        </w:rPr>
        <w:t xml:space="preserve"> </w:t>
      </w:r>
      <w:r w:rsidRPr="00435063">
        <w:rPr>
          <w:b/>
          <w:bCs/>
          <w:sz w:val="22"/>
          <w:szCs w:val="22"/>
        </w:rPr>
        <w:t xml:space="preserve">mutations </w:t>
      </w:r>
      <w:r w:rsidR="00F26A56" w:rsidRPr="00435063">
        <w:rPr>
          <w:b/>
          <w:bCs/>
          <w:sz w:val="22"/>
          <w:szCs w:val="22"/>
        </w:rPr>
        <w:t xml:space="preserve">with </w:t>
      </w:r>
      <w:r w:rsidRPr="00435063">
        <w:rPr>
          <w:b/>
          <w:bCs/>
          <w:sz w:val="22"/>
          <w:szCs w:val="22"/>
        </w:rPr>
        <w:t xml:space="preserve">CRC </w:t>
      </w:r>
      <w:r w:rsidRPr="00435063">
        <w:rPr>
          <w:rStyle w:val="Emphasis"/>
          <w:b/>
          <w:bCs/>
          <w:i w:val="0"/>
          <w:iCs w:val="0"/>
          <w:color w:val="000000" w:themeColor="text1"/>
          <w:spacing w:val="-12"/>
          <w:sz w:val="22"/>
          <w:szCs w:val="22"/>
          <w:shd w:val="clear" w:color="auto" w:fill="FFFFFF"/>
        </w:rPr>
        <w:t>anapathology</w:t>
      </w:r>
    </w:p>
    <w:p w14:paraId="7C303AC0" w14:textId="75BBAC75" w:rsidR="00F26A56" w:rsidRPr="00F26A56" w:rsidRDefault="00F26A56" w:rsidP="00435063">
      <w:pPr>
        <w:spacing w:line="300" w:lineRule="auto"/>
        <w:ind w:firstLine="284"/>
        <w:jc w:val="both"/>
        <w:rPr>
          <w:b/>
          <w:i/>
          <w:spacing w:val="-8"/>
          <w:sz w:val="22"/>
          <w:szCs w:val="22"/>
        </w:rPr>
      </w:pPr>
      <w:r w:rsidRPr="00D76D49">
        <w:rPr>
          <w:b/>
          <w:bCs/>
          <w:i/>
          <w:spacing w:val="-8"/>
          <w:sz w:val="22"/>
          <w:szCs w:val="22"/>
        </w:rPr>
        <w:t>4.3.1. Association betw</w:t>
      </w:r>
      <w:r w:rsidR="00D76D49" w:rsidRPr="00D76D49">
        <w:rPr>
          <w:b/>
          <w:bCs/>
          <w:i/>
          <w:spacing w:val="-8"/>
          <w:sz w:val="22"/>
          <w:szCs w:val="22"/>
        </w:rPr>
        <w:t>een bacterial infections and</w:t>
      </w:r>
      <w:r w:rsidRPr="00D76D49">
        <w:rPr>
          <w:b/>
          <w:bCs/>
          <w:i/>
          <w:spacing w:val="-8"/>
          <w:sz w:val="22"/>
          <w:szCs w:val="22"/>
        </w:rPr>
        <w:t xml:space="preserve"> CRC</w:t>
      </w:r>
      <w:r w:rsidR="00435063" w:rsidRPr="00D76D49">
        <w:rPr>
          <w:b/>
          <w:bCs/>
          <w:i/>
          <w:spacing w:val="-8"/>
          <w:sz w:val="22"/>
          <w:szCs w:val="22"/>
        </w:rPr>
        <w:t xml:space="preserve"> </w:t>
      </w:r>
      <w:r w:rsidR="00435063" w:rsidRPr="00D76D49">
        <w:rPr>
          <w:rStyle w:val="Emphasis"/>
          <w:b/>
          <w:bCs/>
          <w:i w:val="0"/>
          <w:iCs w:val="0"/>
          <w:color w:val="000000" w:themeColor="text1"/>
          <w:spacing w:val="-8"/>
          <w:sz w:val="22"/>
          <w:szCs w:val="22"/>
          <w:shd w:val="clear" w:color="auto" w:fill="FFFFFF"/>
        </w:rPr>
        <w:t>anapathology</w:t>
      </w:r>
    </w:p>
    <w:p w14:paraId="614ACB36" w14:textId="59B0E8B0" w:rsidR="00F26A56" w:rsidRPr="001E2D6F" w:rsidRDefault="00F26A56" w:rsidP="00435063">
      <w:pPr>
        <w:spacing w:line="300" w:lineRule="auto"/>
        <w:ind w:firstLine="284"/>
        <w:jc w:val="both"/>
        <w:rPr>
          <w:spacing w:val="-4"/>
          <w:sz w:val="22"/>
          <w:szCs w:val="22"/>
        </w:rPr>
      </w:pPr>
      <w:r w:rsidRPr="001E2D6F">
        <w:rPr>
          <w:bCs/>
          <w:i/>
          <w:spacing w:val="-4"/>
          <w:sz w:val="22"/>
          <w:szCs w:val="22"/>
        </w:rPr>
        <w:t xml:space="preserve">4.3.1.1. Association between single bacterial infections and CRC </w:t>
      </w:r>
      <w:r w:rsidR="00435063" w:rsidRPr="001E2D6F">
        <w:rPr>
          <w:rStyle w:val="Emphasis"/>
          <w:bCs/>
          <w:iCs w:val="0"/>
          <w:color w:val="000000" w:themeColor="text1"/>
          <w:spacing w:val="-4"/>
          <w:sz w:val="22"/>
          <w:szCs w:val="22"/>
          <w:shd w:val="clear" w:color="auto" w:fill="FFFFFF"/>
        </w:rPr>
        <w:t>anapathology</w:t>
      </w:r>
      <w:r w:rsidR="00435063" w:rsidRPr="001E2D6F">
        <w:rPr>
          <w:spacing w:val="-4"/>
          <w:sz w:val="22"/>
          <w:szCs w:val="22"/>
        </w:rPr>
        <w:t xml:space="preserve">: </w:t>
      </w:r>
      <w:r w:rsidR="00435063" w:rsidRPr="001E2D6F">
        <w:rPr>
          <w:i/>
          <w:iCs/>
          <w:spacing w:val="-4"/>
          <w:sz w:val="22"/>
          <w:szCs w:val="22"/>
        </w:rPr>
        <w:t>F. nucleatum</w:t>
      </w:r>
      <w:r w:rsidR="00435063" w:rsidRPr="001E2D6F">
        <w:rPr>
          <w:spacing w:val="-4"/>
          <w:sz w:val="22"/>
          <w:szCs w:val="22"/>
        </w:rPr>
        <w:t xml:space="preserve"> i</w:t>
      </w:r>
      <w:r w:rsidRPr="001E2D6F">
        <w:rPr>
          <w:spacing w:val="-4"/>
          <w:sz w:val="22"/>
          <w:szCs w:val="22"/>
        </w:rPr>
        <w:t xml:space="preserve">nfection was associated with </w:t>
      </w:r>
      <w:r w:rsidR="00435063" w:rsidRPr="001E2D6F">
        <w:rPr>
          <w:spacing w:val="-4"/>
          <w:sz w:val="22"/>
          <w:szCs w:val="22"/>
        </w:rPr>
        <w:t>CRC metastasis</w:t>
      </w:r>
      <w:r w:rsidR="00AD1397" w:rsidRPr="001E2D6F">
        <w:rPr>
          <w:spacing w:val="-4"/>
          <w:sz w:val="22"/>
          <w:szCs w:val="22"/>
        </w:rPr>
        <w:t xml:space="preserve"> (p = 0.015), being </w:t>
      </w:r>
      <w:r w:rsidRPr="001E2D6F">
        <w:rPr>
          <w:spacing w:val="-4"/>
          <w:sz w:val="22"/>
          <w:szCs w:val="22"/>
        </w:rPr>
        <w:t>consistent with Kosuke Mima et al. (2015).</w:t>
      </w:r>
    </w:p>
    <w:p w14:paraId="0D62D360" w14:textId="7F8DE958" w:rsidR="00F26A56" w:rsidRPr="00F26A56" w:rsidRDefault="00F26A56" w:rsidP="00435063">
      <w:pPr>
        <w:spacing w:line="300" w:lineRule="auto"/>
        <w:ind w:firstLine="284"/>
        <w:jc w:val="both"/>
        <w:rPr>
          <w:spacing w:val="-4"/>
          <w:sz w:val="22"/>
          <w:szCs w:val="22"/>
        </w:rPr>
      </w:pPr>
      <w:r w:rsidRPr="00AF07D8">
        <w:rPr>
          <w:bCs/>
          <w:i/>
          <w:spacing w:val="-4"/>
          <w:sz w:val="22"/>
          <w:szCs w:val="22"/>
        </w:rPr>
        <w:t xml:space="preserve">4.3.1.2. Association between bacterial co-infections and CRC </w:t>
      </w:r>
      <w:r w:rsidR="00435063" w:rsidRPr="00D76D49">
        <w:rPr>
          <w:rStyle w:val="Emphasis"/>
          <w:bCs/>
          <w:iCs w:val="0"/>
          <w:color w:val="000000" w:themeColor="text1"/>
          <w:spacing w:val="-4"/>
          <w:sz w:val="22"/>
          <w:szCs w:val="22"/>
          <w:shd w:val="clear" w:color="auto" w:fill="FFFFFF"/>
        </w:rPr>
        <w:t>anapathology</w:t>
      </w:r>
      <w:r w:rsidR="00435063" w:rsidRPr="00AF07D8">
        <w:rPr>
          <w:spacing w:val="-4"/>
          <w:sz w:val="22"/>
          <w:szCs w:val="22"/>
        </w:rPr>
        <w:t xml:space="preserve">: </w:t>
      </w:r>
      <w:r w:rsidRPr="00F26A56">
        <w:rPr>
          <w:spacing w:val="-4"/>
          <w:sz w:val="22"/>
          <w:szCs w:val="22"/>
        </w:rPr>
        <w:t xml:space="preserve">Co-infection with </w:t>
      </w:r>
      <w:r w:rsidRPr="00AF07D8">
        <w:rPr>
          <w:i/>
          <w:iCs/>
          <w:spacing w:val="-4"/>
          <w:sz w:val="22"/>
          <w:szCs w:val="22"/>
        </w:rPr>
        <w:t>B. fragilis</w:t>
      </w:r>
      <w:r w:rsidRPr="00F26A56">
        <w:rPr>
          <w:spacing w:val="-4"/>
          <w:sz w:val="22"/>
          <w:szCs w:val="22"/>
        </w:rPr>
        <w:t xml:space="preserve"> and </w:t>
      </w:r>
      <w:r w:rsidRPr="00AF07D8">
        <w:rPr>
          <w:i/>
          <w:iCs/>
          <w:spacing w:val="-4"/>
          <w:sz w:val="22"/>
          <w:szCs w:val="22"/>
        </w:rPr>
        <w:t>F. nucleatum</w:t>
      </w:r>
      <w:r w:rsidRPr="00F26A56">
        <w:rPr>
          <w:spacing w:val="-4"/>
          <w:sz w:val="22"/>
          <w:szCs w:val="22"/>
        </w:rPr>
        <w:t xml:space="preserve"> was associated with gross tumor morphology in CRC tissues (p = 0.046).</w:t>
      </w:r>
      <w:r w:rsidRPr="00F26A56">
        <w:rPr>
          <w:spacing w:val="-4"/>
          <w:sz w:val="22"/>
          <w:szCs w:val="22"/>
        </w:rPr>
        <w:br/>
        <w:t xml:space="preserve">Co-infection with </w:t>
      </w:r>
      <w:r w:rsidRPr="00AF07D8">
        <w:rPr>
          <w:i/>
          <w:iCs/>
          <w:spacing w:val="-4"/>
          <w:sz w:val="22"/>
          <w:szCs w:val="22"/>
        </w:rPr>
        <w:t>A. muciniphila</w:t>
      </w:r>
      <w:r w:rsidRPr="00F26A56">
        <w:rPr>
          <w:spacing w:val="-4"/>
          <w:sz w:val="22"/>
          <w:szCs w:val="22"/>
        </w:rPr>
        <w:t xml:space="preserve"> and </w:t>
      </w:r>
      <w:r w:rsidRPr="00AF07D8">
        <w:rPr>
          <w:i/>
          <w:iCs/>
          <w:spacing w:val="-4"/>
          <w:sz w:val="22"/>
          <w:szCs w:val="22"/>
        </w:rPr>
        <w:t>E. coli</w:t>
      </w:r>
      <w:r w:rsidRPr="00F26A56">
        <w:rPr>
          <w:spacing w:val="-4"/>
          <w:sz w:val="22"/>
          <w:szCs w:val="22"/>
        </w:rPr>
        <w:t xml:space="preserve"> in tumor tissues was associated wi</w:t>
      </w:r>
      <w:r w:rsidR="00AF07D8" w:rsidRPr="00AF07D8">
        <w:rPr>
          <w:spacing w:val="-4"/>
          <w:sz w:val="22"/>
          <w:szCs w:val="22"/>
        </w:rPr>
        <w:t>th distant metastasis in CRC (p=</w:t>
      </w:r>
      <w:r w:rsidR="00AF07D8">
        <w:rPr>
          <w:spacing w:val="-4"/>
          <w:sz w:val="22"/>
          <w:szCs w:val="22"/>
        </w:rPr>
        <w:t xml:space="preserve">0.032). </w:t>
      </w:r>
      <w:r w:rsidRPr="00F26A56">
        <w:rPr>
          <w:spacing w:val="-4"/>
          <w:sz w:val="22"/>
          <w:szCs w:val="22"/>
        </w:rPr>
        <w:t xml:space="preserve">Triple co-infection with </w:t>
      </w:r>
      <w:r w:rsidRPr="00AF07D8">
        <w:rPr>
          <w:i/>
          <w:iCs/>
          <w:spacing w:val="-4"/>
          <w:sz w:val="22"/>
          <w:szCs w:val="22"/>
        </w:rPr>
        <w:t>F. nucleatum</w:t>
      </w:r>
      <w:r w:rsidRPr="00F26A56">
        <w:rPr>
          <w:spacing w:val="-4"/>
          <w:sz w:val="22"/>
          <w:szCs w:val="22"/>
        </w:rPr>
        <w:t xml:space="preserve">, </w:t>
      </w:r>
      <w:r w:rsidRPr="00AF07D8">
        <w:rPr>
          <w:i/>
          <w:iCs/>
          <w:spacing w:val="-4"/>
          <w:sz w:val="22"/>
          <w:szCs w:val="22"/>
        </w:rPr>
        <w:t>A. muciniphila</w:t>
      </w:r>
      <w:r w:rsidRPr="00F26A56">
        <w:rPr>
          <w:spacing w:val="-4"/>
          <w:sz w:val="22"/>
          <w:szCs w:val="22"/>
        </w:rPr>
        <w:t xml:space="preserve">, and </w:t>
      </w:r>
      <w:r w:rsidRPr="00AF07D8">
        <w:rPr>
          <w:i/>
          <w:iCs/>
          <w:spacing w:val="-4"/>
          <w:sz w:val="22"/>
          <w:szCs w:val="22"/>
        </w:rPr>
        <w:t>E. coli</w:t>
      </w:r>
      <w:r w:rsidRPr="00F26A56">
        <w:rPr>
          <w:spacing w:val="-4"/>
          <w:sz w:val="22"/>
          <w:szCs w:val="22"/>
        </w:rPr>
        <w:t xml:space="preserve"> was also associ</w:t>
      </w:r>
      <w:r w:rsidR="00AF07D8" w:rsidRPr="00AF07D8">
        <w:rPr>
          <w:spacing w:val="-4"/>
          <w:sz w:val="22"/>
          <w:szCs w:val="22"/>
        </w:rPr>
        <w:t>ated with distant metastasis (p=</w:t>
      </w:r>
      <w:r w:rsidR="00AF07D8">
        <w:rPr>
          <w:spacing w:val="-4"/>
          <w:sz w:val="22"/>
          <w:szCs w:val="22"/>
        </w:rPr>
        <w:t xml:space="preserve">0.037). </w:t>
      </w:r>
      <w:r w:rsidRPr="00F26A56">
        <w:rPr>
          <w:spacing w:val="-4"/>
          <w:sz w:val="22"/>
          <w:szCs w:val="22"/>
        </w:rPr>
        <w:t>These results are consistent with the findings of Rye M. S. et al. (2022).</w:t>
      </w:r>
    </w:p>
    <w:p w14:paraId="5C4A4E6D" w14:textId="77777777" w:rsidR="00AF07D8" w:rsidRDefault="00F26A56" w:rsidP="00D76D49">
      <w:pPr>
        <w:widowControl w:val="0"/>
        <w:spacing w:line="300" w:lineRule="auto"/>
        <w:ind w:firstLine="284"/>
        <w:jc w:val="both"/>
        <w:rPr>
          <w:rFonts w:ascii="Times New Roman Bold" w:hAnsi="Times New Roman Bold"/>
          <w:spacing w:val="-6"/>
          <w:sz w:val="22"/>
          <w:szCs w:val="22"/>
        </w:rPr>
      </w:pPr>
      <w:r w:rsidRPr="00AF07D8">
        <w:rPr>
          <w:rFonts w:ascii="Times New Roman Bold" w:hAnsi="Times New Roman Bold"/>
          <w:b/>
          <w:bCs/>
          <w:i/>
          <w:spacing w:val="-6"/>
          <w:sz w:val="22"/>
          <w:szCs w:val="22"/>
        </w:rPr>
        <w:t xml:space="preserve">4.3.2. Association between gene mutations and CRC </w:t>
      </w:r>
      <w:r w:rsidR="00AF07D8" w:rsidRPr="00AF07D8">
        <w:rPr>
          <w:rStyle w:val="Emphasis"/>
          <w:rFonts w:ascii="Times New Roman Bold" w:hAnsi="Times New Roman Bold"/>
          <w:b/>
          <w:bCs/>
          <w:iCs w:val="0"/>
          <w:color w:val="000000" w:themeColor="text1"/>
          <w:spacing w:val="-6"/>
          <w:sz w:val="22"/>
          <w:szCs w:val="22"/>
          <w:shd w:val="clear" w:color="auto" w:fill="FFFFFF"/>
        </w:rPr>
        <w:t>anapathology</w:t>
      </w:r>
    </w:p>
    <w:p w14:paraId="610F3AC9" w14:textId="31A968DE" w:rsidR="00F26A56" w:rsidRPr="006F0234" w:rsidRDefault="00F26A56" w:rsidP="00D76D49">
      <w:pPr>
        <w:widowControl w:val="0"/>
        <w:spacing w:line="300" w:lineRule="auto"/>
        <w:ind w:firstLine="284"/>
        <w:jc w:val="both"/>
        <w:rPr>
          <w:spacing w:val="-8"/>
          <w:sz w:val="22"/>
          <w:szCs w:val="22"/>
        </w:rPr>
      </w:pPr>
      <w:r w:rsidRPr="006F0234">
        <w:rPr>
          <w:spacing w:val="-8"/>
          <w:sz w:val="22"/>
          <w:szCs w:val="22"/>
        </w:rPr>
        <w:t xml:space="preserve">The findings showed no significant association between mutations in </w:t>
      </w:r>
      <w:r w:rsidRPr="006F0234">
        <w:rPr>
          <w:bCs/>
          <w:i/>
          <w:spacing w:val="-8"/>
          <w:sz w:val="22"/>
          <w:szCs w:val="22"/>
        </w:rPr>
        <w:t>BRAF</w:t>
      </w:r>
      <w:r w:rsidRPr="006F0234">
        <w:rPr>
          <w:i/>
          <w:spacing w:val="-8"/>
          <w:sz w:val="22"/>
          <w:szCs w:val="22"/>
        </w:rPr>
        <w:t xml:space="preserve">, </w:t>
      </w:r>
      <w:r w:rsidRPr="006F0234">
        <w:rPr>
          <w:bCs/>
          <w:i/>
          <w:spacing w:val="-8"/>
          <w:sz w:val="22"/>
          <w:szCs w:val="22"/>
        </w:rPr>
        <w:t>KRAS</w:t>
      </w:r>
      <w:r w:rsidRPr="006F0234">
        <w:rPr>
          <w:spacing w:val="-8"/>
          <w:sz w:val="22"/>
          <w:szCs w:val="22"/>
        </w:rPr>
        <w:t xml:space="preserve">, or </w:t>
      </w:r>
      <w:r w:rsidRPr="006F0234">
        <w:rPr>
          <w:bCs/>
          <w:i/>
          <w:spacing w:val="-8"/>
          <w:sz w:val="22"/>
          <w:szCs w:val="22"/>
        </w:rPr>
        <w:t>HSP110</w:t>
      </w:r>
      <w:r w:rsidRPr="006F0234">
        <w:rPr>
          <w:spacing w:val="-8"/>
          <w:sz w:val="22"/>
          <w:szCs w:val="22"/>
        </w:rPr>
        <w:t xml:space="preserve"> and the </w:t>
      </w:r>
      <w:r w:rsidR="00AF07D8" w:rsidRPr="006F0234">
        <w:rPr>
          <w:rStyle w:val="Emphasis"/>
          <w:bCs/>
          <w:i w:val="0"/>
          <w:iCs w:val="0"/>
          <w:color w:val="000000" w:themeColor="text1"/>
          <w:spacing w:val="-8"/>
          <w:sz w:val="22"/>
          <w:szCs w:val="22"/>
          <w:shd w:val="clear" w:color="auto" w:fill="FFFFFF"/>
        </w:rPr>
        <w:t>anapathology</w:t>
      </w:r>
      <w:r w:rsidR="00AF07D8" w:rsidRPr="006F0234">
        <w:rPr>
          <w:spacing w:val="-8"/>
          <w:sz w:val="22"/>
          <w:szCs w:val="22"/>
        </w:rPr>
        <w:t xml:space="preserve"> </w:t>
      </w:r>
      <w:r w:rsidRPr="006F0234">
        <w:rPr>
          <w:spacing w:val="-8"/>
          <w:sz w:val="22"/>
          <w:szCs w:val="22"/>
        </w:rPr>
        <w:t>of CRC tumors (p &gt; 0.05).</w:t>
      </w:r>
    </w:p>
    <w:p w14:paraId="4DAAEFF8" w14:textId="6BA732B3" w:rsidR="00D76D49" w:rsidRPr="00D76D49" w:rsidRDefault="00D76D49" w:rsidP="00D76D49">
      <w:pPr>
        <w:widowControl w:val="0"/>
        <w:spacing w:line="300" w:lineRule="auto"/>
        <w:ind w:firstLine="284"/>
        <w:jc w:val="both"/>
        <w:rPr>
          <w:sz w:val="22"/>
          <w:szCs w:val="22"/>
        </w:rPr>
      </w:pPr>
      <w:r w:rsidRPr="00D76D49">
        <w:rPr>
          <w:b/>
          <w:bCs/>
          <w:sz w:val="22"/>
          <w:szCs w:val="22"/>
        </w:rPr>
        <w:t xml:space="preserve">4.3. Association between infection rates of </w:t>
      </w:r>
      <w:r w:rsidR="001A1E37">
        <w:rPr>
          <w:b/>
          <w:bCs/>
          <w:i/>
          <w:iCs/>
          <w:sz w:val="22"/>
          <w:szCs w:val="22"/>
        </w:rPr>
        <w:t>four bacteria</w:t>
      </w:r>
      <w:r w:rsidRPr="00D76D49">
        <w:rPr>
          <w:b/>
          <w:bCs/>
          <w:sz w:val="22"/>
          <w:szCs w:val="22"/>
        </w:rPr>
        <w:t xml:space="preserve"> and </w:t>
      </w:r>
      <w:r w:rsidRPr="00D76D49">
        <w:rPr>
          <w:b/>
          <w:bCs/>
          <w:i/>
          <w:sz w:val="22"/>
          <w:szCs w:val="22"/>
        </w:rPr>
        <w:t>KRAS, BRAF, HSP110</w:t>
      </w:r>
      <w:r w:rsidRPr="00D76D49">
        <w:rPr>
          <w:b/>
          <w:bCs/>
          <w:sz w:val="22"/>
          <w:szCs w:val="22"/>
        </w:rPr>
        <w:t xml:space="preserve"> gene mutations with </w:t>
      </w:r>
      <w:r>
        <w:rPr>
          <w:b/>
          <w:bCs/>
          <w:sz w:val="22"/>
          <w:szCs w:val="22"/>
        </w:rPr>
        <w:t xml:space="preserve">CRC </w:t>
      </w:r>
      <w:r w:rsidRPr="00D76D49">
        <w:rPr>
          <w:rStyle w:val="Emphasis"/>
          <w:rFonts w:ascii="Times New Roman Bold" w:hAnsi="Times New Roman Bold"/>
          <w:b/>
          <w:bCs/>
          <w:i w:val="0"/>
          <w:iCs w:val="0"/>
          <w:color w:val="000000" w:themeColor="text1"/>
          <w:spacing w:val="-6"/>
          <w:sz w:val="22"/>
          <w:szCs w:val="22"/>
          <w:shd w:val="clear" w:color="auto" w:fill="FFFFFF"/>
        </w:rPr>
        <w:t>anapathology</w:t>
      </w:r>
    </w:p>
    <w:p w14:paraId="31C4DC7B" w14:textId="7A1EF4DF" w:rsidR="00D76D49" w:rsidRPr="00D76D49" w:rsidRDefault="00D76D49" w:rsidP="00D76D49">
      <w:pPr>
        <w:widowControl w:val="0"/>
        <w:spacing w:line="300" w:lineRule="auto"/>
        <w:ind w:firstLine="284"/>
        <w:jc w:val="both"/>
        <w:rPr>
          <w:rFonts w:asciiTheme="minorHAnsi" w:hAnsiTheme="minorHAnsi" w:cstheme="minorHAnsi"/>
          <w:spacing w:val="-8"/>
          <w:sz w:val="22"/>
          <w:szCs w:val="22"/>
        </w:rPr>
      </w:pPr>
      <w:r w:rsidRPr="00907875">
        <w:rPr>
          <w:rFonts w:asciiTheme="minorHAnsi" w:hAnsiTheme="minorHAnsi" w:cstheme="minorHAnsi"/>
          <w:b/>
          <w:bCs/>
          <w:i/>
          <w:spacing w:val="-8"/>
          <w:sz w:val="22"/>
          <w:szCs w:val="22"/>
        </w:rPr>
        <w:t>4.3.1. Association between bacterial infections and CRC</w:t>
      </w:r>
      <w:r w:rsidR="00907875" w:rsidRPr="00907875">
        <w:rPr>
          <w:rFonts w:asciiTheme="minorHAnsi" w:hAnsiTheme="minorHAnsi" w:cstheme="minorHAnsi"/>
          <w:b/>
          <w:bCs/>
          <w:spacing w:val="-8"/>
          <w:sz w:val="22"/>
          <w:szCs w:val="22"/>
        </w:rPr>
        <w:t xml:space="preserve"> </w:t>
      </w:r>
      <w:r w:rsidR="00907875" w:rsidRPr="00907875">
        <w:rPr>
          <w:rStyle w:val="Emphasis"/>
          <w:rFonts w:asciiTheme="minorHAnsi" w:hAnsiTheme="minorHAnsi" w:cstheme="minorHAnsi"/>
          <w:b/>
          <w:bCs/>
          <w:iCs w:val="0"/>
          <w:color w:val="000000" w:themeColor="text1"/>
          <w:spacing w:val="-8"/>
          <w:sz w:val="22"/>
          <w:szCs w:val="22"/>
          <w:shd w:val="clear" w:color="auto" w:fill="FFFFFF"/>
        </w:rPr>
        <w:t>anapathology</w:t>
      </w:r>
    </w:p>
    <w:p w14:paraId="684B16EC" w14:textId="2F7A5E23" w:rsidR="00D76D49" w:rsidRPr="00D76D49" w:rsidRDefault="00D76D49" w:rsidP="00907875">
      <w:pPr>
        <w:widowControl w:val="0"/>
        <w:spacing w:line="300" w:lineRule="auto"/>
        <w:ind w:firstLine="284"/>
        <w:jc w:val="both"/>
        <w:rPr>
          <w:sz w:val="22"/>
          <w:szCs w:val="22"/>
        </w:rPr>
      </w:pPr>
      <w:r w:rsidRPr="00907875">
        <w:rPr>
          <w:bCs/>
          <w:i/>
          <w:sz w:val="22"/>
          <w:szCs w:val="22"/>
        </w:rPr>
        <w:t xml:space="preserve">4.3.1.1. Association between single bacterial infections and CRC </w:t>
      </w:r>
      <w:r w:rsidR="00907875" w:rsidRPr="00907875">
        <w:rPr>
          <w:rStyle w:val="Emphasis"/>
          <w:bCs/>
          <w:iCs w:val="0"/>
          <w:color w:val="000000" w:themeColor="text1"/>
          <w:sz w:val="22"/>
          <w:szCs w:val="22"/>
          <w:shd w:val="clear" w:color="auto" w:fill="FFFFFF"/>
        </w:rPr>
        <w:t>anapathology</w:t>
      </w:r>
      <w:r w:rsidR="00907875" w:rsidRPr="00907875">
        <w:rPr>
          <w:sz w:val="22"/>
          <w:szCs w:val="22"/>
        </w:rPr>
        <w:t>:</w:t>
      </w:r>
      <w:r w:rsidR="00907875">
        <w:rPr>
          <w:sz w:val="22"/>
          <w:szCs w:val="22"/>
        </w:rPr>
        <w:t xml:space="preserve"> </w:t>
      </w:r>
      <w:r w:rsidR="00907875" w:rsidRPr="00D76D49">
        <w:rPr>
          <w:i/>
          <w:iCs/>
          <w:sz w:val="22"/>
          <w:szCs w:val="22"/>
        </w:rPr>
        <w:t>F. nucleatum</w:t>
      </w:r>
      <w:r w:rsidR="00907875" w:rsidRPr="00D76D49">
        <w:rPr>
          <w:sz w:val="22"/>
          <w:szCs w:val="22"/>
        </w:rPr>
        <w:t xml:space="preserve"> </w:t>
      </w:r>
      <w:r w:rsidRPr="00D76D49">
        <w:rPr>
          <w:sz w:val="22"/>
          <w:szCs w:val="22"/>
        </w:rPr>
        <w:t>Infection was associated with distant metastasis in colorectal cancer (p = 0.015). This result is consistent with the findings of Kosuke Mima et al. (2015).</w:t>
      </w:r>
    </w:p>
    <w:p w14:paraId="23BB5D70" w14:textId="1E670768" w:rsidR="00D76D49" w:rsidRPr="00D76D49" w:rsidRDefault="00D76D49" w:rsidP="00D76D49">
      <w:pPr>
        <w:widowControl w:val="0"/>
        <w:spacing w:line="300" w:lineRule="auto"/>
        <w:jc w:val="both"/>
        <w:rPr>
          <w:sz w:val="22"/>
          <w:szCs w:val="22"/>
        </w:rPr>
      </w:pPr>
      <w:r w:rsidRPr="00907875">
        <w:rPr>
          <w:bCs/>
          <w:i/>
          <w:sz w:val="22"/>
          <w:szCs w:val="22"/>
        </w:rPr>
        <w:t xml:space="preserve">4.3.1.2. Association between bacterial co-infections and CRC </w:t>
      </w:r>
      <w:r w:rsidR="00907875" w:rsidRPr="00907875">
        <w:rPr>
          <w:rStyle w:val="Emphasis"/>
          <w:bCs/>
          <w:iCs w:val="0"/>
          <w:color w:val="000000" w:themeColor="text1"/>
          <w:sz w:val="22"/>
          <w:szCs w:val="22"/>
          <w:shd w:val="clear" w:color="auto" w:fill="FFFFFF"/>
        </w:rPr>
        <w:t>anapathology</w:t>
      </w:r>
      <w:r w:rsidR="00907875">
        <w:rPr>
          <w:rStyle w:val="Emphasis"/>
          <w:bCs/>
          <w:iCs w:val="0"/>
          <w:color w:val="000000" w:themeColor="text1"/>
          <w:sz w:val="22"/>
          <w:szCs w:val="22"/>
          <w:shd w:val="clear" w:color="auto" w:fill="FFFFFF"/>
        </w:rPr>
        <w:t>:</w:t>
      </w:r>
      <w:r w:rsidR="00907875">
        <w:rPr>
          <w:sz w:val="22"/>
          <w:szCs w:val="22"/>
        </w:rPr>
        <w:t xml:space="preserve"> </w:t>
      </w:r>
      <w:r w:rsidR="00907875" w:rsidRPr="00D76D49">
        <w:rPr>
          <w:i/>
          <w:iCs/>
          <w:sz w:val="22"/>
          <w:szCs w:val="22"/>
        </w:rPr>
        <w:t>B. fragilis</w:t>
      </w:r>
      <w:r w:rsidR="00907875" w:rsidRPr="00D76D49">
        <w:rPr>
          <w:sz w:val="22"/>
          <w:szCs w:val="22"/>
        </w:rPr>
        <w:t xml:space="preserve"> and </w:t>
      </w:r>
      <w:r w:rsidR="00907875" w:rsidRPr="00D76D49">
        <w:rPr>
          <w:i/>
          <w:iCs/>
          <w:sz w:val="22"/>
          <w:szCs w:val="22"/>
        </w:rPr>
        <w:t>F. nucleatum</w:t>
      </w:r>
      <w:r w:rsidR="00907875" w:rsidRPr="00D76D49">
        <w:rPr>
          <w:sz w:val="22"/>
          <w:szCs w:val="22"/>
        </w:rPr>
        <w:t xml:space="preserve"> </w:t>
      </w:r>
      <w:r w:rsidR="00907875">
        <w:rPr>
          <w:sz w:val="22"/>
          <w:szCs w:val="22"/>
        </w:rPr>
        <w:t>c</w:t>
      </w:r>
      <w:r w:rsidRPr="00D76D49">
        <w:rPr>
          <w:sz w:val="22"/>
          <w:szCs w:val="22"/>
        </w:rPr>
        <w:t xml:space="preserve">o-infection </w:t>
      </w:r>
      <w:r w:rsidR="00907875">
        <w:rPr>
          <w:sz w:val="22"/>
          <w:szCs w:val="22"/>
        </w:rPr>
        <w:t xml:space="preserve">was </w:t>
      </w:r>
      <w:r w:rsidRPr="00D76D49">
        <w:rPr>
          <w:sz w:val="22"/>
          <w:szCs w:val="22"/>
        </w:rPr>
        <w:t>associated with morphological feat</w:t>
      </w:r>
      <w:r w:rsidR="00907875">
        <w:rPr>
          <w:sz w:val="22"/>
          <w:szCs w:val="22"/>
        </w:rPr>
        <w:t xml:space="preserve">ures of CRC tumors (p = 0.046). </w:t>
      </w:r>
      <w:r w:rsidR="00907875" w:rsidRPr="00D76D49">
        <w:rPr>
          <w:i/>
          <w:iCs/>
          <w:sz w:val="22"/>
          <w:szCs w:val="22"/>
        </w:rPr>
        <w:t>A. muciniphila</w:t>
      </w:r>
      <w:r w:rsidR="00907875" w:rsidRPr="00D76D49">
        <w:rPr>
          <w:sz w:val="22"/>
          <w:szCs w:val="22"/>
        </w:rPr>
        <w:t xml:space="preserve"> and </w:t>
      </w:r>
      <w:r w:rsidR="00907875" w:rsidRPr="00D76D49">
        <w:rPr>
          <w:i/>
          <w:iCs/>
          <w:sz w:val="22"/>
          <w:szCs w:val="22"/>
        </w:rPr>
        <w:t>E. coli</w:t>
      </w:r>
      <w:r w:rsidR="00907875" w:rsidRPr="00D76D49">
        <w:rPr>
          <w:sz w:val="22"/>
          <w:szCs w:val="22"/>
        </w:rPr>
        <w:t xml:space="preserve"> </w:t>
      </w:r>
      <w:r w:rsidR="00907875">
        <w:rPr>
          <w:sz w:val="22"/>
          <w:szCs w:val="22"/>
        </w:rPr>
        <w:t>c</w:t>
      </w:r>
      <w:r w:rsidRPr="00D76D49">
        <w:rPr>
          <w:sz w:val="22"/>
          <w:szCs w:val="22"/>
        </w:rPr>
        <w:t xml:space="preserve">o-infection in tumor tissues was </w:t>
      </w:r>
      <w:r w:rsidRPr="00D76D49">
        <w:rPr>
          <w:sz w:val="22"/>
          <w:szCs w:val="22"/>
        </w:rPr>
        <w:lastRenderedPageBreak/>
        <w:t>significantly associ</w:t>
      </w:r>
      <w:r w:rsidR="00907875">
        <w:rPr>
          <w:sz w:val="22"/>
          <w:szCs w:val="22"/>
        </w:rPr>
        <w:t xml:space="preserve">ated with distant metastasis (p=0.032). </w:t>
      </w:r>
      <w:r w:rsidRPr="00D76D49">
        <w:rPr>
          <w:i/>
          <w:iCs/>
          <w:sz w:val="22"/>
          <w:szCs w:val="22"/>
        </w:rPr>
        <w:t>F. nucleatum</w:t>
      </w:r>
      <w:r w:rsidRPr="00D76D49">
        <w:rPr>
          <w:sz w:val="22"/>
          <w:szCs w:val="22"/>
        </w:rPr>
        <w:t xml:space="preserve">, </w:t>
      </w:r>
      <w:r w:rsidRPr="00D76D49">
        <w:rPr>
          <w:i/>
          <w:iCs/>
          <w:sz w:val="22"/>
          <w:szCs w:val="22"/>
        </w:rPr>
        <w:t>A. muciniphila</w:t>
      </w:r>
      <w:r w:rsidRPr="00D76D49">
        <w:rPr>
          <w:sz w:val="22"/>
          <w:szCs w:val="22"/>
        </w:rPr>
        <w:t xml:space="preserve">, and </w:t>
      </w:r>
      <w:r w:rsidRPr="00D76D49">
        <w:rPr>
          <w:i/>
          <w:iCs/>
          <w:sz w:val="22"/>
          <w:szCs w:val="22"/>
        </w:rPr>
        <w:t>E. coli</w:t>
      </w:r>
      <w:r w:rsidRPr="00D76D49">
        <w:rPr>
          <w:sz w:val="22"/>
          <w:szCs w:val="22"/>
        </w:rPr>
        <w:t xml:space="preserve"> </w:t>
      </w:r>
      <w:r w:rsidR="00C21DC1" w:rsidRPr="00D76D49">
        <w:rPr>
          <w:sz w:val="22"/>
          <w:szCs w:val="22"/>
        </w:rPr>
        <w:t xml:space="preserve">co-infection </w:t>
      </w:r>
      <w:r w:rsidRPr="00D76D49">
        <w:rPr>
          <w:sz w:val="22"/>
          <w:szCs w:val="22"/>
        </w:rPr>
        <w:t>was also associated with characteristics of distant metastasis (p = 0.037), consistent with the study by Rye M. S. et al. (2022).</w:t>
      </w:r>
    </w:p>
    <w:p w14:paraId="2CFDD88D" w14:textId="77777777" w:rsidR="00913431" w:rsidRDefault="00907875" w:rsidP="00913431">
      <w:pPr>
        <w:spacing w:line="300" w:lineRule="auto"/>
        <w:ind w:firstLine="284"/>
        <w:jc w:val="both"/>
        <w:rPr>
          <w:i/>
          <w:spacing w:val="-4"/>
          <w:sz w:val="22"/>
          <w:szCs w:val="22"/>
        </w:rPr>
      </w:pPr>
      <w:bookmarkStart w:id="59" w:name="_Toc202274008"/>
      <w:bookmarkEnd w:id="58"/>
      <w:r w:rsidRPr="00913431">
        <w:rPr>
          <w:b/>
          <w:bCs/>
          <w:i/>
          <w:spacing w:val="-4"/>
          <w:sz w:val="22"/>
          <w:szCs w:val="22"/>
        </w:rPr>
        <w:t>4.3.2. Association between gene mutations and CRC</w:t>
      </w:r>
      <w:r w:rsidR="00913431" w:rsidRPr="00913431">
        <w:rPr>
          <w:b/>
          <w:bCs/>
          <w:i/>
          <w:spacing w:val="-4"/>
          <w:sz w:val="22"/>
          <w:szCs w:val="22"/>
        </w:rPr>
        <w:t xml:space="preserve"> </w:t>
      </w:r>
      <w:r w:rsidR="00913431" w:rsidRPr="00913431">
        <w:rPr>
          <w:rStyle w:val="Emphasis"/>
          <w:b/>
          <w:bCs/>
          <w:i w:val="0"/>
          <w:iCs w:val="0"/>
          <w:color w:val="000000" w:themeColor="text1"/>
          <w:spacing w:val="-4"/>
          <w:sz w:val="22"/>
          <w:szCs w:val="22"/>
          <w:shd w:val="clear" w:color="auto" w:fill="FFFFFF"/>
        </w:rPr>
        <w:t>anapathology</w:t>
      </w:r>
    </w:p>
    <w:p w14:paraId="47CD7C3D" w14:textId="3BDC3867" w:rsidR="00907875" w:rsidRPr="00907875" w:rsidRDefault="00907875" w:rsidP="00913431">
      <w:pPr>
        <w:spacing w:line="300" w:lineRule="auto"/>
        <w:ind w:firstLine="284"/>
        <w:jc w:val="both"/>
        <w:rPr>
          <w:sz w:val="22"/>
          <w:szCs w:val="22"/>
        </w:rPr>
      </w:pPr>
      <w:r w:rsidRPr="00907875">
        <w:rPr>
          <w:sz w:val="22"/>
          <w:szCs w:val="22"/>
        </w:rPr>
        <w:t xml:space="preserve">The results showed no significant association between mutations in </w:t>
      </w:r>
      <w:r w:rsidRPr="00913431">
        <w:rPr>
          <w:bCs/>
          <w:i/>
          <w:sz w:val="22"/>
          <w:szCs w:val="22"/>
        </w:rPr>
        <w:t>BRAF</w:t>
      </w:r>
      <w:r w:rsidRPr="00907875">
        <w:rPr>
          <w:i/>
          <w:sz w:val="22"/>
          <w:szCs w:val="22"/>
        </w:rPr>
        <w:t xml:space="preserve">, </w:t>
      </w:r>
      <w:r w:rsidRPr="00913431">
        <w:rPr>
          <w:bCs/>
          <w:i/>
          <w:sz w:val="22"/>
          <w:szCs w:val="22"/>
        </w:rPr>
        <w:t>KRAS</w:t>
      </w:r>
      <w:r w:rsidRPr="00907875">
        <w:rPr>
          <w:sz w:val="22"/>
          <w:szCs w:val="22"/>
        </w:rPr>
        <w:t xml:space="preserve">, or </w:t>
      </w:r>
      <w:r w:rsidRPr="00913431">
        <w:rPr>
          <w:bCs/>
          <w:i/>
          <w:sz w:val="22"/>
          <w:szCs w:val="22"/>
        </w:rPr>
        <w:t>HSP110</w:t>
      </w:r>
      <w:r w:rsidRPr="00907875">
        <w:rPr>
          <w:sz w:val="22"/>
          <w:szCs w:val="22"/>
        </w:rPr>
        <w:t xml:space="preserve"> and the </w:t>
      </w:r>
      <w:r w:rsidR="00913431">
        <w:rPr>
          <w:sz w:val="22"/>
          <w:szCs w:val="22"/>
        </w:rPr>
        <w:t xml:space="preserve">CRC </w:t>
      </w:r>
      <w:r w:rsidR="00913431" w:rsidRPr="00913431">
        <w:rPr>
          <w:rStyle w:val="Emphasis"/>
          <w:bCs/>
          <w:i w:val="0"/>
          <w:iCs w:val="0"/>
          <w:color w:val="000000" w:themeColor="text1"/>
          <w:spacing w:val="-4"/>
          <w:sz w:val="22"/>
          <w:szCs w:val="22"/>
          <w:shd w:val="clear" w:color="auto" w:fill="FFFFFF"/>
        </w:rPr>
        <w:t>anapathology</w:t>
      </w:r>
      <w:r w:rsidR="00913431">
        <w:rPr>
          <w:sz w:val="22"/>
          <w:szCs w:val="22"/>
        </w:rPr>
        <w:t xml:space="preserve"> (p</w:t>
      </w:r>
      <w:r w:rsidRPr="00907875">
        <w:rPr>
          <w:sz w:val="22"/>
          <w:szCs w:val="22"/>
        </w:rPr>
        <w:t>&gt; 0.05).</w:t>
      </w:r>
    </w:p>
    <w:p w14:paraId="4C47AEB3" w14:textId="2EB87747" w:rsidR="00907875" w:rsidRPr="00907875" w:rsidRDefault="00907875" w:rsidP="00913431">
      <w:pPr>
        <w:spacing w:line="300" w:lineRule="auto"/>
        <w:ind w:firstLine="284"/>
        <w:jc w:val="both"/>
        <w:rPr>
          <w:i/>
          <w:sz w:val="22"/>
          <w:szCs w:val="22"/>
        </w:rPr>
      </w:pPr>
      <w:r w:rsidRPr="00913431">
        <w:rPr>
          <w:b/>
          <w:bCs/>
          <w:i/>
          <w:sz w:val="22"/>
          <w:szCs w:val="22"/>
        </w:rPr>
        <w:t>4.3.3. Association between bacterial infection</w:t>
      </w:r>
      <w:r w:rsidR="00913431">
        <w:rPr>
          <w:b/>
          <w:bCs/>
          <w:i/>
          <w:sz w:val="22"/>
          <w:szCs w:val="22"/>
        </w:rPr>
        <w:t>s</w:t>
      </w:r>
      <w:r w:rsidRPr="00913431">
        <w:rPr>
          <w:b/>
          <w:bCs/>
          <w:i/>
          <w:sz w:val="22"/>
          <w:szCs w:val="22"/>
        </w:rPr>
        <w:t xml:space="preserve"> and KRAS, B</w:t>
      </w:r>
      <w:r w:rsidR="00913431">
        <w:rPr>
          <w:b/>
          <w:bCs/>
          <w:i/>
          <w:sz w:val="22"/>
          <w:szCs w:val="22"/>
        </w:rPr>
        <w:t xml:space="preserve">RAF, HSP110 </w:t>
      </w:r>
      <w:r w:rsidR="00913431" w:rsidRPr="00913431">
        <w:rPr>
          <w:b/>
          <w:bCs/>
          <w:i/>
          <w:sz w:val="22"/>
          <w:szCs w:val="22"/>
        </w:rPr>
        <w:t>mutations</w:t>
      </w:r>
    </w:p>
    <w:p w14:paraId="7505F3B9" w14:textId="4AF80DED" w:rsidR="00907875" w:rsidRPr="00907875" w:rsidRDefault="00907875" w:rsidP="00913431">
      <w:pPr>
        <w:spacing w:line="300" w:lineRule="auto"/>
        <w:ind w:firstLine="284"/>
        <w:jc w:val="both"/>
        <w:rPr>
          <w:sz w:val="22"/>
          <w:szCs w:val="22"/>
        </w:rPr>
      </w:pPr>
      <w:r w:rsidRPr="00913431">
        <w:rPr>
          <w:bCs/>
          <w:i/>
          <w:sz w:val="22"/>
          <w:szCs w:val="22"/>
        </w:rPr>
        <w:t>4.3.3.1. Association between single bacterial infections and gene mutations</w:t>
      </w:r>
      <w:r w:rsidR="00913431">
        <w:rPr>
          <w:sz w:val="22"/>
          <w:szCs w:val="22"/>
        </w:rPr>
        <w:t xml:space="preserve">: </w:t>
      </w:r>
      <w:r w:rsidRPr="00907875">
        <w:rPr>
          <w:i/>
          <w:iCs/>
          <w:sz w:val="22"/>
          <w:szCs w:val="22"/>
        </w:rPr>
        <w:t>B. fragilis</w:t>
      </w:r>
      <w:r w:rsidRPr="00907875">
        <w:rPr>
          <w:sz w:val="22"/>
          <w:szCs w:val="22"/>
        </w:rPr>
        <w:t xml:space="preserve"> infection was significantly more frequent in samples with </w:t>
      </w:r>
      <w:r w:rsidRPr="00913431">
        <w:rPr>
          <w:bCs/>
          <w:i/>
          <w:sz w:val="22"/>
          <w:szCs w:val="22"/>
        </w:rPr>
        <w:t>KRAS</w:t>
      </w:r>
      <w:r w:rsidRPr="00907875">
        <w:rPr>
          <w:b/>
          <w:bCs/>
          <w:sz w:val="22"/>
          <w:szCs w:val="22"/>
        </w:rPr>
        <w:t xml:space="preserve"> </w:t>
      </w:r>
      <w:r w:rsidRPr="00913431">
        <w:rPr>
          <w:bCs/>
          <w:sz w:val="22"/>
          <w:szCs w:val="22"/>
        </w:rPr>
        <w:t>mutations</w:t>
      </w:r>
      <w:r w:rsidRPr="00907875">
        <w:rPr>
          <w:sz w:val="22"/>
          <w:szCs w:val="22"/>
        </w:rPr>
        <w:t xml:space="preserve"> than in those without </w:t>
      </w:r>
      <w:r w:rsidR="003523D3" w:rsidRPr="00913431">
        <w:rPr>
          <w:bCs/>
          <w:i/>
          <w:sz w:val="22"/>
          <w:szCs w:val="22"/>
        </w:rPr>
        <w:t>KRAS</w:t>
      </w:r>
      <w:r w:rsidR="003523D3" w:rsidRPr="00907875">
        <w:rPr>
          <w:b/>
          <w:bCs/>
          <w:sz w:val="22"/>
          <w:szCs w:val="22"/>
        </w:rPr>
        <w:t xml:space="preserve"> </w:t>
      </w:r>
      <w:r w:rsidR="003523D3">
        <w:rPr>
          <w:bCs/>
          <w:sz w:val="22"/>
          <w:szCs w:val="22"/>
        </w:rPr>
        <w:t>mutation</w:t>
      </w:r>
      <w:r w:rsidR="003523D3" w:rsidRPr="00907875">
        <w:rPr>
          <w:sz w:val="22"/>
          <w:szCs w:val="22"/>
        </w:rPr>
        <w:t xml:space="preserve"> </w:t>
      </w:r>
      <w:r w:rsidRPr="00907875">
        <w:rPr>
          <w:sz w:val="22"/>
          <w:szCs w:val="22"/>
        </w:rPr>
        <w:t xml:space="preserve">(p = 0.037). This finding suggests that </w:t>
      </w:r>
      <w:r w:rsidRPr="00907875">
        <w:rPr>
          <w:i/>
          <w:iCs/>
          <w:sz w:val="22"/>
          <w:szCs w:val="22"/>
        </w:rPr>
        <w:t>B. fragilis</w:t>
      </w:r>
      <w:r w:rsidRPr="00907875">
        <w:rPr>
          <w:sz w:val="22"/>
          <w:szCs w:val="22"/>
        </w:rPr>
        <w:t xml:space="preserve"> may be involved in CRC pathogenesis through promoting </w:t>
      </w:r>
      <w:r w:rsidRPr="00913431">
        <w:rPr>
          <w:bCs/>
          <w:i/>
          <w:sz w:val="22"/>
          <w:szCs w:val="22"/>
        </w:rPr>
        <w:t>KRAS</w:t>
      </w:r>
      <w:r w:rsidRPr="00907875">
        <w:rPr>
          <w:sz w:val="22"/>
          <w:szCs w:val="22"/>
        </w:rPr>
        <w:t xml:space="preserve"> mutations. This result differs from the study by Marie S. Rye et al. (2022).</w:t>
      </w:r>
    </w:p>
    <w:p w14:paraId="1576A4A8" w14:textId="4AC9D531" w:rsidR="00907875" w:rsidRPr="00907875" w:rsidRDefault="00907875" w:rsidP="00907875">
      <w:pPr>
        <w:spacing w:line="300" w:lineRule="auto"/>
        <w:jc w:val="both"/>
        <w:rPr>
          <w:sz w:val="22"/>
          <w:szCs w:val="22"/>
        </w:rPr>
      </w:pPr>
      <w:r w:rsidRPr="00913431">
        <w:rPr>
          <w:bCs/>
          <w:i/>
          <w:sz w:val="22"/>
          <w:szCs w:val="22"/>
        </w:rPr>
        <w:t>4.3.3.2. Association between bacterial co-infection and gene mutations</w:t>
      </w:r>
      <w:r w:rsidR="00913431">
        <w:rPr>
          <w:i/>
          <w:sz w:val="22"/>
          <w:szCs w:val="22"/>
        </w:rPr>
        <w:t xml:space="preserve">: </w:t>
      </w:r>
      <w:r w:rsidRPr="00907875">
        <w:rPr>
          <w:sz w:val="22"/>
          <w:szCs w:val="22"/>
        </w:rPr>
        <w:t xml:space="preserve">The significant association between co-infection with </w:t>
      </w:r>
      <w:r w:rsidRPr="00907875">
        <w:rPr>
          <w:i/>
          <w:iCs/>
          <w:sz w:val="22"/>
          <w:szCs w:val="22"/>
        </w:rPr>
        <w:t>B. fragilis</w:t>
      </w:r>
      <w:r w:rsidRPr="00907875">
        <w:rPr>
          <w:sz w:val="22"/>
          <w:szCs w:val="22"/>
        </w:rPr>
        <w:t xml:space="preserve"> and </w:t>
      </w:r>
      <w:r w:rsidRPr="00907875">
        <w:rPr>
          <w:i/>
          <w:iCs/>
          <w:sz w:val="22"/>
          <w:szCs w:val="22"/>
        </w:rPr>
        <w:t>E. coli</w:t>
      </w:r>
      <w:r w:rsidRPr="00907875">
        <w:rPr>
          <w:sz w:val="22"/>
          <w:szCs w:val="22"/>
        </w:rPr>
        <w:t xml:space="preserve"> and the presence of </w:t>
      </w:r>
      <w:r w:rsidRPr="00913431">
        <w:rPr>
          <w:bCs/>
          <w:i/>
          <w:sz w:val="22"/>
          <w:szCs w:val="22"/>
        </w:rPr>
        <w:t>KRAS</w:t>
      </w:r>
      <w:r w:rsidRPr="00913431">
        <w:rPr>
          <w:bCs/>
          <w:sz w:val="22"/>
          <w:szCs w:val="22"/>
        </w:rPr>
        <w:t xml:space="preserve"> mutations</w:t>
      </w:r>
      <w:r w:rsidR="00913431">
        <w:rPr>
          <w:sz w:val="22"/>
          <w:szCs w:val="22"/>
        </w:rPr>
        <w:t xml:space="preserve"> (p=0.012). </w:t>
      </w:r>
      <w:r w:rsidR="003523D3" w:rsidRPr="00907875">
        <w:rPr>
          <w:sz w:val="22"/>
          <w:szCs w:val="22"/>
        </w:rPr>
        <w:t xml:space="preserve">Previous </w:t>
      </w:r>
      <w:r w:rsidRPr="00907875">
        <w:rPr>
          <w:sz w:val="22"/>
          <w:szCs w:val="22"/>
        </w:rPr>
        <w:t xml:space="preserve">studies have demonstrated </w:t>
      </w:r>
      <w:r w:rsidRPr="00913431">
        <w:rPr>
          <w:bCs/>
          <w:sz w:val="22"/>
          <w:szCs w:val="22"/>
        </w:rPr>
        <w:t xml:space="preserve">genotoxin-producing </w:t>
      </w:r>
      <w:r w:rsidR="007059A6" w:rsidRPr="001A1E37">
        <w:rPr>
          <w:bCs/>
          <w:iCs/>
          <w:sz w:val="22"/>
          <w:szCs w:val="22"/>
        </w:rPr>
        <w:t>bacteria</w:t>
      </w:r>
      <w:r w:rsidRPr="001A1E37">
        <w:rPr>
          <w:sz w:val="22"/>
          <w:szCs w:val="22"/>
        </w:rPr>
        <w:t xml:space="preserve"> </w:t>
      </w:r>
      <w:r w:rsidRPr="00907875">
        <w:rPr>
          <w:sz w:val="22"/>
          <w:szCs w:val="22"/>
        </w:rPr>
        <w:t xml:space="preserve">may act synergistically </w:t>
      </w:r>
      <w:r w:rsidR="00913431">
        <w:rPr>
          <w:sz w:val="22"/>
          <w:szCs w:val="22"/>
        </w:rPr>
        <w:t>to drive carcinogenesis</w:t>
      </w:r>
      <w:r w:rsidR="003523D3">
        <w:rPr>
          <w:sz w:val="22"/>
          <w:szCs w:val="22"/>
        </w:rPr>
        <w:t xml:space="preserve">, being </w:t>
      </w:r>
      <w:r w:rsidR="003523D3" w:rsidRPr="00F26A56">
        <w:rPr>
          <w:spacing w:val="-4"/>
          <w:sz w:val="22"/>
          <w:szCs w:val="22"/>
        </w:rPr>
        <w:t>consistent with</w:t>
      </w:r>
      <w:r w:rsidR="003523D3">
        <w:rPr>
          <w:sz w:val="22"/>
          <w:szCs w:val="22"/>
        </w:rPr>
        <w:t xml:space="preserve"> </w:t>
      </w:r>
      <w:r w:rsidR="00913431">
        <w:rPr>
          <w:sz w:val="22"/>
          <w:szCs w:val="22"/>
        </w:rPr>
        <w:t xml:space="preserve"> </w:t>
      </w:r>
      <w:r w:rsidRPr="00907875">
        <w:rPr>
          <w:sz w:val="22"/>
          <w:szCs w:val="22"/>
        </w:rPr>
        <w:t>Dejea C. M. et al. (2014).</w:t>
      </w:r>
    </w:p>
    <w:p w14:paraId="0F3C7502" w14:textId="65CCA98E" w:rsidR="00913431" w:rsidRPr="00913431" w:rsidRDefault="00913431" w:rsidP="00913431">
      <w:pPr>
        <w:spacing w:line="300" w:lineRule="auto"/>
        <w:ind w:firstLine="284"/>
        <w:jc w:val="both"/>
        <w:rPr>
          <w:i/>
          <w:sz w:val="22"/>
          <w:szCs w:val="22"/>
        </w:rPr>
      </w:pPr>
      <w:bookmarkStart w:id="60" w:name="_Toc202274010"/>
      <w:bookmarkEnd w:id="59"/>
      <w:r w:rsidRPr="00D12964">
        <w:rPr>
          <w:b/>
          <w:bCs/>
          <w:i/>
          <w:sz w:val="22"/>
          <w:szCs w:val="22"/>
        </w:rPr>
        <w:t>4.3.4. Association between bacterial infection</w:t>
      </w:r>
      <w:r w:rsidR="00D12964" w:rsidRPr="00D12964">
        <w:rPr>
          <w:b/>
          <w:bCs/>
          <w:i/>
          <w:sz w:val="22"/>
          <w:szCs w:val="22"/>
        </w:rPr>
        <w:t>s</w:t>
      </w:r>
      <w:r w:rsidRPr="00D12964">
        <w:rPr>
          <w:b/>
          <w:bCs/>
          <w:i/>
          <w:sz w:val="22"/>
          <w:szCs w:val="22"/>
        </w:rPr>
        <w:t xml:space="preserve">, </w:t>
      </w:r>
      <w:r w:rsidR="00D12964" w:rsidRPr="00D12964">
        <w:rPr>
          <w:b/>
          <w:bCs/>
          <w:i/>
          <w:sz w:val="22"/>
          <w:szCs w:val="22"/>
        </w:rPr>
        <w:t xml:space="preserve">gene mutations, and the CRC risk </w:t>
      </w:r>
      <w:r w:rsidR="00AD1397">
        <w:rPr>
          <w:b/>
          <w:bCs/>
          <w:i/>
          <w:sz w:val="22"/>
          <w:szCs w:val="22"/>
        </w:rPr>
        <w:t xml:space="preserve"> </w:t>
      </w:r>
    </w:p>
    <w:p w14:paraId="130A99A6" w14:textId="08034657" w:rsidR="002603C5" w:rsidRPr="00AA10C2" w:rsidRDefault="00913431" w:rsidP="00D12964">
      <w:pPr>
        <w:spacing w:line="300" w:lineRule="auto"/>
        <w:ind w:firstLine="284"/>
        <w:jc w:val="both"/>
        <w:rPr>
          <w:color w:val="000000" w:themeColor="text1"/>
          <w:spacing w:val="-4"/>
          <w:sz w:val="22"/>
          <w:szCs w:val="22"/>
        </w:rPr>
      </w:pPr>
      <w:r w:rsidRPr="00AA10C2">
        <w:rPr>
          <w:i/>
          <w:iCs/>
          <w:spacing w:val="-4"/>
          <w:sz w:val="22"/>
          <w:szCs w:val="22"/>
        </w:rPr>
        <w:t>B. fragilis</w:t>
      </w:r>
      <w:r w:rsidRPr="00AA10C2">
        <w:rPr>
          <w:spacing w:val="-4"/>
          <w:sz w:val="22"/>
          <w:szCs w:val="22"/>
        </w:rPr>
        <w:t xml:space="preserve">, </w:t>
      </w:r>
      <w:r w:rsidRPr="00AA10C2">
        <w:rPr>
          <w:i/>
          <w:iCs/>
          <w:spacing w:val="-4"/>
          <w:sz w:val="22"/>
          <w:szCs w:val="22"/>
        </w:rPr>
        <w:t>F. nucleatum</w:t>
      </w:r>
      <w:r w:rsidRPr="00AA10C2">
        <w:rPr>
          <w:spacing w:val="-4"/>
          <w:sz w:val="22"/>
          <w:szCs w:val="22"/>
        </w:rPr>
        <w:t xml:space="preserve">, and </w:t>
      </w:r>
      <w:r w:rsidRPr="00AA10C2">
        <w:rPr>
          <w:i/>
          <w:iCs/>
          <w:spacing w:val="-4"/>
          <w:sz w:val="22"/>
          <w:szCs w:val="22"/>
        </w:rPr>
        <w:t>E. coli</w:t>
      </w:r>
      <w:r w:rsidRPr="00AA10C2">
        <w:rPr>
          <w:spacing w:val="-4"/>
          <w:sz w:val="22"/>
          <w:szCs w:val="22"/>
        </w:rPr>
        <w:t xml:space="preserve"> </w:t>
      </w:r>
      <w:r w:rsidR="00D12964" w:rsidRPr="00AA10C2">
        <w:rPr>
          <w:spacing w:val="-4"/>
          <w:sz w:val="22"/>
          <w:szCs w:val="22"/>
        </w:rPr>
        <w:t>Infections were</w:t>
      </w:r>
      <w:r w:rsidRPr="00AA10C2">
        <w:rPr>
          <w:spacing w:val="-4"/>
          <w:sz w:val="22"/>
          <w:szCs w:val="22"/>
        </w:rPr>
        <w:t xml:space="preserve"> significantly associated with an increased risk of developing CRC from colorectal polyps (p &lt; 0.05), after adjusting for age and sex.</w:t>
      </w:r>
      <w:r w:rsidR="00D12964" w:rsidRPr="00AA10C2">
        <w:rPr>
          <w:spacing w:val="-4"/>
          <w:sz w:val="22"/>
          <w:szCs w:val="22"/>
        </w:rPr>
        <w:t xml:space="preserve"> </w:t>
      </w:r>
      <w:r w:rsidRPr="00AA10C2">
        <w:rPr>
          <w:bCs/>
          <w:i/>
          <w:spacing w:val="-4"/>
          <w:sz w:val="22"/>
          <w:szCs w:val="22"/>
        </w:rPr>
        <w:t>KRAS</w:t>
      </w:r>
      <w:r w:rsidRPr="00AA10C2">
        <w:rPr>
          <w:bCs/>
          <w:spacing w:val="-4"/>
          <w:sz w:val="22"/>
          <w:szCs w:val="22"/>
        </w:rPr>
        <w:t xml:space="preserve"> mutation</w:t>
      </w:r>
      <w:r w:rsidRPr="00AA10C2">
        <w:rPr>
          <w:spacing w:val="-4"/>
          <w:sz w:val="22"/>
          <w:szCs w:val="22"/>
        </w:rPr>
        <w:t xml:space="preserve"> was associated with a </w:t>
      </w:r>
      <w:r w:rsidRPr="00AA10C2">
        <w:rPr>
          <w:bCs/>
          <w:spacing w:val="-4"/>
          <w:sz w:val="22"/>
          <w:szCs w:val="22"/>
        </w:rPr>
        <w:t xml:space="preserve">2.01-fold increased </w:t>
      </w:r>
      <w:r w:rsidR="00AD1397" w:rsidRPr="00AA10C2">
        <w:rPr>
          <w:spacing w:val="-4"/>
          <w:sz w:val="22"/>
          <w:szCs w:val="22"/>
        </w:rPr>
        <w:t>CRC</w:t>
      </w:r>
      <w:r w:rsidR="00AD1397" w:rsidRPr="00AA10C2">
        <w:rPr>
          <w:bCs/>
          <w:spacing w:val="-4"/>
          <w:sz w:val="22"/>
          <w:szCs w:val="22"/>
        </w:rPr>
        <w:t xml:space="preserve"> </w:t>
      </w:r>
      <w:r w:rsidRPr="00AA10C2">
        <w:rPr>
          <w:bCs/>
          <w:spacing w:val="-4"/>
          <w:sz w:val="22"/>
          <w:szCs w:val="22"/>
        </w:rPr>
        <w:t>risk</w:t>
      </w:r>
      <w:r w:rsidRPr="00AA10C2">
        <w:rPr>
          <w:spacing w:val="-4"/>
          <w:sz w:val="22"/>
          <w:szCs w:val="22"/>
        </w:rPr>
        <w:t xml:space="preserve">, while </w:t>
      </w:r>
      <w:r w:rsidRPr="00AA10C2">
        <w:rPr>
          <w:bCs/>
          <w:i/>
          <w:spacing w:val="-4"/>
          <w:sz w:val="22"/>
          <w:szCs w:val="22"/>
        </w:rPr>
        <w:t>HSP110</w:t>
      </w:r>
      <w:r w:rsidRPr="00AA10C2">
        <w:rPr>
          <w:bCs/>
          <w:spacing w:val="-4"/>
          <w:sz w:val="22"/>
          <w:szCs w:val="22"/>
        </w:rPr>
        <w:t xml:space="preserve"> gene mutation</w:t>
      </w:r>
      <w:r w:rsidRPr="00AA10C2">
        <w:rPr>
          <w:spacing w:val="-4"/>
          <w:sz w:val="22"/>
          <w:szCs w:val="22"/>
        </w:rPr>
        <w:t xml:space="preserve"> was associated with a </w:t>
      </w:r>
      <w:r w:rsidRPr="00AA10C2">
        <w:rPr>
          <w:bCs/>
          <w:spacing w:val="-4"/>
          <w:sz w:val="22"/>
          <w:szCs w:val="22"/>
        </w:rPr>
        <w:t>0.36-fold reduced risk</w:t>
      </w:r>
      <w:r w:rsidRPr="00AA10C2">
        <w:rPr>
          <w:spacing w:val="-4"/>
          <w:sz w:val="22"/>
          <w:szCs w:val="22"/>
        </w:rPr>
        <w:t xml:space="preserve">. In contrast, </w:t>
      </w:r>
      <w:r w:rsidRPr="00AA10C2">
        <w:rPr>
          <w:bCs/>
          <w:i/>
          <w:spacing w:val="-4"/>
          <w:sz w:val="22"/>
          <w:szCs w:val="22"/>
        </w:rPr>
        <w:t>BRAF</w:t>
      </w:r>
      <w:r w:rsidRPr="00AA10C2">
        <w:rPr>
          <w:bCs/>
          <w:spacing w:val="-4"/>
          <w:sz w:val="22"/>
          <w:szCs w:val="22"/>
        </w:rPr>
        <w:t xml:space="preserve"> gene mutation</w:t>
      </w:r>
      <w:r w:rsidRPr="00AA10C2">
        <w:rPr>
          <w:spacing w:val="-4"/>
          <w:sz w:val="22"/>
          <w:szCs w:val="22"/>
        </w:rPr>
        <w:t xml:space="preserve"> was not associated with an increased risk of CRC from colorectal polyps.</w:t>
      </w:r>
      <w:r w:rsidR="00D12964" w:rsidRPr="00AA10C2">
        <w:rPr>
          <w:spacing w:val="-4"/>
          <w:sz w:val="22"/>
          <w:szCs w:val="22"/>
        </w:rPr>
        <w:t xml:space="preserve"> </w:t>
      </w:r>
      <w:r w:rsidRPr="00AA10C2">
        <w:rPr>
          <w:spacing w:val="-4"/>
          <w:sz w:val="22"/>
          <w:szCs w:val="22"/>
        </w:rPr>
        <w:t xml:space="preserve">When evaluating the combined effects of bacterial </w:t>
      </w:r>
      <w:r w:rsidRPr="00AA10C2">
        <w:rPr>
          <w:spacing w:val="-4"/>
          <w:sz w:val="22"/>
          <w:szCs w:val="22"/>
        </w:rPr>
        <w:lastRenderedPageBreak/>
        <w:t xml:space="preserve">infection and gene mutations on CRC risk using a </w:t>
      </w:r>
      <w:r w:rsidRPr="00AA10C2">
        <w:rPr>
          <w:bCs/>
          <w:spacing w:val="-4"/>
          <w:sz w:val="22"/>
          <w:szCs w:val="22"/>
        </w:rPr>
        <w:t>multivariable logistic regression model adjusted for age and sex</w:t>
      </w:r>
      <w:r w:rsidRPr="00AA10C2">
        <w:rPr>
          <w:spacing w:val="-4"/>
          <w:sz w:val="22"/>
          <w:szCs w:val="22"/>
        </w:rPr>
        <w:t xml:space="preserve">, infection with </w:t>
      </w:r>
      <w:r w:rsidRPr="00AA10C2">
        <w:rPr>
          <w:i/>
          <w:iCs/>
          <w:spacing w:val="-4"/>
          <w:sz w:val="22"/>
          <w:szCs w:val="22"/>
        </w:rPr>
        <w:t>B. fragilis</w:t>
      </w:r>
      <w:r w:rsidRPr="00AA10C2">
        <w:rPr>
          <w:spacing w:val="-4"/>
          <w:sz w:val="22"/>
          <w:szCs w:val="22"/>
        </w:rPr>
        <w:t xml:space="preserve"> and </w:t>
      </w:r>
      <w:r w:rsidRPr="00AA10C2">
        <w:rPr>
          <w:i/>
          <w:iCs/>
          <w:spacing w:val="-4"/>
          <w:sz w:val="22"/>
          <w:szCs w:val="22"/>
        </w:rPr>
        <w:t>E. coli</w:t>
      </w:r>
      <w:r w:rsidRPr="00AA10C2">
        <w:rPr>
          <w:spacing w:val="-4"/>
          <w:sz w:val="22"/>
          <w:szCs w:val="22"/>
        </w:rPr>
        <w:t xml:space="preserve"> was associated with a sign</w:t>
      </w:r>
      <w:r w:rsidR="00D12964" w:rsidRPr="00AA10C2">
        <w:rPr>
          <w:spacing w:val="-4"/>
          <w:sz w:val="22"/>
          <w:szCs w:val="22"/>
        </w:rPr>
        <w:t xml:space="preserve">ificantly increased risk of CRC- </w:t>
      </w:r>
      <w:r w:rsidRPr="00AA10C2">
        <w:rPr>
          <w:bCs/>
          <w:spacing w:val="-4"/>
          <w:sz w:val="22"/>
          <w:szCs w:val="22"/>
        </w:rPr>
        <w:t>4.88 times</w:t>
      </w:r>
      <w:r w:rsidR="00D12964" w:rsidRPr="00AA10C2">
        <w:rPr>
          <w:spacing w:val="-4"/>
          <w:sz w:val="22"/>
          <w:szCs w:val="22"/>
        </w:rPr>
        <w:t xml:space="preserve"> (p&lt;</w:t>
      </w:r>
      <w:r w:rsidRPr="00AA10C2">
        <w:rPr>
          <w:spacing w:val="-4"/>
          <w:sz w:val="22"/>
          <w:szCs w:val="22"/>
        </w:rPr>
        <w:t xml:space="preserve">0.001) and </w:t>
      </w:r>
      <w:r w:rsidRPr="00AA10C2">
        <w:rPr>
          <w:bCs/>
          <w:spacing w:val="-4"/>
          <w:sz w:val="22"/>
          <w:szCs w:val="22"/>
        </w:rPr>
        <w:t>6.39 times</w:t>
      </w:r>
      <w:r w:rsidR="00BC3609" w:rsidRPr="00AA10C2">
        <w:rPr>
          <w:spacing w:val="-4"/>
          <w:sz w:val="22"/>
          <w:szCs w:val="22"/>
        </w:rPr>
        <w:t xml:space="preserve"> (p&lt;0.001), respectively, </w:t>
      </w:r>
      <w:r w:rsidRPr="00AA10C2">
        <w:rPr>
          <w:spacing w:val="-4"/>
          <w:sz w:val="22"/>
          <w:szCs w:val="22"/>
        </w:rPr>
        <w:t xml:space="preserve">the presence of </w:t>
      </w:r>
      <w:r w:rsidRPr="00AA10C2">
        <w:rPr>
          <w:bCs/>
          <w:i/>
          <w:spacing w:val="-4"/>
          <w:sz w:val="22"/>
          <w:szCs w:val="22"/>
        </w:rPr>
        <w:t>HSP110</w:t>
      </w:r>
      <w:r w:rsidRPr="00AA10C2">
        <w:rPr>
          <w:bCs/>
          <w:spacing w:val="-4"/>
          <w:sz w:val="22"/>
          <w:szCs w:val="22"/>
        </w:rPr>
        <w:t xml:space="preserve"> mutation</w:t>
      </w:r>
      <w:r w:rsidRPr="00AA10C2">
        <w:rPr>
          <w:spacing w:val="-4"/>
          <w:sz w:val="22"/>
          <w:szCs w:val="22"/>
        </w:rPr>
        <w:t xml:space="preserve"> was a </w:t>
      </w:r>
      <w:r w:rsidRPr="00AA10C2">
        <w:rPr>
          <w:bCs/>
          <w:spacing w:val="-4"/>
          <w:sz w:val="22"/>
          <w:szCs w:val="22"/>
        </w:rPr>
        <w:t>0.25-fold reduced risk</w:t>
      </w:r>
      <w:r w:rsidR="006F06C2">
        <w:rPr>
          <w:spacing w:val="-4"/>
          <w:sz w:val="22"/>
          <w:szCs w:val="22"/>
        </w:rPr>
        <w:t xml:space="preserve"> (p</w:t>
      </w:r>
      <w:r w:rsidRPr="00AA10C2">
        <w:rPr>
          <w:spacing w:val="-4"/>
          <w:sz w:val="22"/>
          <w:szCs w:val="22"/>
        </w:rPr>
        <w:t>&lt; 0.001) of developing CRC from colorectal polyps.</w:t>
      </w:r>
      <w:bookmarkEnd w:id="60"/>
      <w:r w:rsidR="002603C5" w:rsidRPr="00AA10C2">
        <w:rPr>
          <w:color w:val="000000" w:themeColor="text1"/>
          <w:spacing w:val="-4"/>
          <w:sz w:val="22"/>
          <w:szCs w:val="22"/>
          <w:lang w:val="vi-VN"/>
        </w:rPr>
        <w:t xml:space="preserve"> </w:t>
      </w:r>
    </w:p>
    <w:p w14:paraId="0B1F2471" w14:textId="77777777" w:rsidR="00D12964" w:rsidRPr="00D12964" w:rsidRDefault="00D12964" w:rsidP="00D12964">
      <w:pPr>
        <w:spacing w:line="300" w:lineRule="auto"/>
        <w:ind w:firstLine="284"/>
        <w:jc w:val="both"/>
        <w:rPr>
          <w:sz w:val="22"/>
          <w:szCs w:val="22"/>
        </w:rPr>
      </w:pPr>
    </w:p>
    <w:p w14:paraId="62DE8023" w14:textId="77777777" w:rsidR="00D12964" w:rsidRPr="00D12964" w:rsidRDefault="00D12964" w:rsidP="00D12964">
      <w:pPr>
        <w:widowControl w:val="0"/>
        <w:spacing w:line="300" w:lineRule="auto"/>
        <w:jc w:val="center"/>
        <w:rPr>
          <w:sz w:val="22"/>
          <w:szCs w:val="22"/>
        </w:rPr>
      </w:pPr>
      <w:bookmarkStart w:id="61" w:name="_Toc533509877"/>
      <w:r w:rsidRPr="00D12964">
        <w:rPr>
          <w:b/>
          <w:bCs/>
          <w:sz w:val="22"/>
          <w:szCs w:val="22"/>
        </w:rPr>
        <w:t>CONCLUSION</w:t>
      </w:r>
    </w:p>
    <w:p w14:paraId="0CE69B2E" w14:textId="1D843A88" w:rsidR="00D12964" w:rsidRPr="00FE7911" w:rsidRDefault="00D12964" w:rsidP="00D12964">
      <w:pPr>
        <w:widowControl w:val="0"/>
        <w:spacing w:line="300" w:lineRule="auto"/>
        <w:ind w:firstLine="360"/>
        <w:jc w:val="both"/>
        <w:rPr>
          <w:spacing w:val="-8"/>
          <w:sz w:val="22"/>
          <w:szCs w:val="22"/>
        </w:rPr>
      </w:pPr>
      <w:r w:rsidRPr="00FE7911">
        <w:rPr>
          <w:b/>
          <w:bCs/>
          <w:spacing w:val="-8"/>
          <w:sz w:val="22"/>
          <w:szCs w:val="22"/>
        </w:rPr>
        <w:t xml:space="preserve">1. Prevalence of </w:t>
      </w:r>
      <w:r w:rsidRPr="00FE7911">
        <w:rPr>
          <w:b/>
          <w:bCs/>
          <w:i/>
          <w:iCs/>
          <w:spacing w:val="-8"/>
          <w:sz w:val="22"/>
          <w:szCs w:val="22"/>
        </w:rPr>
        <w:t>F. nucleatum</w:t>
      </w:r>
      <w:r w:rsidRPr="00FE7911">
        <w:rPr>
          <w:b/>
          <w:bCs/>
          <w:spacing w:val="-8"/>
          <w:sz w:val="22"/>
          <w:szCs w:val="22"/>
        </w:rPr>
        <w:t xml:space="preserve">, </w:t>
      </w:r>
      <w:r w:rsidRPr="00FE7911">
        <w:rPr>
          <w:b/>
          <w:bCs/>
          <w:i/>
          <w:iCs/>
          <w:spacing w:val="-8"/>
          <w:sz w:val="22"/>
          <w:szCs w:val="22"/>
        </w:rPr>
        <w:t>E. coli</w:t>
      </w:r>
      <w:r w:rsidRPr="00FE7911">
        <w:rPr>
          <w:b/>
          <w:bCs/>
          <w:spacing w:val="-8"/>
          <w:sz w:val="22"/>
          <w:szCs w:val="22"/>
        </w:rPr>
        <w:t xml:space="preserve">, </w:t>
      </w:r>
      <w:r w:rsidRPr="00FE7911">
        <w:rPr>
          <w:b/>
          <w:bCs/>
          <w:i/>
          <w:iCs/>
          <w:spacing w:val="-8"/>
          <w:sz w:val="22"/>
          <w:szCs w:val="22"/>
        </w:rPr>
        <w:t>B. fragilis</w:t>
      </w:r>
      <w:r w:rsidRPr="00FE7911">
        <w:rPr>
          <w:b/>
          <w:bCs/>
          <w:spacing w:val="-8"/>
          <w:sz w:val="22"/>
          <w:szCs w:val="22"/>
        </w:rPr>
        <w:t xml:space="preserve">, </w:t>
      </w:r>
      <w:r w:rsidRPr="00FE7911">
        <w:rPr>
          <w:b/>
          <w:bCs/>
          <w:i/>
          <w:iCs/>
          <w:spacing w:val="-8"/>
          <w:sz w:val="22"/>
          <w:szCs w:val="22"/>
        </w:rPr>
        <w:t>A. muciniphila</w:t>
      </w:r>
      <w:r w:rsidRPr="00FE7911">
        <w:rPr>
          <w:b/>
          <w:bCs/>
          <w:spacing w:val="-8"/>
          <w:sz w:val="22"/>
          <w:szCs w:val="22"/>
        </w:rPr>
        <w:t xml:space="preserve"> infections and </w:t>
      </w:r>
      <w:r w:rsidRPr="00FE7911">
        <w:rPr>
          <w:b/>
          <w:bCs/>
          <w:i/>
          <w:spacing w:val="-8"/>
          <w:sz w:val="22"/>
          <w:szCs w:val="22"/>
        </w:rPr>
        <w:t>KRAS, BRAF, HSP110</w:t>
      </w:r>
      <w:r w:rsidRPr="00FE7911">
        <w:rPr>
          <w:b/>
          <w:bCs/>
          <w:spacing w:val="-8"/>
          <w:sz w:val="22"/>
          <w:szCs w:val="22"/>
        </w:rPr>
        <w:t xml:space="preserve"> gene mutations in </w:t>
      </w:r>
      <w:r w:rsidR="00FE7911" w:rsidRPr="00FE7911">
        <w:rPr>
          <w:b/>
          <w:bCs/>
          <w:spacing w:val="-8"/>
          <w:sz w:val="22"/>
          <w:szCs w:val="22"/>
        </w:rPr>
        <w:t>CRC</w:t>
      </w:r>
      <w:r w:rsidRPr="00FE7911">
        <w:rPr>
          <w:b/>
          <w:bCs/>
          <w:spacing w:val="-8"/>
          <w:sz w:val="22"/>
          <w:szCs w:val="22"/>
        </w:rPr>
        <w:t xml:space="preserve"> tissues</w:t>
      </w:r>
    </w:p>
    <w:p w14:paraId="05DBECBC" w14:textId="2483DAF6" w:rsidR="00D12964" w:rsidRPr="001A1E37" w:rsidRDefault="003523D3" w:rsidP="00FE7911">
      <w:pPr>
        <w:widowControl w:val="0"/>
        <w:spacing w:line="300" w:lineRule="auto"/>
        <w:ind w:firstLine="360"/>
        <w:jc w:val="both"/>
        <w:rPr>
          <w:spacing w:val="-4"/>
          <w:sz w:val="22"/>
          <w:szCs w:val="22"/>
        </w:rPr>
      </w:pPr>
      <w:r w:rsidRPr="001A1E37">
        <w:rPr>
          <w:spacing w:val="-4"/>
          <w:sz w:val="22"/>
          <w:szCs w:val="22"/>
        </w:rPr>
        <w:t>The</w:t>
      </w:r>
      <w:r w:rsidR="00D12964" w:rsidRPr="001A1E37">
        <w:rPr>
          <w:spacing w:val="-4"/>
          <w:sz w:val="22"/>
          <w:szCs w:val="22"/>
        </w:rPr>
        <w:t xml:space="preserve"> males accounted for the majority (102/149, 68.46%), and individuals aged ≥60 years made up 53.0%. Tumors were most commonly located in the rectum (43.0%), with the </w:t>
      </w:r>
      <w:r w:rsidRPr="001A1E37">
        <w:rPr>
          <w:spacing w:val="-4"/>
          <w:sz w:val="22"/>
          <w:szCs w:val="22"/>
        </w:rPr>
        <w:t xml:space="preserve">most </w:t>
      </w:r>
      <w:r w:rsidR="00D12964" w:rsidRPr="001A1E37">
        <w:rPr>
          <w:spacing w:val="-4"/>
          <w:sz w:val="22"/>
          <w:szCs w:val="22"/>
        </w:rPr>
        <w:t xml:space="preserve">exophytic type (59.7%). T4 (66.4%), N2 (46.3%), and M0 (89.9%). </w:t>
      </w:r>
      <w:r w:rsidR="001A1E37" w:rsidRPr="001A1E37">
        <w:rPr>
          <w:spacing w:val="-4"/>
          <w:sz w:val="22"/>
          <w:szCs w:val="22"/>
        </w:rPr>
        <w:t>T</w:t>
      </w:r>
      <w:r w:rsidR="00D12964" w:rsidRPr="001A1E37">
        <w:rPr>
          <w:spacing w:val="-4"/>
          <w:sz w:val="22"/>
          <w:szCs w:val="22"/>
        </w:rPr>
        <w:t>he predominan</w:t>
      </w:r>
      <w:r w:rsidR="001A1E37" w:rsidRPr="001A1E37">
        <w:rPr>
          <w:spacing w:val="-4"/>
          <w:sz w:val="22"/>
          <w:szCs w:val="22"/>
        </w:rPr>
        <w:t>t histological type (77.9%),</w:t>
      </w:r>
      <w:r w:rsidR="00D12964" w:rsidRPr="001A1E37">
        <w:rPr>
          <w:spacing w:val="-4"/>
          <w:sz w:val="22"/>
          <w:szCs w:val="22"/>
        </w:rPr>
        <w:t xml:space="preserve"> grade 2 differentiation </w:t>
      </w:r>
      <w:r w:rsidR="001A1E37" w:rsidRPr="001A1E37">
        <w:rPr>
          <w:spacing w:val="-4"/>
          <w:sz w:val="22"/>
          <w:szCs w:val="22"/>
        </w:rPr>
        <w:t>(</w:t>
      </w:r>
      <w:r w:rsidR="00D12964" w:rsidRPr="001A1E37">
        <w:rPr>
          <w:spacing w:val="-4"/>
          <w:sz w:val="22"/>
          <w:szCs w:val="22"/>
        </w:rPr>
        <w:t>88.6%</w:t>
      </w:r>
      <w:r w:rsidR="001A1E37" w:rsidRPr="001A1E37">
        <w:rPr>
          <w:spacing w:val="-4"/>
          <w:sz w:val="22"/>
          <w:szCs w:val="22"/>
        </w:rPr>
        <w:t>)</w:t>
      </w:r>
      <w:r w:rsidR="00D12964" w:rsidRPr="001A1E37">
        <w:rPr>
          <w:spacing w:val="-4"/>
          <w:sz w:val="22"/>
          <w:szCs w:val="22"/>
        </w:rPr>
        <w:t>.</w:t>
      </w:r>
    </w:p>
    <w:p w14:paraId="6115A48A" w14:textId="07172771" w:rsidR="00D12964" w:rsidRPr="00D12964" w:rsidRDefault="00D12964" w:rsidP="00FE7911">
      <w:pPr>
        <w:widowControl w:val="0"/>
        <w:spacing w:line="300" w:lineRule="auto"/>
        <w:ind w:firstLine="360"/>
        <w:jc w:val="both"/>
        <w:rPr>
          <w:sz w:val="22"/>
          <w:szCs w:val="22"/>
        </w:rPr>
      </w:pPr>
      <w:r w:rsidRPr="00D12964">
        <w:rPr>
          <w:sz w:val="22"/>
          <w:szCs w:val="22"/>
        </w:rPr>
        <w:t xml:space="preserve">The </w:t>
      </w:r>
      <w:r w:rsidRPr="00D12964">
        <w:rPr>
          <w:i/>
          <w:iCs/>
          <w:sz w:val="22"/>
          <w:szCs w:val="22"/>
        </w:rPr>
        <w:t>B. fragilis</w:t>
      </w:r>
      <w:r w:rsidRPr="00D12964">
        <w:rPr>
          <w:sz w:val="22"/>
          <w:szCs w:val="22"/>
        </w:rPr>
        <w:t xml:space="preserve">, </w:t>
      </w:r>
      <w:r w:rsidRPr="00D12964">
        <w:rPr>
          <w:i/>
          <w:iCs/>
          <w:sz w:val="22"/>
          <w:szCs w:val="22"/>
        </w:rPr>
        <w:t>F. nucleatum</w:t>
      </w:r>
      <w:r w:rsidRPr="00D12964">
        <w:rPr>
          <w:sz w:val="22"/>
          <w:szCs w:val="22"/>
        </w:rPr>
        <w:t xml:space="preserve">, and </w:t>
      </w:r>
      <w:r w:rsidRPr="00D12964">
        <w:rPr>
          <w:i/>
          <w:iCs/>
          <w:sz w:val="22"/>
          <w:szCs w:val="22"/>
        </w:rPr>
        <w:t>E. coli</w:t>
      </w:r>
      <w:r w:rsidRPr="00D12964">
        <w:rPr>
          <w:sz w:val="22"/>
          <w:szCs w:val="22"/>
        </w:rPr>
        <w:t xml:space="preserve"> </w:t>
      </w:r>
      <w:r w:rsidR="001A1E37" w:rsidRPr="00D12964">
        <w:rPr>
          <w:sz w:val="22"/>
          <w:szCs w:val="22"/>
        </w:rPr>
        <w:t>infection</w:t>
      </w:r>
      <w:r w:rsidR="001A1E37">
        <w:rPr>
          <w:sz w:val="22"/>
          <w:szCs w:val="22"/>
        </w:rPr>
        <w:t>s</w:t>
      </w:r>
      <w:r w:rsidR="001A1E37" w:rsidRPr="00D12964">
        <w:rPr>
          <w:sz w:val="22"/>
          <w:szCs w:val="22"/>
        </w:rPr>
        <w:t xml:space="preserve"> </w:t>
      </w:r>
      <w:r w:rsidRPr="00D12964">
        <w:rPr>
          <w:sz w:val="22"/>
          <w:szCs w:val="22"/>
        </w:rPr>
        <w:t xml:space="preserve">in CRC tissues were significantly </w:t>
      </w:r>
      <w:r w:rsidR="001A1E37">
        <w:rPr>
          <w:sz w:val="22"/>
          <w:szCs w:val="22"/>
        </w:rPr>
        <w:t>higher than in colorectal polyp</w:t>
      </w:r>
      <w:r w:rsidRPr="00D12964">
        <w:rPr>
          <w:sz w:val="22"/>
          <w:szCs w:val="22"/>
        </w:rPr>
        <w:t>s. Co-infection with these bacteria was also markedly more common in CRC tissues than in polyp tissues.</w:t>
      </w:r>
    </w:p>
    <w:p w14:paraId="16561D79" w14:textId="504BE81C" w:rsidR="00D12964" w:rsidRPr="00FE7911" w:rsidRDefault="00D12964" w:rsidP="00FE7911">
      <w:pPr>
        <w:widowControl w:val="0"/>
        <w:spacing w:line="300" w:lineRule="auto"/>
        <w:ind w:firstLine="360"/>
        <w:jc w:val="both"/>
        <w:rPr>
          <w:spacing w:val="-4"/>
          <w:sz w:val="22"/>
          <w:szCs w:val="22"/>
        </w:rPr>
      </w:pPr>
      <w:r w:rsidRPr="00FE7911">
        <w:rPr>
          <w:spacing w:val="-4"/>
          <w:sz w:val="22"/>
          <w:szCs w:val="22"/>
        </w:rPr>
        <w:t xml:space="preserve">The </w:t>
      </w:r>
      <w:r w:rsidRPr="00FE7911">
        <w:rPr>
          <w:i/>
          <w:spacing w:val="-4"/>
          <w:sz w:val="22"/>
          <w:szCs w:val="22"/>
        </w:rPr>
        <w:t>KRAS</w:t>
      </w:r>
      <w:r w:rsidRPr="00FE7911">
        <w:rPr>
          <w:spacing w:val="-4"/>
          <w:sz w:val="22"/>
          <w:szCs w:val="22"/>
        </w:rPr>
        <w:t xml:space="preserve"> mutation rate </w:t>
      </w:r>
      <w:r w:rsidR="00BC3609">
        <w:rPr>
          <w:spacing w:val="-4"/>
          <w:sz w:val="22"/>
          <w:szCs w:val="22"/>
        </w:rPr>
        <w:t>was significantly higher in CRC</w:t>
      </w:r>
      <w:r w:rsidRPr="00FE7911">
        <w:rPr>
          <w:spacing w:val="-4"/>
          <w:sz w:val="22"/>
          <w:szCs w:val="22"/>
        </w:rPr>
        <w:t xml:space="preserve"> compared to polyps. In contrast, the </w:t>
      </w:r>
      <w:r w:rsidRPr="00FE7911">
        <w:rPr>
          <w:i/>
          <w:spacing w:val="-4"/>
          <w:sz w:val="22"/>
          <w:szCs w:val="22"/>
        </w:rPr>
        <w:t>HSP110</w:t>
      </w:r>
      <w:r w:rsidRPr="00FE7911">
        <w:rPr>
          <w:spacing w:val="-4"/>
          <w:sz w:val="22"/>
          <w:szCs w:val="22"/>
        </w:rPr>
        <w:t xml:space="preserve"> mutation rate was lower in CRC than in polyps. </w:t>
      </w:r>
      <w:r w:rsidRPr="00FE7911">
        <w:rPr>
          <w:i/>
          <w:spacing w:val="-4"/>
          <w:sz w:val="22"/>
          <w:szCs w:val="22"/>
        </w:rPr>
        <w:t>KRAS</w:t>
      </w:r>
      <w:r w:rsidRPr="00FE7911">
        <w:rPr>
          <w:spacing w:val="-4"/>
          <w:sz w:val="22"/>
          <w:szCs w:val="22"/>
        </w:rPr>
        <w:t xml:space="preserve"> substitution mutations were found across Exons 2, 3, and 4, with the highest frequency in Exon 2 variants (G12C/R/V/A, G13C </w:t>
      </w:r>
      <w:r w:rsidR="00BC3609">
        <w:rPr>
          <w:spacing w:val="-4"/>
          <w:sz w:val="22"/>
          <w:szCs w:val="22"/>
        </w:rPr>
        <w:t>-</w:t>
      </w:r>
      <w:r w:rsidRPr="00FE7911">
        <w:rPr>
          <w:spacing w:val="-4"/>
          <w:sz w:val="22"/>
          <w:szCs w:val="22"/>
        </w:rPr>
        <w:t xml:space="preserve"> 40.0%), and the lowest in Exon 4 (K117N, A146T/V/P </w:t>
      </w:r>
      <w:r w:rsidR="00BC3609">
        <w:rPr>
          <w:spacing w:val="-4"/>
          <w:sz w:val="22"/>
          <w:szCs w:val="22"/>
        </w:rPr>
        <w:t>- 1.8%) and Exon 3 (A59T, Q61K -</w:t>
      </w:r>
      <w:r w:rsidRPr="00FE7911">
        <w:rPr>
          <w:spacing w:val="-4"/>
          <w:sz w:val="22"/>
          <w:szCs w:val="22"/>
        </w:rPr>
        <w:t xml:space="preserve"> 0.0%). All </w:t>
      </w:r>
      <w:r w:rsidRPr="00FE7911">
        <w:rPr>
          <w:i/>
          <w:spacing w:val="-4"/>
          <w:sz w:val="22"/>
          <w:szCs w:val="22"/>
        </w:rPr>
        <w:t>BRAF</w:t>
      </w:r>
      <w:r w:rsidRPr="00FE7911">
        <w:rPr>
          <w:spacing w:val="-4"/>
          <w:sz w:val="22"/>
          <w:szCs w:val="22"/>
        </w:rPr>
        <w:t xml:space="preserve"> mutations were V600E substitutions in Exon 15 (5.4%). </w:t>
      </w:r>
      <w:r w:rsidRPr="00FE7911">
        <w:rPr>
          <w:i/>
          <w:spacing w:val="-4"/>
          <w:sz w:val="22"/>
          <w:szCs w:val="22"/>
        </w:rPr>
        <w:t>HSP110</w:t>
      </w:r>
      <w:r w:rsidRPr="00FE7911">
        <w:rPr>
          <w:spacing w:val="-4"/>
          <w:sz w:val="22"/>
          <w:szCs w:val="22"/>
        </w:rPr>
        <w:t xml:space="preserve"> mutations were all deletion mutations located in Intron 8 (17.4%).</w:t>
      </w:r>
    </w:p>
    <w:p w14:paraId="00B56E8C" w14:textId="48451768" w:rsidR="00D12964" w:rsidRPr="00E10AC3" w:rsidRDefault="00FE7911" w:rsidP="00E10AC3">
      <w:pPr>
        <w:widowControl w:val="0"/>
        <w:spacing w:line="300" w:lineRule="auto"/>
        <w:ind w:firstLine="357"/>
        <w:jc w:val="both"/>
        <w:rPr>
          <w:sz w:val="22"/>
          <w:szCs w:val="22"/>
        </w:rPr>
      </w:pPr>
      <w:r w:rsidRPr="00E10AC3">
        <w:rPr>
          <w:b/>
          <w:bCs/>
          <w:sz w:val="22"/>
          <w:szCs w:val="22"/>
        </w:rPr>
        <w:t xml:space="preserve">2. </w:t>
      </w:r>
      <w:r w:rsidR="00D12964" w:rsidRPr="00E10AC3">
        <w:rPr>
          <w:b/>
          <w:bCs/>
          <w:sz w:val="22"/>
          <w:szCs w:val="22"/>
        </w:rPr>
        <w:t xml:space="preserve">Association between </w:t>
      </w:r>
      <w:r w:rsidR="00BC3609" w:rsidRPr="00BC3609">
        <w:rPr>
          <w:b/>
          <w:bCs/>
          <w:iCs/>
          <w:sz w:val="22"/>
          <w:szCs w:val="22"/>
        </w:rPr>
        <w:t>four bacterial</w:t>
      </w:r>
      <w:r w:rsidR="00D12964" w:rsidRPr="00E10AC3">
        <w:rPr>
          <w:b/>
          <w:bCs/>
          <w:sz w:val="22"/>
          <w:szCs w:val="22"/>
        </w:rPr>
        <w:t xml:space="preserve"> infections and </w:t>
      </w:r>
      <w:r w:rsidR="00D12964" w:rsidRPr="00E10AC3">
        <w:rPr>
          <w:b/>
          <w:bCs/>
          <w:i/>
          <w:sz w:val="22"/>
          <w:szCs w:val="22"/>
        </w:rPr>
        <w:t>KRAS, BRAF, HSP110</w:t>
      </w:r>
      <w:r w:rsidR="00D12964" w:rsidRPr="00E10AC3">
        <w:rPr>
          <w:b/>
          <w:bCs/>
          <w:sz w:val="22"/>
          <w:szCs w:val="22"/>
        </w:rPr>
        <w:t xml:space="preserve"> gene mutations with CRC </w:t>
      </w:r>
      <w:r w:rsidRPr="00E10AC3">
        <w:rPr>
          <w:rStyle w:val="Emphasis"/>
          <w:b/>
          <w:bCs/>
          <w:i w:val="0"/>
          <w:iCs w:val="0"/>
          <w:color w:val="000000" w:themeColor="text1"/>
          <w:sz w:val="22"/>
          <w:szCs w:val="22"/>
          <w:shd w:val="clear" w:color="auto" w:fill="FFFFFF"/>
        </w:rPr>
        <w:t>anapathology</w:t>
      </w:r>
    </w:p>
    <w:p w14:paraId="2D91BCDE" w14:textId="6B4FC5C4" w:rsidR="00D12964" w:rsidRPr="007059A6" w:rsidRDefault="00D12964" w:rsidP="007059A6">
      <w:pPr>
        <w:widowControl w:val="0"/>
        <w:spacing w:line="300" w:lineRule="auto"/>
        <w:ind w:firstLine="360"/>
        <w:jc w:val="both"/>
        <w:rPr>
          <w:spacing w:val="-4"/>
          <w:sz w:val="22"/>
          <w:szCs w:val="22"/>
        </w:rPr>
      </w:pPr>
      <w:r w:rsidRPr="007059A6">
        <w:rPr>
          <w:i/>
          <w:iCs/>
          <w:spacing w:val="-4"/>
          <w:sz w:val="22"/>
          <w:szCs w:val="22"/>
        </w:rPr>
        <w:t>F. nucleatum</w:t>
      </w:r>
      <w:r w:rsidRPr="007059A6">
        <w:rPr>
          <w:spacing w:val="-4"/>
          <w:sz w:val="22"/>
          <w:szCs w:val="22"/>
        </w:rPr>
        <w:t xml:space="preserve"> infection was associated with increased risk of distant </w:t>
      </w:r>
      <w:r w:rsidRPr="007059A6">
        <w:rPr>
          <w:spacing w:val="-4"/>
          <w:sz w:val="22"/>
          <w:szCs w:val="22"/>
        </w:rPr>
        <w:lastRenderedPageBreak/>
        <w:t>metastasis in CRC.</w:t>
      </w:r>
      <w:r w:rsidR="007059A6" w:rsidRPr="007059A6">
        <w:rPr>
          <w:spacing w:val="-4"/>
          <w:sz w:val="22"/>
          <w:szCs w:val="22"/>
        </w:rPr>
        <w:t xml:space="preserve"> </w:t>
      </w:r>
      <w:r w:rsidRPr="007059A6">
        <w:rPr>
          <w:spacing w:val="-4"/>
          <w:sz w:val="22"/>
          <w:szCs w:val="22"/>
        </w:rPr>
        <w:t xml:space="preserve">Co-infection with </w:t>
      </w:r>
      <w:r w:rsidRPr="007059A6">
        <w:rPr>
          <w:i/>
          <w:iCs/>
          <w:spacing w:val="-4"/>
          <w:sz w:val="22"/>
          <w:szCs w:val="22"/>
        </w:rPr>
        <w:t>B. fragilis</w:t>
      </w:r>
      <w:r w:rsidRPr="007059A6">
        <w:rPr>
          <w:spacing w:val="-4"/>
          <w:sz w:val="22"/>
          <w:szCs w:val="22"/>
        </w:rPr>
        <w:t xml:space="preserve"> and </w:t>
      </w:r>
      <w:r w:rsidRPr="007059A6">
        <w:rPr>
          <w:i/>
          <w:iCs/>
          <w:spacing w:val="-4"/>
          <w:sz w:val="22"/>
          <w:szCs w:val="22"/>
        </w:rPr>
        <w:t>F. nucleatum</w:t>
      </w:r>
      <w:r w:rsidRPr="007059A6">
        <w:rPr>
          <w:spacing w:val="-4"/>
          <w:sz w:val="22"/>
          <w:szCs w:val="22"/>
        </w:rPr>
        <w:t xml:space="preserve"> was associated with gross tumor morphology; co-infection with </w:t>
      </w:r>
      <w:r w:rsidRPr="007059A6">
        <w:rPr>
          <w:i/>
          <w:iCs/>
          <w:spacing w:val="-4"/>
          <w:sz w:val="22"/>
          <w:szCs w:val="22"/>
        </w:rPr>
        <w:t>A. muciniphila</w:t>
      </w:r>
      <w:r w:rsidRPr="007059A6">
        <w:rPr>
          <w:spacing w:val="-4"/>
          <w:sz w:val="22"/>
          <w:szCs w:val="22"/>
        </w:rPr>
        <w:t xml:space="preserve"> + </w:t>
      </w:r>
      <w:r w:rsidRPr="007059A6">
        <w:rPr>
          <w:i/>
          <w:iCs/>
          <w:spacing w:val="-4"/>
          <w:sz w:val="22"/>
          <w:szCs w:val="22"/>
        </w:rPr>
        <w:t>E. coli</w:t>
      </w:r>
      <w:r w:rsidRPr="007059A6">
        <w:rPr>
          <w:spacing w:val="-4"/>
          <w:sz w:val="22"/>
          <w:szCs w:val="22"/>
        </w:rPr>
        <w:t xml:space="preserve">, as well as triple co-infection with </w:t>
      </w:r>
      <w:r w:rsidRPr="007059A6">
        <w:rPr>
          <w:i/>
          <w:iCs/>
          <w:spacing w:val="-4"/>
          <w:sz w:val="22"/>
          <w:szCs w:val="22"/>
        </w:rPr>
        <w:t>F. nucleatum</w:t>
      </w:r>
      <w:r w:rsidRPr="007059A6">
        <w:rPr>
          <w:spacing w:val="-4"/>
          <w:sz w:val="22"/>
          <w:szCs w:val="22"/>
        </w:rPr>
        <w:t xml:space="preserve"> + </w:t>
      </w:r>
      <w:r w:rsidRPr="007059A6">
        <w:rPr>
          <w:i/>
          <w:iCs/>
          <w:spacing w:val="-4"/>
          <w:sz w:val="22"/>
          <w:szCs w:val="22"/>
        </w:rPr>
        <w:t>A. muciniphila</w:t>
      </w:r>
      <w:r w:rsidRPr="007059A6">
        <w:rPr>
          <w:spacing w:val="-4"/>
          <w:sz w:val="22"/>
          <w:szCs w:val="22"/>
        </w:rPr>
        <w:t xml:space="preserve"> + </w:t>
      </w:r>
      <w:r w:rsidRPr="007059A6">
        <w:rPr>
          <w:i/>
          <w:iCs/>
          <w:spacing w:val="-4"/>
          <w:sz w:val="22"/>
          <w:szCs w:val="22"/>
        </w:rPr>
        <w:t>E. coli</w:t>
      </w:r>
      <w:r w:rsidRPr="007059A6">
        <w:rPr>
          <w:spacing w:val="-4"/>
          <w:sz w:val="22"/>
          <w:szCs w:val="22"/>
        </w:rPr>
        <w:t>, was linked to an increased risk of distant metastasis.</w:t>
      </w:r>
      <w:r w:rsidR="007059A6" w:rsidRPr="007059A6">
        <w:rPr>
          <w:spacing w:val="-4"/>
          <w:sz w:val="22"/>
          <w:szCs w:val="22"/>
        </w:rPr>
        <w:t xml:space="preserve"> </w:t>
      </w:r>
      <w:r w:rsidRPr="007059A6">
        <w:rPr>
          <w:i/>
          <w:iCs/>
          <w:spacing w:val="-4"/>
          <w:sz w:val="22"/>
          <w:szCs w:val="22"/>
        </w:rPr>
        <w:t>B. fragilis</w:t>
      </w:r>
      <w:r w:rsidRPr="007059A6">
        <w:rPr>
          <w:spacing w:val="-4"/>
          <w:sz w:val="22"/>
          <w:szCs w:val="22"/>
        </w:rPr>
        <w:t xml:space="preserve"> infection and co-infection with </w:t>
      </w:r>
      <w:r w:rsidRPr="007059A6">
        <w:rPr>
          <w:i/>
          <w:iCs/>
          <w:spacing w:val="-4"/>
          <w:sz w:val="22"/>
          <w:szCs w:val="22"/>
        </w:rPr>
        <w:t>B. fragilis</w:t>
      </w:r>
      <w:r w:rsidRPr="007059A6">
        <w:rPr>
          <w:spacing w:val="-4"/>
          <w:sz w:val="22"/>
          <w:szCs w:val="22"/>
        </w:rPr>
        <w:t xml:space="preserve"> + </w:t>
      </w:r>
      <w:r w:rsidRPr="007059A6">
        <w:rPr>
          <w:i/>
          <w:iCs/>
          <w:spacing w:val="-4"/>
          <w:sz w:val="22"/>
          <w:szCs w:val="22"/>
        </w:rPr>
        <w:t>E. coli</w:t>
      </w:r>
      <w:r w:rsidRPr="007059A6">
        <w:rPr>
          <w:spacing w:val="-4"/>
          <w:sz w:val="22"/>
          <w:szCs w:val="22"/>
        </w:rPr>
        <w:t xml:space="preserve"> were associated with a higher risk of </w:t>
      </w:r>
      <w:r w:rsidRPr="007059A6">
        <w:rPr>
          <w:i/>
          <w:spacing w:val="-4"/>
          <w:sz w:val="22"/>
          <w:szCs w:val="22"/>
        </w:rPr>
        <w:t>KRAS</w:t>
      </w:r>
      <w:r w:rsidR="00FE7911" w:rsidRPr="007059A6">
        <w:rPr>
          <w:spacing w:val="-4"/>
          <w:sz w:val="22"/>
          <w:szCs w:val="22"/>
        </w:rPr>
        <w:t xml:space="preserve"> mutation</w:t>
      </w:r>
      <w:r w:rsidRPr="007059A6">
        <w:rPr>
          <w:spacing w:val="-4"/>
          <w:sz w:val="22"/>
          <w:szCs w:val="22"/>
        </w:rPr>
        <w:t xml:space="preserve"> and may contribute to CRC progression</w:t>
      </w:r>
      <w:r w:rsidR="007059A6" w:rsidRPr="007059A6">
        <w:rPr>
          <w:spacing w:val="-4"/>
          <w:sz w:val="22"/>
          <w:szCs w:val="22"/>
        </w:rPr>
        <w:t>.</w:t>
      </w:r>
      <w:r w:rsidRPr="007059A6">
        <w:rPr>
          <w:spacing w:val="-4"/>
          <w:sz w:val="22"/>
          <w:szCs w:val="22"/>
        </w:rPr>
        <w:t xml:space="preserve"> </w:t>
      </w:r>
      <w:r w:rsidRPr="007059A6">
        <w:rPr>
          <w:i/>
          <w:iCs/>
          <w:spacing w:val="-4"/>
          <w:sz w:val="22"/>
          <w:szCs w:val="22"/>
        </w:rPr>
        <w:t>B. fragilis</w:t>
      </w:r>
      <w:r w:rsidRPr="007059A6">
        <w:rPr>
          <w:spacing w:val="-4"/>
          <w:sz w:val="22"/>
          <w:szCs w:val="22"/>
        </w:rPr>
        <w:t xml:space="preserve">, </w:t>
      </w:r>
      <w:r w:rsidRPr="007059A6">
        <w:rPr>
          <w:i/>
          <w:iCs/>
          <w:spacing w:val="-4"/>
          <w:sz w:val="22"/>
          <w:szCs w:val="22"/>
        </w:rPr>
        <w:t>F. nucleatum</w:t>
      </w:r>
      <w:r w:rsidRPr="007059A6">
        <w:rPr>
          <w:spacing w:val="-4"/>
          <w:sz w:val="22"/>
          <w:szCs w:val="22"/>
        </w:rPr>
        <w:t xml:space="preserve">, and </w:t>
      </w:r>
      <w:r w:rsidRPr="007059A6">
        <w:rPr>
          <w:i/>
          <w:iCs/>
          <w:spacing w:val="-4"/>
          <w:sz w:val="22"/>
          <w:szCs w:val="22"/>
        </w:rPr>
        <w:t>E. coli</w:t>
      </w:r>
      <w:r w:rsidRPr="007059A6">
        <w:rPr>
          <w:spacing w:val="-4"/>
          <w:sz w:val="22"/>
          <w:szCs w:val="22"/>
        </w:rPr>
        <w:t xml:space="preserve"> </w:t>
      </w:r>
      <w:r w:rsidR="007059A6" w:rsidRPr="007059A6">
        <w:rPr>
          <w:spacing w:val="-4"/>
          <w:sz w:val="22"/>
          <w:szCs w:val="22"/>
        </w:rPr>
        <w:t xml:space="preserve">infections </w:t>
      </w:r>
      <w:r w:rsidRPr="007059A6">
        <w:rPr>
          <w:spacing w:val="-4"/>
          <w:sz w:val="22"/>
          <w:szCs w:val="22"/>
        </w:rPr>
        <w:t>increased the risk of CRC from colorectal polyps by 5.71, 2.5, and 6.74 times, respectively (adjusted for age and sex).</w:t>
      </w:r>
    </w:p>
    <w:p w14:paraId="1CC9F486" w14:textId="77777777" w:rsidR="00FE7911" w:rsidRDefault="00D12964" w:rsidP="00FE7911">
      <w:pPr>
        <w:widowControl w:val="0"/>
        <w:spacing w:line="300" w:lineRule="auto"/>
        <w:ind w:firstLine="360"/>
        <w:jc w:val="both"/>
        <w:rPr>
          <w:sz w:val="22"/>
          <w:szCs w:val="22"/>
        </w:rPr>
      </w:pPr>
      <w:r w:rsidRPr="00FE7911">
        <w:rPr>
          <w:i/>
          <w:sz w:val="22"/>
          <w:szCs w:val="22"/>
        </w:rPr>
        <w:t xml:space="preserve">KRAS </w:t>
      </w:r>
      <w:r w:rsidRPr="00D12964">
        <w:rPr>
          <w:sz w:val="22"/>
          <w:szCs w:val="22"/>
        </w:rPr>
        <w:t xml:space="preserve">mutations were associated with a 2.01-fold increased risk, whereas </w:t>
      </w:r>
      <w:r w:rsidRPr="00FE7911">
        <w:rPr>
          <w:i/>
          <w:sz w:val="22"/>
          <w:szCs w:val="22"/>
        </w:rPr>
        <w:t>HSP110</w:t>
      </w:r>
      <w:r w:rsidRPr="00D12964">
        <w:rPr>
          <w:sz w:val="22"/>
          <w:szCs w:val="22"/>
        </w:rPr>
        <w:t xml:space="preserve"> mutations were associated with a 0.36-fold reduced risk of CRC from polyps (adjusted for age and sex).</w:t>
      </w:r>
    </w:p>
    <w:p w14:paraId="74F7C150" w14:textId="58CD2647" w:rsidR="00D12964" w:rsidRPr="00D12964" w:rsidRDefault="00D12964" w:rsidP="00FE7911">
      <w:pPr>
        <w:widowControl w:val="0"/>
        <w:spacing w:line="300" w:lineRule="auto"/>
        <w:ind w:firstLine="360"/>
        <w:jc w:val="both"/>
        <w:rPr>
          <w:sz w:val="22"/>
          <w:szCs w:val="22"/>
        </w:rPr>
      </w:pPr>
      <w:r w:rsidRPr="00D12964">
        <w:rPr>
          <w:sz w:val="22"/>
          <w:szCs w:val="22"/>
        </w:rPr>
        <w:t xml:space="preserve">When using multivariable logistic regression (adjusted for age and sex), </w:t>
      </w:r>
      <w:r w:rsidRPr="00D12964">
        <w:rPr>
          <w:i/>
          <w:iCs/>
          <w:sz w:val="22"/>
          <w:szCs w:val="22"/>
        </w:rPr>
        <w:t>B. fragilis</w:t>
      </w:r>
      <w:r w:rsidRPr="00D12964">
        <w:rPr>
          <w:sz w:val="22"/>
          <w:szCs w:val="22"/>
        </w:rPr>
        <w:t xml:space="preserve"> and </w:t>
      </w:r>
      <w:r w:rsidRPr="00D12964">
        <w:rPr>
          <w:i/>
          <w:iCs/>
          <w:sz w:val="22"/>
          <w:szCs w:val="22"/>
        </w:rPr>
        <w:t>E. coli</w:t>
      </w:r>
      <w:r w:rsidRPr="00D12964">
        <w:rPr>
          <w:sz w:val="22"/>
          <w:szCs w:val="22"/>
        </w:rPr>
        <w:t xml:space="preserve"> infections were associated with a 4.88-fold and 6.39-fold increased risk, respectively, while </w:t>
      </w:r>
      <w:r w:rsidRPr="00BC3609">
        <w:rPr>
          <w:i/>
          <w:sz w:val="22"/>
          <w:szCs w:val="22"/>
        </w:rPr>
        <w:t xml:space="preserve">HSP110 </w:t>
      </w:r>
      <w:r w:rsidRPr="00D12964">
        <w:rPr>
          <w:sz w:val="22"/>
          <w:szCs w:val="22"/>
        </w:rPr>
        <w:t>mutation was associated with a 0.25-fold decreased risk of CRC development from colorectal polyps.</w:t>
      </w:r>
    </w:p>
    <w:p w14:paraId="59CE5387" w14:textId="77777777" w:rsidR="00A838D1" w:rsidRDefault="00A838D1" w:rsidP="000E42F5">
      <w:pPr>
        <w:spacing w:line="288" w:lineRule="auto"/>
        <w:ind w:right="-110" w:firstLine="284"/>
        <w:jc w:val="both"/>
        <w:rPr>
          <w:rFonts w:asciiTheme="minorHAnsi" w:hAnsiTheme="minorHAnsi" w:cstheme="minorHAnsi"/>
          <w:b/>
          <w:sz w:val="22"/>
          <w:szCs w:val="22"/>
        </w:rPr>
      </w:pPr>
    </w:p>
    <w:bookmarkEnd w:id="61"/>
    <w:p w14:paraId="50E709B0" w14:textId="77777777" w:rsidR="00E10AC3" w:rsidRPr="00981884" w:rsidRDefault="00E10AC3" w:rsidP="007059A6">
      <w:pPr>
        <w:pStyle w:val="Title"/>
        <w:widowControl w:val="0"/>
        <w:spacing w:before="0" w:after="120" w:line="300" w:lineRule="auto"/>
        <w:rPr>
          <w:sz w:val="22"/>
          <w:szCs w:val="22"/>
        </w:rPr>
      </w:pPr>
      <w:r w:rsidRPr="00981884">
        <w:rPr>
          <w:sz w:val="22"/>
          <w:szCs w:val="22"/>
        </w:rPr>
        <w:t>RECOMMENDATIONS</w:t>
      </w:r>
    </w:p>
    <w:p w14:paraId="56C0A612" w14:textId="2C6F10B6" w:rsidR="009275A7" w:rsidRPr="009275A7" w:rsidRDefault="009275A7" w:rsidP="001A1E37">
      <w:pPr>
        <w:widowControl w:val="0"/>
        <w:spacing w:line="300" w:lineRule="auto"/>
        <w:ind w:firstLine="284"/>
        <w:jc w:val="both"/>
        <w:rPr>
          <w:sz w:val="22"/>
          <w:szCs w:val="22"/>
        </w:rPr>
      </w:pPr>
      <w:r w:rsidRPr="009275A7">
        <w:rPr>
          <w:bCs/>
          <w:sz w:val="22"/>
          <w:szCs w:val="22"/>
        </w:rPr>
        <w:t>Further research should be conducted</w:t>
      </w:r>
      <w:r w:rsidRPr="009275A7">
        <w:rPr>
          <w:sz w:val="22"/>
          <w:szCs w:val="22"/>
        </w:rPr>
        <w:t xml:space="preserve"> with a larger sample size to evaluate the role of each bacterial species in relation to genetic mutations and the risk of </w:t>
      </w:r>
      <w:r>
        <w:rPr>
          <w:sz w:val="22"/>
          <w:szCs w:val="22"/>
        </w:rPr>
        <w:t>CRC</w:t>
      </w:r>
      <w:r w:rsidRPr="009275A7">
        <w:rPr>
          <w:sz w:val="22"/>
          <w:szCs w:val="22"/>
        </w:rPr>
        <w:t>.</w:t>
      </w:r>
    </w:p>
    <w:p w14:paraId="37AFE6F8" w14:textId="3DFB86B7" w:rsidR="009275A7" w:rsidRDefault="009275A7" w:rsidP="001A1E37">
      <w:pPr>
        <w:widowControl w:val="0"/>
        <w:spacing w:line="300" w:lineRule="auto"/>
        <w:ind w:firstLine="284"/>
        <w:jc w:val="both"/>
        <w:rPr>
          <w:sz w:val="22"/>
          <w:szCs w:val="22"/>
        </w:rPr>
      </w:pPr>
      <w:r w:rsidRPr="009275A7">
        <w:rPr>
          <w:bCs/>
          <w:sz w:val="22"/>
          <w:szCs w:val="22"/>
        </w:rPr>
        <w:t>Patients undergoing colonoscopy who are found to have colorectal polyps and belong to high-risk groups</w:t>
      </w:r>
      <w:r w:rsidRPr="009275A7">
        <w:rPr>
          <w:sz w:val="22"/>
          <w:szCs w:val="22"/>
        </w:rPr>
        <w:t xml:space="preserve"> (e.g., over 50 years old, obesity, etc.) should be tested for </w:t>
      </w:r>
      <w:r w:rsidRPr="009275A7">
        <w:rPr>
          <w:i/>
          <w:iCs/>
          <w:sz w:val="22"/>
          <w:szCs w:val="22"/>
        </w:rPr>
        <w:t>Fusobacterium nucleatum</w:t>
      </w:r>
      <w:r w:rsidRPr="009275A7">
        <w:rPr>
          <w:sz w:val="22"/>
          <w:szCs w:val="22"/>
        </w:rPr>
        <w:t xml:space="preserve">, </w:t>
      </w:r>
      <w:r w:rsidRPr="009275A7">
        <w:rPr>
          <w:i/>
          <w:iCs/>
          <w:sz w:val="22"/>
          <w:szCs w:val="22"/>
        </w:rPr>
        <w:t>Bacteroides fragilis</w:t>
      </w:r>
      <w:r w:rsidRPr="009275A7">
        <w:rPr>
          <w:sz w:val="22"/>
          <w:szCs w:val="22"/>
        </w:rPr>
        <w:t xml:space="preserve">, </w:t>
      </w:r>
      <w:r w:rsidRPr="009275A7">
        <w:rPr>
          <w:i/>
          <w:iCs/>
          <w:sz w:val="22"/>
          <w:szCs w:val="22"/>
        </w:rPr>
        <w:t>Escherichia coli</w:t>
      </w:r>
      <w:r w:rsidRPr="009275A7">
        <w:rPr>
          <w:sz w:val="22"/>
          <w:szCs w:val="22"/>
        </w:rPr>
        <w:t xml:space="preserve">, </w:t>
      </w:r>
      <w:r w:rsidRPr="009275A7">
        <w:rPr>
          <w:i/>
          <w:iCs/>
          <w:sz w:val="22"/>
          <w:szCs w:val="22"/>
        </w:rPr>
        <w:t>Akkermansia muciniphila</w:t>
      </w:r>
      <w:r w:rsidRPr="009275A7">
        <w:rPr>
          <w:sz w:val="22"/>
          <w:szCs w:val="22"/>
        </w:rPr>
        <w:t xml:space="preserve">, as well as mutations in the </w:t>
      </w:r>
      <w:r w:rsidRPr="009275A7">
        <w:rPr>
          <w:bCs/>
          <w:i/>
          <w:sz w:val="22"/>
          <w:szCs w:val="22"/>
        </w:rPr>
        <w:t>KRAS</w:t>
      </w:r>
      <w:r w:rsidRPr="009275A7">
        <w:rPr>
          <w:sz w:val="22"/>
          <w:szCs w:val="22"/>
        </w:rPr>
        <w:t xml:space="preserve">, </w:t>
      </w:r>
      <w:r w:rsidRPr="009275A7">
        <w:rPr>
          <w:bCs/>
          <w:i/>
          <w:sz w:val="22"/>
          <w:szCs w:val="22"/>
        </w:rPr>
        <w:t>BRAF</w:t>
      </w:r>
      <w:r w:rsidRPr="009275A7">
        <w:rPr>
          <w:sz w:val="22"/>
          <w:szCs w:val="22"/>
        </w:rPr>
        <w:t xml:space="preserve">, and </w:t>
      </w:r>
      <w:r w:rsidRPr="009275A7">
        <w:rPr>
          <w:bCs/>
          <w:i/>
          <w:sz w:val="22"/>
          <w:szCs w:val="22"/>
        </w:rPr>
        <w:t>HSP110</w:t>
      </w:r>
      <w:r w:rsidRPr="009275A7">
        <w:rPr>
          <w:sz w:val="22"/>
          <w:szCs w:val="22"/>
        </w:rPr>
        <w:t xml:space="preserve"> genes, in order to develop appropriate prevention and treatment strategies.</w:t>
      </w:r>
    </w:p>
    <w:p w14:paraId="7A36D415" w14:textId="77777777" w:rsidR="00876733" w:rsidRPr="009275A7" w:rsidRDefault="00876733" w:rsidP="001A1E37">
      <w:pPr>
        <w:widowControl w:val="0"/>
        <w:spacing w:line="300" w:lineRule="auto"/>
        <w:ind w:firstLine="284"/>
        <w:jc w:val="both"/>
        <w:rPr>
          <w:sz w:val="22"/>
          <w:szCs w:val="22"/>
        </w:rPr>
      </w:pPr>
    </w:p>
    <w:p w14:paraId="61A43614" w14:textId="77777777" w:rsidR="00876733" w:rsidRDefault="00876733" w:rsidP="00876733">
      <w:pPr>
        <w:pBdr>
          <w:top w:val="thinThickSmallGap" w:sz="24" w:space="1" w:color="auto"/>
          <w:left w:val="thinThickSmallGap" w:sz="24" w:space="4" w:color="auto"/>
          <w:bottom w:val="thickThinSmallGap" w:sz="24" w:space="31" w:color="auto"/>
          <w:right w:val="thickThinSmallGap" w:sz="24" w:space="4" w:color="auto"/>
        </w:pBdr>
        <w:tabs>
          <w:tab w:val="left" w:pos="0"/>
        </w:tabs>
        <w:spacing w:line="300" w:lineRule="auto"/>
        <w:jc w:val="center"/>
        <w:outlineLvl w:val="0"/>
        <w:rPr>
          <w:b/>
          <w:sz w:val="22"/>
          <w:szCs w:val="22"/>
        </w:rPr>
      </w:pPr>
      <w:r w:rsidRPr="00876733">
        <w:rPr>
          <w:b/>
          <w:sz w:val="22"/>
          <w:szCs w:val="22"/>
        </w:rPr>
        <w:lastRenderedPageBreak/>
        <w:t xml:space="preserve">LIST OF SCIENTIFIC PUBLICATIONS RELATED TO </w:t>
      </w:r>
    </w:p>
    <w:p w14:paraId="298F3339" w14:textId="73BB79A6" w:rsidR="00BB6E71" w:rsidRPr="00876733" w:rsidRDefault="00876733" w:rsidP="00876733">
      <w:pPr>
        <w:pBdr>
          <w:top w:val="thinThickSmallGap" w:sz="24" w:space="1" w:color="auto"/>
          <w:left w:val="thinThickSmallGap" w:sz="24" w:space="4" w:color="auto"/>
          <w:bottom w:val="thickThinSmallGap" w:sz="24" w:space="31" w:color="auto"/>
          <w:right w:val="thickThinSmallGap" w:sz="24" w:space="4" w:color="auto"/>
        </w:pBdr>
        <w:tabs>
          <w:tab w:val="left" w:pos="0"/>
        </w:tabs>
        <w:spacing w:line="300" w:lineRule="auto"/>
        <w:jc w:val="center"/>
        <w:outlineLvl w:val="0"/>
        <w:rPr>
          <w:b/>
          <w:sz w:val="22"/>
          <w:szCs w:val="22"/>
        </w:rPr>
      </w:pPr>
      <w:r w:rsidRPr="00876733">
        <w:rPr>
          <w:b/>
          <w:sz w:val="22"/>
          <w:szCs w:val="22"/>
        </w:rPr>
        <w:t xml:space="preserve">THE </w:t>
      </w:r>
      <w:r>
        <w:rPr>
          <w:b/>
          <w:sz w:val="22"/>
          <w:szCs w:val="22"/>
        </w:rPr>
        <w:t>THESIS</w:t>
      </w:r>
    </w:p>
    <w:p w14:paraId="6893FB51" w14:textId="77777777" w:rsidR="00876733" w:rsidRDefault="00876733" w:rsidP="00BB6E71">
      <w:pPr>
        <w:pBdr>
          <w:top w:val="thinThickSmallGap" w:sz="24" w:space="1" w:color="auto"/>
          <w:left w:val="thinThickSmallGap" w:sz="24" w:space="4" w:color="auto"/>
          <w:bottom w:val="thickThinSmallGap" w:sz="24" w:space="31" w:color="auto"/>
          <w:right w:val="thickThinSmallGap" w:sz="24" w:space="4" w:color="auto"/>
        </w:pBdr>
        <w:tabs>
          <w:tab w:val="left" w:pos="0"/>
        </w:tabs>
        <w:spacing w:line="300" w:lineRule="auto"/>
        <w:jc w:val="center"/>
        <w:outlineLvl w:val="0"/>
        <w:rPr>
          <w:rFonts w:asciiTheme="minorHAnsi" w:eastAsia="TimesNewRomanPS-BoldMT" w:hAnsiTheme="minorHAnsi" w:cstheme="minorHAnsi"/>
          <w:b/>
          <w:sz w:val="22"/>
          <w:szCs w:val="22"/>
        </w:rPr>
      </w:pPr>
    </w:p>
    <w:p w14:paraId="122F6202" w14:textId="7B628334" w:rsidR="00DD0829" w:rsidRPr="00BC3609" w:rsidRDefault="007714DD" w:rsidP="00BC3609">
      <w:pPr>
        <w:pBdr>
          <w:top w:val="thinThickSmallGap" w:sz="24" w:space="1" w:color="auto"/>
          <w:left w:val="thinThickSmallGap" w:sz="24" w:space="4" w:color="auto"/>
          <w:bottom w:val="thickThinSmallGap" w:sz="24" w:space="31" w:color="auto"/>
          <w:right w:val="thickThinSmallGap" w:sz="24" w:space="4" w:color="auto"/>
        </w:pBdr>
        <w:tabs>
          <w:tab w:val="left" w:pos="0"/>
        </w:tabs>
        <w:spacing w:line="300" w:lineRule="auto"/>
        <w:jc w:val="both"/>
        <w:outlineLvl w:val="0"/>
        <w:rPr>
          <w:rFonts w:eastAsia="TimesNewRomanPS-BoldMT"/>
          <w:sz w:val="22"/>
          <w:szCs w:val="22"/>
        </w:rPr>
      </w:pPr>
      <w:r w:rsidRPr="00BC3609">
        <w:rPr>
          <w:sz w:val="22"/>
          <w:szCs w:val="22"/>
          <w:lang w:val="fr-FR"/>
        </w:rPr>
        <w:t xml:space="preserve">1. </w:t>
      </w:r>
      <w:r w:rsidR="00BB6E71" w:rsidRPr="00BC3609">
        <w:rPr>
          <w:b/>
          <w:iCs/>
          <w:color w:val="242021"/>
          <w:sz w:val="22"/>
          <w:szCs w:val="22"/>
          <w:lang w:val="fr-FR"/>
        </w:rPr>
        <w:t>Vu Son Giang</w:t>
      </w:r>
      <w:r w:rsidR="00BB6E71" w:rsidRPr="00BC3609">
        <w:rPr>
          <w:bCs/>
          <w:iCs/>
          <w:color w:val="242021"/>
          <w:sz w:val="22"/>
          <w:szCs w:val="22"/>
          <w:lang w:val="fr-FR"/>
        </w:rPr>
        <w:t>, Nguy</w:t>
      </w:r>
      <w:r w:rsidR="00BC3609" w:rsidRPr="00BC3609">
        <w:rPr>
          <w:bCs/>
          <w:iCs/>
          <w:color w:val="242021"/>
          <w:sz w:val="22"/>
          <w:szCs w:val="22"/>
          <w:lang w:val="fr-FR"/>
        </w:rPr>
        <w:t>en Thi Than, Nguyen Linh Toan and</w:t>
      </w:r>
      <w:r w:rsidR="00BB6E71" w:rsidRPr="00BC3609">
        <w:rPr>
          <w:bCs/>
          <w:iCs/>
          <w:color w:val="242021"/>
          <w:sz w:val="22"/>
          <w:szCs w:val="22"/>
          <w:lang w:val="fr-FR"/>
        </w:rPr>
        <w:t xml:space="preserve"> Ho</w:t>
      </w:r>
      <w:r w:rsidR="00BB6E71" w:rsidRPr="00BC3609">
        <w:rPr>
          <w:bCs/>
          <w:iCs/>
          <w:color w:val="242021"/>
          <w:sz w:val="22"/>
          <w:szCs w:val="22"/>
          <w:lang w:val="vi-VN"/>
        </w:rPr>
        <w:t xml:space="preserve"> V</w:t>
      </w:r>
      <w:r w:rsidR="00BB6E71" w:rsidRPr="00BC3609">
        <w:rPr>
          <w:bCs/>
          <w:iCs/>
          <w:color w:val="242021"/>
          <w:sz w:val="22"/>
          <w:szCs w:val="22"/>
        </w:rPr>
        <w:t>a</w:t>
      </w:r>
      <w:r w:rsidR="00BB6E71" w:rsidRPr="00BC3609">
        <w:rPr>
          <w:bCs/>
          <w:iCs/>
          <w:color w:val="242021"/>
          <w:sz w:val="22"/>
          <w:szCs w:val="22"/>
          <w:lang w:val="vi-VN"/>
        </w:rPr>
        <w:t>n S</w:t>
      </w:r>
      <w:r w:rsidR="00BB6E71" w:rsidRPr="00BC3609">
        <w:rPr>
          <w:bCs/>
          <w:iCs/>
          <w:color w:val="242021"/>
          <w:sz w:val="22"/>
          <w:szCs w:val="22"/>
        </w:rPr>
        <w:t>o</w:t>
      </w:r>
      <w:r w:rsidR="00BB6E71" w:rsidRPr="00BC3609">
        <w:rPr>
          <w:bCs/>
          <w:iCs/>
          <w:color w:val="242021"/>
          <w:sz w:val="22"/>
          <w:szCs w:val="22"/>
          <w:lang w:val="vi-VN"/>
        </w:rPr>
        <w:t>n</w:t>
      </w:r>
      <w:r w:rsidRPr="00BC3609">
        <w:rPr>
          <w:bCs/>
          <w:i/>
          <w:iCs/>
          <w:color w:val="242021"/>
          <w:sz w:val="22"/>
          <w:szCs w:val="22"/>
          <w:lang w:val="vi-VN"/>
        </w:rPr>
        <w:t xml:space="preserve"> </w:t>
      </w:r>
      <w:r w:rsidRPr="00BC3609">
        <w:rPr>
          <w:bCs/>
          <w:iCs/>
          <w:color w:val="242021"/>
          <w:sz w:val="22"/>
          <w:szCs w:val="22"/>
          <w:lang w:val="fr-FR"/>
        </w:rPr>
        <w:t>(2024).</w:t>
      </w:r>
      <w:r w:rsidRPr="00BC3609">
        <w:rPr>
          <w:sz w:val="22"/>
          <w:szCs w:val="22"/>
          <w:lang w:val="fr-FR"/>
        </w:rPr>
        <w:t xml:space="preserve"> </w:t>
      </w:r>
      <w:r w:rsidR="00BB6E71" w:rsidRPr="00BC3609">
        <w:rPr>
          <w:rStyle w:val="fontstyle01"/>
          <w:rFonts w:ascii="Times New Roman" w:hAnsi="Times New Roman" w:cs="Times New Roman"/>
          <w:sz w:val="22"/>
          <w:szCs w:val="22"/>
        </w:rPr>
        <w:t>Development of standard controls for multiplex qPCR</w:t>
      </w:r>
      <w:r w:rsidR="00BB6E71" w:rsidRPr="00BC3609">
        <w:rPr>
          <w:bCs/>
          <w:color w:val="242021"/>
          <w:sz w:val="22"/>
          <w:szCs w:val="22"/>
        </w:rPr>
        <w:t xml:space="preserve"> </w:t>
      </w:r>
      <w:r w:rsidR="00BB6E71" w:rsidRPr="00BC3609">
        <w:rPr>
          <w:rStyle w:val="fontstyle01"/>
          <w:rFonts w:ascii="Times New Roman" w:hAnsi="Times New Roman" w:cs="Times New Roman"/>
          <w:sz w:val="22"/>
          <w:szCs w:val="22"/>
        </w:rPr>
        <w:t xml:space="preserve">technique to quantify </w:t>
      </w:r>
      <w:r w:rsidR="00BB6E71" w:rsidRPr="00BC3609">
        <w:rPr>
          <w:rStyle w:val="fontstyle01"/>
          <w:rFonts w:ascii="Times New Roman" w:hAnsi="Times New Roman" w:cs="Times New Roman"/>
          <w:i/>
          <w:sz w:val="22"/>
          <w:szCs w:val="22"/>
        </w:rPr>
        <w:t>B</w:t>
      </w:r>
      <w:r w:rsidR="00BB6E71" w:rsidRPr="00BC3609">
        <w:rPr>
          <w:rStyle w:val="fontstyle21"/>
          <w:rFonts w:ascii="Times New Roman" w:hAnsi="Times New Roman"/>
          <w:b w:val="0"/>
          <w:i/>
          <w:sz w:val="22"/>
          <w:szCs w:val="22"/>
        </w:rPr>
        <w:t>acteroides fragilis</w:t>
      </w:r>
      <w:r w:rsidR="00BB6E71" w:rsidRPr="00BC3609">
        <w:rPr>
          <w:rStyle w:val="fontstyle01"/>
          <w:rFonts w:ascii="Times New Roman" w:hAnsi="Times New Roman" w:cs="Times New Roman"/>
          <w:b/>
          <w:i/>
          <w:sz w:val="22"/>
          <w:szCs w:val="22"/>
        </w:rPr>
        <w:t>,</w:t>
      </w:r>
      <w:r w:rsidR="00BB6E71" w:rsidRPr="00BC3609">
        <w:rPr>
          <w:b/>
          <w:bCs/>
          <w:i/>
          <w:color w:val="242021"/>
          <w:sz w:val="22"/>
          <w:szCs w:val="22"/>
        </w:rPr>
        <w:t xml:space="preserve"> </w:t>
      </w:r>
      <w:r w:rsidR="00BB6E71" w:rsidRPr="00BC3609">
        <w:rPr>
          <w:rStyle w:val="fontstyle21"/>
          <w:rFonts w:ascii="Times New Roman" w:hAnsi="Times New Roman"/>
          <w:b w:val="0"/>
          <w:i/>
          <w:sz w:val="22"/>
          <w:szCs w:val="22"/>
        </w:rPr>
        <w:t>Fusobacterium nucleatum</w:t>
      </w:r>
      <w:r w:rsidR="00BB6E71" w:rsidRPr="00BC3609">
        <w:rPr>
          <w:rStyle w:val="fontstyle01"/>
          <w:rFonts w:ascii="Times New Roman" w:hAnsi="Times New Roman" w:cs="Times New Roman"/>
          <w:b/>
          <w:i/>
          <w:sz w:val="22"/>
          <w:szCs w:val="22"/>
        </w:rPr>
        <w:t xml:space="preserve">, </w:t>
      </w:r>
      <w:r w:rsidR="00BB6E71" w:rsidRPr="00BC3609">
        <w:rPr>
          <w:rStyle w:val="fontstyle21"/>
          <w:rFonts w:ascii="Times New Roman" w:hAnsi="Times New Roman"/>
          <w:b w:val="0"/>
          <w:i/>
          <w:sz w:val="22"/>
          <w:szCs w:val="22"/>
        </w:rPr>
        <w:t>Akkermansia muciniphila,</w:t>
      </w:r>
      <w:r w:rsidR="00BB6E71" w:rsidRPr="00BC3609">
        <w:rPr>
          <w:b/>
          <w:bCs/>
          <w:i/>
          <w:iCs/>
          <w:color w:val="242021"/>
          <w:sz w:val="22"/>
          <w:szCs w:val="22"/>
        </w:rPr>
        <w:t xml:space="preserve"> </w:t>
      </w:r>
      <w:r w:rsidR="00BB6E71" w:rsidRPr="00BC3609">
        <w:rPr>
          <w:rStyle w:val="fontstyle01"/>
          <w:rFonts w:ascii="Times New Roman" w:hAnsi="Times New Roman" w:cs="Times New Roman"/>
          <w:sz w:val="22"/>
          <w:szCs w:val="22"/>
        </w:rPr>
        <w:t>and</w:t>
      </w:r>
      <w:r w:rsidR="00BB6E71" w:rsidRPr="00BC3609">
        <w:rPr>
          <w:rStyle w:val="fontstyle01"/>
          <w:rFonts w:ascii="Times New Roman" w:hAnsi="Times New Roman" w:cs="Times New Roman"/>
          <w:b/>
          <w:sz w:val="22"/>
          <w:szCs w:val="22"/>
        </w:rPr>
        <w:t xml:space="preserve"> </w:t>
      </w:r>
      <w:r w:rsidR="00BB6E71" w:rsidRPr="00BC3609">
        <w:rPr>
          <w:rStyle w:val="fontstyle21"/>
          <w:rFonts w:ascii="Times New Roman" w:hAnsi="Times New Roman"/>
          <w:b w:val="0"/>
          <w:i/>
          <w:sz w:val="22"/>
          <w:szCs w:val="22"/>
        </w:rPr>
        <w:t>Escherichia coli</w:t>
      </w:r>
      <w:r w:rsidR="00BB6E71" w:rsidRPr="00BC3609">
        <w:rPr>
          <w:rStyle w:val="fontstyle21"/>
          <w:rFonts w:ascii="Times New Roman" w:hAnsi="Times New Roman"/>
          <w:sz w:val="22"/>
          <w:szCs w:val="22"/>
        </w:rPr>
        <w:t xml:space="preserve"> </w:t>
      </w:r>
      <w:r w:rsidR="00BB6E71" w:rsidRPr="00BC3609">
        <w:rPr>
          <w:rStyle w:val="fontstyle01"/>
          <w:rFonts w:ascii="Times New Roman" w:hAnsi="Times New Roman" w:cs="Times New Roman"/>
          <w:sz w:val="22"/>
          <w:szCs w:val="22"/>
        </w:rPr>
        <w:t>in colorectal cancer patients</w:t>
      </w:r>
      <w:r w:rsidRPr="00BC3609">
        <w:rPr>
          <w:sz w:val="22"/>
          <w:szCs w:val="22"/>
          <w:lang w:val="fr-FR"/>
        </w:rPr>
        <w:t xml:space="preserve">. </w:t>
      </w:r>
      <w:r w:rsidR="00BB6E71" w:rsidRPr="00BC3609">
        <w:rPr>
          <w:rStyle w:val="fontstyle01"/>
          <w:rFonts w:ascii="Times New Roman" w:hAnsi="Times New Roman" w:cs="Times New Roman"/>
          <w:i/>
          <w:sz w:val="22"/>
          <w:szCs w:val="22"/>
          <w:lang w:val="fr-FR"/>
        </w:rPr>
        <w:t>Journal of Military Phamaco-medicine</w:t>
      </w:r>
      <w:r w:rsidRPr="00BC3609">
        <w:rPr>
          <w:sz w:val="22"/>
          <w:szCs w:val="22"/>
          <w:lang w:val="fr-FR"/>
        </w:rPr>
        <w:t xml:space="preserve">, 1; 71-80. </w:t>
      </w:r>
    </w:p>
    <w:p w14:paraId="610C6198" w14:textId="31B9F749" w:rsidR="008E57F8" w:rsidRPr="00BC3609" w:rsidRDefault="007714DD" w:rsidP="00BC3609">
      <w:pPr>
        <w:pBdr>
          <w:top w:val="thinThickSmallGap" w:sz="24" w:space="1" w:color="auto"/>
          <w:left w:val="thinThickSmallGap" w:sz="24" w:space="4" w:color="auto"/>
          <w:bottom w:val="thickThinSmallGap" w:sz="24" w:space="31" w:color="auto"/>
          <w:right w:val="thickThinSmallGap" w:sz="24" w:space="4" w:color="auto"/>
        </w:pBdr>
        <w:tabs>
          <w:tab w:val="left" w:pos="0"/>
        </w:tabs>
        <w:spacing w:line="300" w:lineRule="auto"/>
        <w:jc w:val="both"/>
        <w:outlineLvl w:val="0"/>
        <w:rPr>
          <w:sz w:val="22"/>
          <w:szCs w:val="22"/>
          <w:lang w:val="fr-FR"/>
        </w:rPr>
      </w:pPr>
      <w:r w:rsidRPr="00BC3609">
        <w:rPr>
          <w:sz w:val="22"/>
          <w:szCs w:val="22"/>
          <w:lang w:val="fr-FR"/>
        </w:rPr>
        <w:t xml:space="preserve">2. </w:t>
      </w:r>
      <w:r w:rsidR="00DD0829" w:rsidRPr="00BC3609">
        <w:rPr>
          <w:b/>
          <w:iCs/>
          <w:color w:val="242021"/>
          <w:sz w:val="22"/>
          <w:szCs w:val="22"/>
          <w:lang w:val="fr-FR"/>
        </w:rPr>
        <w:t>Vu So</w:t>
      </w:r>
      <w:r w:rsidRPr="00BC3609">
        <w:rPr>
          <w:b/>
          <w:iCs/>
          <w:color w:val="242021"/>
          <w:sz w:val="22"/>
          <w:szCs w:val="22"/>
          <w:lang w:val="fr-FR"/>
        </w:rPr>
        <w:t>n Giang</w:t>
      </w:r>
      <w:r w:rsidR="00DD0829" w:rsidRPr="00BC3609">
        <w:rPr>
          <w:b/>
          <w:bCs/>
          <w:iCs/>
          <w:color w:val="242021"/>
          <w:sz w:val="22"/>
          <w:szCs w:val="22"/>
          <w:lang w:val="fr-FR"/>
        </w:rPr>
        <w:t>,</w:t>
      </w:r>
      <w:r w:rsidR="00DD0829" w:rsidRPr="00BC3609">
        <w:rPr>
          <w:bCs/>
          <w:iCs/>
          <w:color w:val="242021"/>
          <w:sz w:val="22"/>
          <w:szCs w:val="22"/>
          <w:lang w:val="fr-FR"/>
        </w:rPr>
        <w:t xml:space="preserve"> Nguy</w:t>
      </w:r>
      <w:r w:rsidR="00BC3609" w:rsidRPr="00BC3609">
        <w:rPr>
          <w:bCs/>
          <w:iCs/>
          <w:color w:val="242021"/>
          <w:sz w:val="22"/>
          <w:szCs w:val="22"/>
          <w:lang w:val="fr-FR"/>
        </w:rPr>
        <w:t>en Thi Than, Nguyen Linh Toan and</w:t>
      </w:r>
      <w:r w:rsidR="00DD0829" w:rsidRPr="00BC3609">
        <w:rPr>
          <w:bCs/>
          <w:iCs/>
          <w:color w:val="242021"/>
          <w:sz w:val="22"/>
          <w:szCs w:val="22"/>
          <w:lang w:val="fr-FR"/>
        </w:rPr>
        <w:t xml:space="preserve"> Ho</w:t>
      </w:r>
      <w:r w:rsidR="00DD0829" w:rsidRPr="00BC3609">
        <w:rPr>
          <w:bCs/>
          <w:iCs/>
          <w:color w:val="242021"/>
          <w:sz w:val="22"/>
          <w:szCs w:val="22"/>
          <w:lang w:val="vi-VN"/>
        </w:rPr>
        <w:t xml:space="preserve"> V</w:t>
      </w:r>
      <w:r w:rsidR="00DD0829" w:rsidRPr="00BC3609">
        <w:rPr>
          <w:bCs/>
          <w:iCs/>
          <w:color w:val="242021"/>
          <w:sz w:val="22"/>
          <w:szCs w:val="22"/>
        </w:rPr>
        <w:t>a</w:t>
      </w:r>
      <w:r w:rsidR="00DD0829" w:rsidRPr="00BC3609">
        <w:rPr>
          <w:bCs/>
          <w:iCs/>
          <w:color w:val="242021"/>
          <w:sz w:val="22"/>
          <w:szCs w:val="22"/>
          <w:lang w:val="vi-VN"/>
        </w:rPr>
        <w:t>n S</w:t>
      </w:r>
      <w:r w:rsidR="00DD0829" w:rsidRPr="00BC3609">
        <w:rPr>
          <w:bCs/>
          <w:iCs/>
          <w:color w:val="242021"/>
          <w:sz w:val="22"/>
          <w:szCs w:val="22"/>
        </w:rPr>
        <w:t>o</w:t>
      </w:r>
      <w:r w:rsidRPr="00BC3609">
        <w:rPr>
          <w:bCs/>
          <w:iCs/>
          <w:color w:val="242021"/>
          <w:sz w:val="22"/>
          <w:szCs w:val="22"/>
          <w:lang w:val="vi-VN"/>
        </w:rPr>
        <w:t>n</w:t>
      </w:r>
      <w:r w:rsidRPr="00BC3609" w:rsidDel="007676D5">
        <w:rPr>
          <w:bCs/>
          <w:iCs/>
          <w:color w:val="242021"/>
          <w:sz w:val="22"/>
          <w:szCs w:val="22"/>
          <w:lang w:val="fr-FR"/>
        </w:rPr>
        <w:t xml:space="preserve"> </w:t>
      </w:r>
      <w:r w:rsidRPr="00BC3609">
        <w:rPr>
          <w:bCs/>
          <w:iCs/>
          <w:color w:val="242021"/>
          <w:sz w:val="22"/>
          <w:szCs w:val="22"/>
          <w:lang w:val="fr-FR"/>
        </w:rPr>
        <w:t xml:space="preserve">(2025). </w:t>
      </w:r>
      <w:r w:rsidR="00DD0829" w:rsidRPr="00BC3609">
        <w:rPr>
          <w:rStyle w:val="fontstyle01"/>
          <w:rFonts w:ascii="Times New Roman" w:hAnsi="Times New Roman" w:cs="Times New Roman"/>
          <w:sz w:val="22"/>
          <w:szCs w:val="22"/>
        </w:rPr>
        <w:t xml:space="preserve">Analysis of characteristics of </w:t>
      </w:r>
      <w:r w:rsidR="00DD0829" w:rsidRPr="00BC3609">
        <w:rPr>
          <w:rStyle w:val="fontstyle21"/>
          <w:rFonts w:ascii="Times New Roman" w:hAnsi="Times New Roman"/>
          <w:b w:val="0"/>
          <w:i/>
          <w:sz w:val="22"/>
          <w:szCs w:val="22"/>
        </w:rPr>
        <w:t>KRAS</w:t>
      </w:r>
      <w:r w:rsidR="00DD0829" w:rsidRPr="00BC3609">
        <w:rPr>
          <w:rStyle w:val="fontstyle01"/>
          <w:rFonts w:ascii="Times New Roman" w:hAnsi="Times New Roman" w:cs="Times New Roman"/>
          <w:b/>
          <w:i/>
          <w:sz w:val="22"/>
          <w:szCs w:val="22"/>
        </w:rPr>
        <w:t xml:space="preserve">, </w:t>
      </w:r>
      <w:r w:rsidR="00DD0829" w:rsidRPr="00BC3609">
        <w:rPr>
          <w:rStyle w:val="fontstyle21"/>
          <w:rFonts w:ascii="Times New Roman" w:hAnsi="Times New Roman"/>
          <w:b w:val="0"/>
          <w:i/>
          <w:sz w:val="22"/>
          <w:szCs w:val="22"/>
        </w:rPr>
        <w:t>BRAF</w:t>
      </w:r>
      <w:r w:rsidR="00DD0829" w:rsidRPr="00BC3609">
        <w:rPr>
          <w:rStyle w:val="fontstyle01"/>
          <w:rFonts w:ascii="Times New Roman" w:hAnsi="Times New Roman" w:cs="Times New Roman"/>
          <w:sz w:val="22"/>
          <w:szCs w:val="22"/>
        </w:rPr>
        <w:t xml:space="preserve">, and </w:t>
      </w:r>
      <w:r w:rsidR="00DD0829" w:rsidRPr="00BC3609">
        <w:rPr>
          <w:rStyle w:val="fontstyle21"/>
          <w:rFonts w:ascii="Times New Roman" w:hAnsi="Times New Roman"/>
          <w:b w:val="0"/>
          <w:i/>
          <w:sz w:val="22"/>
          <w:szCs w:val="22"/>
        </w:rPr>
        <w:t>HSP110</w:t>
      </w:r>
      <w:r w:rsidR="00DD0829" w:rsidRPr="00BC3609">
        <w:rPr>
          <w:bCs/>
          <w:i/>
          <w:iCs/>
          <w:color w:val="242021"/>
          <w:sz w:val="22"/>
          <w:szCs w:val="22"/>
        </w:rPr>
        <w:t xml:space="preserve"> </w:t>
      </w:r>
      <w:r w:rsidR="00DD0829" w:rsidRPr="00BC3609">
        <w:rPr>
          <w:rStyle w:val="fontstyle01"/>
          <w:rFonts w:ascii="Times New Roman" w:hAnsi="Times New Roman" w:cs="Times New Roman"/>
          <w:sz w:val="22"/>
          <w:szCs w:val="22"/>
        </w:rPr>
        <w:t>genetic alterations in colorectal cancer patients</w:t>
      </w:r>
      <w:r w:rsidRPr="00BC3609">
        <w:rPr>
          <w:sz w:val="22"/>
          <w:szCs w:val="22"/>
          <w:lang w:val="fr-FR"/>
        </w:rPr>
        <w:t xml:space="preserve">. </w:t>
      </w:r>
      <w:r w:rsidR="009C3B8A" w:rsidRPr="00BC3609">
        <w:rPr>
          <w:rStyle w:val="fontstyle01"/>
          <w:rFonts w:asciiTheme="minorHAnsi" w:hAnsiTheme="minorHAnsi" w:cstheme="minorHAnsi"/>
          <w:i/>
          <w:sz w:val="22"/>
          <w:szCs w:val="22"/>
          <w:lang w:val="fr-FR"/>
        </w:rPr>
        <w:t>Journal of Military Phamaco-medicine</w:t>
      </w:r>
      <w:r w:rsidRPr="00BC3609">
        <w:rPr>
          <w:sz w:val="22"/>
          <w:szCs w:val="22"/>
          <w:lang w:val="fr-FR"/>
        </w:rPr>
        <w:t xml:space="preserve">, 2; 35-44. </w:t>
      </w:r>
    </w:p>
    <w:p w14:paraId="15A4163D" w14:textId="4408FF4D" w:rsidR="007714DD" w:rsidRPr="00BC3609" w:rsidRDefault="007714DD" w:rsidP="00BC3609">
      <w:pPr>
        <w:pBdr>
          <w:top w:val="thinThickSmallGap" w:sz="24" w:space="1" w:color="auto"/>
          <w:left w:val="thinThickSmallGap" w:sz="24" w:space="4" w:color="auto"/>
          <w:bottom w:val="thickThinSmallGap" w:sz="24" w:space="31" w:color="auto"/>
          <w:right w:val="thickThinSmallGap" w:sz="24" w:space="4" w:color="auto"/>
        </w:pBdr>
        <w:tabs>
          <w:tab w:val="left" w:pos="0"/>
        </w:tabs>
        <w:spacing w:line="300" w:lineRule="auto"/>
        <w:jc w:val="both"/>
        <w:outlineLvl w:val="0"/>
        <w:rPr>
          <w:rFonts w:eastAsia="TimesNewRomanPS-BoldMT"/>
          <w:sz w:val="22"/>
          <w:szCs w:val="22"/>
        </w:rPr>
      </w:pPr>
      <w:r w:rsidRPr="00BC3609">
        <w:rPr>
          <w:rFonts w:asciiTheme="minorHAnsi" w:hAnsiTheme="minorHAnsi" w:cstheme="minorHAnsi"/>
          <w:sz w:val="22"/>
          <w:szCs w:val="22"/>
          <w:lang w:val="vi-VN"/>
        </w:rPr>
        <w:t xml:space="preserve">3. </w:t>
      </w:r>
      <w:r w:rsidR="008E57F8" w:rsidRPr="00BC3609">
        <w:rPr>
          <w:b/>
          <w:iCs/>
          <w:sz w:val="22"/>
          <w:szCs w:val="22"/>
          <w:lang w:val="fr-FR"/>
        </w:rPr>
        <w:t xml:space="preserve">Vu </w:t>
      </w:r>
      <w:r w:rsidR="008E57F8" w:rsidRPr="00BC3609">
        <w:rPr>
          <w:b/>
          <w:iCs/>
          <w:color w:val="242021"/>
          <w:sz w:val="22"/>
          <w:szCs w:val="22"/>
          <w:lang w:val="fr-FR"/>
        </w:rPr>
        <w:t>Son Giang</w:t>
      </w:r>
      <w:r w:rsidR="008E57F8" w:rsidRPr="00BC3609">
        <w:rPr>
          <w:b/>
          <w:bCs/>
          <w:iCs/>
          <w:color w:val="242021"/>
          <w:sz w:val="22"/>
          <w:szCs w:val="22"/>
          <w:lang w:val="fr-FR"/>
        </w:rPr>
        <w:t>,</w:t>
      </w:r>
      <w:r w:rsidR="008E57F8" w:rsidRPr="00BC3609">
        <w:rPr>
          <w:bCs/>
          <w:iCs/>
          <w:color w:val="242021"/>
          <w:sz w:val="22"/>
          <w:szCs w:val="22"/>
          <w:lang w:val="fr-FR"/>
        </w:rPr>
        <w:t xml:space="preserve"> Nguyen Thi Than, Nguyen Linh Toan và Ho</w:t>
      </w:r>
      <w:r w:rsidR="008E57F8" w:rsidRPr="00BC3609">
        <w:rPr>
          <w:bCs/>
          <w:iCs/>
          <w:color w:val="242021"/>
          <w:sz w:val="22"/>
          <w:szCs w:val="22"/>
          <w:lang w:val="vi-VN"/>
        </w:rPr>
        <w:t xml:space="preserve"> V</w:t>
      </w:r>
      <w:r w:rsidR="008E57F8" w:rsidRPr="00BC3609">
        <w:rPr>
          <w:bCs/>
          <w:iCs/>
          <w:color w:val="242021"/>
          <w:sz w:val="22"/>
          <w:szCs w:val="22"/>
        </w:rPr>
        <w:t>a</w:t>
      </w:r>
      <w:r w:rsidR="008E57F8" w:rsidRPr="00BC3609">
        <w:rPr>
          <w:bCs/>
          <w:iCs/>
          <w:color w:val="242021"/>
          <w:sz w:val="22"/>
          <w:szCs w:val="22"/>
          <w:lang w:val="vi-VN"/>
        </w:rPr>
        <w:t>n S</w:t>
      </w:r>
      <w:r w:rsidR="008E57F8" w:rsidRPr="00BC3609">
        <w:rPr>
          <w:bCs/>
          <w:iCs/>
          <w:color w:val="242021"/>
          <w:sz w:val="22"/>
          <w:szCs w:val="22"/>
        </w:rPr>
        <w:t>o</w:t>
      </w:r>
      <w:r w:rsidR="008E57F8" w:rsidRPr="00BC3609">
        <w:rPr>
          <w:bCs/>
          <w:iCs/>
          <w:color w:val="242021"/>
          <w:sz w:val="22"/>
          <w:szCs w:val="22"/>
          <w:lang w:val="vi-VN"/>
        </w:rPr>
        <w:t>n</w:t>
      </w:r>
      <w:r w:rsidR="008E57F8" w:rsidRPr="00BC3609" w:rsidDel="007676D5">
        <w:rPr>
          <w:bCs/>
          <w:iCs/>
          <w:color w:val="242021"/>
          <w:sz w:val="22"/>
          <w:szCs w:val="22"/>
          <w:lang w:val="fr-FR"/>
        </w:rPr>
        <w:t xml:space="preserve"> </w:t>
      </w:r>
      <w:r w:rsidR="008E57F8" w:rsidRPr="00BC3609">
        <w:rPr>
          <w:bCs/>
          <w:iCs/>
          <w:color w:val="242021"/>
          <w:sz w:val="22"/>
          <w:szCs w:val="22"/>
          <w:lang w:val="fr-FR"/>
        </w:rPr>
        <w:t>(2025)</w:t>
      </w:r>
      <w:r w:rsidRPr="00BC3609">
        <w:rPr>
          <w:rFonts w:asciiTheme="minorHAnsi" w:hAnsiTheme="minorHAnsi" w:cstheme="minorHAnsi"/>
          <w:bCs/>
          <w:iCs/>
          <w:color w:val="242021"/>
          <w:sz w:val="22"/>
          <w:szCs w:val="22"/>
          <w:lang w:val="vi-VN"/>
        </w:rPr>
        <w:t xml:space="preserve">. </w:t>
      </w:r>
      <w:r w:rsidR="008E57F8" w:rsidRPr="00BC3609">
        <w:rPr>
          <w:sz w:val="22"/>
          <w:szCs w:val="22"/>
        </w:rPr>
        <w:t xml:space="preserve">Evaluation of the association between </w:t>
      </w:r>
      <w:r w:rsidR="008E57F8" w:rsidRPr="00BC3609">
        <w:rPr>
          <w:i/>
          <w:sz w:val="22"/>
          <w:szCs w:val="22"/>
        </w:rPr>
        <w:t>F. nucleatum, B. fragilis, E. coli</w:t>
      </w:r>
      <w:r w:rsidR="008E57F8" w:rsidRPr="00BC3609">
        <w:rPr>
          <w:sz w:val="22"/>
          <w:szCs w:val="22"/>
        </w:rPr>
        <w:t xml:space="preserve">, and </w:t>
      </w:r>
      <w:r w:rsidR="008E57F8" w:rsidRPr="00BC3609">
        <w:rPr>
          <w:i/>
          <w:sz w:val="22"/>
          <w:szCs w:val="22"/>
        </w:rPr>
        <w:t>A. muciniphila</w:t>
      </w:r>
      <w:r w:rsidR="008E57F8" w:rsidRPr="00BC3609">
        <w:rPr>
          <w:sz w:val="22"/>
          <w:szCs w:val="22"/>
        </w:rPr>
        <w:t xml:space="preserve"> in tumor tissue with </w:t>
      </w:r>
      <w:r w:rsidR="008E57F8" w:rsidRPr="00BC3609">
        <w:rPr>
          <w:i/>
          <w:sz w:val="22"/>
          <w:szCs w:val="22"/>
        </w:rPr>
        <w:t xml:space="preserve">KRAS, BRAF, </w:t>
      </w:r>
      <w:r w:rsidR="008E57F8" w:rsidRPr="00BC3609">
        <w:rPr>
          <w:sz w:val="22"/>
          <w:szCs w:val="22"/>
        </w:rPr>
        <w:t xml:space="preserve">and </w:t>
      </w:r>
      <w:r w:rsidR="008E57F8" w:rsidRPr="00BC3609">
        <w:rPr>
          <w:i/>
          <w:sz w:val="22"/>
          <w:szCs w:val="22"/>
        </w:rPr>
        <w:t>HSP110</w:t>
      </w:r>
      <w:r w:rsidR="008E57F8" w:rsidRPr="00BC3609">
        <w:rPr>
          <w:sz w:val="22"/>
          <w:szCs w:val="22"/>
        </w:rPr>
        <w:t xml:space="preserve"> gene mutations in patients with colorectal cancer</w:t>
      </w:r>
      <w:r w:rsidRPr="00BC3609">
        <w:rPr>
          <w:rFonts w:asciiTheme="minorHAnsi" w:eastAsia="Calibri" w:hAnsiTheme="minorHAnsi" w:cstheme="minorHAnsi"/>
          <w:bCs/>
          <w:sz w:val="22"/>
          <w:szCs w:val="22"/>
          <w:lang w:val="vi-VN"/>
        </w:rPr>
        <w:t xml:space="preserve">. </w:t>
      </w:r>
      <w:r w:rsidR="00BB6E71" w:rsidRPr="00BC3609">
        <w:rPr>
          <w:i/>
          <w:sz w:val="22"/>
          <w:szCs w:val="22"/>
        </w:rPr>
        <w:t>Vietnam Medical Journal</w:t>
      </w:r>
      <w:r w:rsidR="00BB6E71" w:rsidRPr="00BC3609">
        <w:rPr>
          <w:rFonts w:asciiTheme="minorHAnsi" w:hAnsiTheme="minorHAnsi" w:cstheme="minorHAnsi"/>
          <w:sz w:val="22"/>
          <w:szCs w:val="22"/>
          <w:lang w:val="vi-VN"/>
        </w:rPr>
        <w:t>,</w:t>
      </w:r>
      <w:r w:rsidRPr="00BC3609">
        <w:rPr>
          <w:rFonts w:asciiTheme="minorHAnsi" w:hAnsiTheme="minorHAnsi" w:cstheme="minorHAnsi"/>
          <w:sz w:val="22"/>
          <w:szCs w:val="22"/>
          <w:lang w:val="vi-VN"/>
        </w:rPr>
        <w:t xml:space="preserve"> 551.</w:t>
      </w:r>
      <w:r w:rsidR="009C3B8A" w:rsidRPr="00BC3609">
        <w:rPr>
          <w:rFonts w:asciiTheme="minorHAnsi" w:hAnsiTheme="minorHAnsi" w:cstheme="minorHAnsi"/>
          <w:sz w:val="22"/>
          <w:szCs w:val="22"/>
        </w:rPr>
        <w:t xml:space="preserve"> </w:t>
      </w:r>
    </w:p>
    <w:p w14:paraId="3FFB858E" w14:textId="77777777" w:rsidR="001E2D6F" w:rsidRDefault="001E2D6F" w:rsidP="007714DD">
      <w:pPr>
        <w:pBdr>
          <w:top w:val="thinThickSmallGap" w:sz="24" w:space="1" w:color="auto"/>
          <w:left w:val="thinThickSmallGap" w:sz="24" w:space="4" w:color="auto"/>
          <w:bottom w:val="thickThinSmallGap" w:sz="24" w:space="31" w:color="auto"/>
          <w:right w:val="thickThinSmallGap" w:sz="24" w:space="4" w:color="auto"/>
        </w:pBdr>
        <w:tabs>
          <w:tab w:val="left" w:pos="0"/>
        </w:tabs>
        <w:spacing w:line="300" w:lineRule="auto"/>
        <w:jc w:val="both"/>
        <w:outlineLvl w:val="0"/>
        <w:rPr>
          <w:rFonts w:asciiTheme="minorHAnsi" w:hAnsiTheme="minorHAnsi" w:cstheme="minorHAnsi"/>
          <w:sz w:val="22"/>
          <w:szCs w:val="22"/>
        </w:rPr>
      </w:pPr>
    </w:p>
    <w:p w14:paraId="2F3F62EB" w14:textId="77777777" w:rsidR="001E2D6F" w:rsidRDefault="001E2D6F" w:rsidP="007714DD">
      <w:pPr>
        <w:pBdr>
          <w:top w:val="thinThickSmallGap" w:sz="24" w:space="1" w:color="auto"/>
          <w:left w:val="thinThickSmallGap" w:sz="24" w:space="4" w:color="auto"/>
          <w:bottom w:val="thickThinSmallGap" w:sz="24" w:space="31" w:color="auto"/>
          <w:right w:val="thickThinSmallGap" w:sz="24" w:space="4" w:color="auto"/>
        </w:pBdr>
        <w:tabs>
          <w:tab w:val="left" w:pos="0"/>
        </w:tabs>
        <w:spacing w:line="300" w:lineRule="auto"/>
        <w:jc w:val="both"/>
        <w:outlineLvl w:val="0"/>
        <w:rPr>
          <w:rFonts w:asciiTheme="minorHAnsi" w:hAnsiTheme="minorHAnsi" w:cstheme="minorHAnsi"/>
          <w:sz w:val="22"/>
          <w:szCs w:val="22"/>
        </w:rPr>
      </w:pPr>
    </w:p>
    <w:p w14:paraId="2DC28C0B" w14:textId="77777777" w:rsidR="001E2D6F" w:rsidRDefault="001E2D6F" w:rsidP="007714DD">
      <w:pPr>
        <w:pBdr>
          <w:top w:val="thinThickSmallGap" w:sz="24" w:space="1" w:color="auto"/>
          <w:left w:val="thinThickSmallGap" w:sz="24" w:space="4" w:color="auto"/>
          <w:bottom w:val="thickThinSmallGap" w:sz="24" w:space="31" w:color="auto"/>
          <w:right w:val="thickThinSmallGap" w:sz="24" w:space="4" w:color="auto"/>
        </w:pBdr>
        <w:tabs>
          <w:tab w:val="left" w:pos="0"/>
        </w:tabs>
        <w:spacing w:line="300" w:lineRule="auto"/>
        <w:jc w:val="both"/>
        <w:outlineLvl w:val="0"/>
        <w:rPr>
          <w:rFonts w:asciiTheme="minorHAnsi" w:hAnsiTheme="minorHAnsi" w:cstheme="minorHAnsi"/>
          <w:sz w:val="22"/>
          <w:szCs w:val="22"/>
        </w:rPr>
      </w:pPr>
    </w:p>
    <w:p w14:paraId="1B833E17" w14:textId="77777777" w:rsidR="001E2D6F" w:rsidRDefault="001E2D6F" w:rsidP="007714DD">
      <w:pPr>
        <w:pBdr>
          <w:top w:val="thinThickSmallGap" w:sz="24" w:space="1" w:color="auto"/>
          <w:left w:val="thinThickSmallGap" w:sz="24" w:space="4" w:color="auto"/>
          <w:bottom w:val="thickThinSmallGap" w:sz="24" w:space="31" w:color="auto"/>
          <w:right w:val="thickThinSmallGap" w:sz="24" w:space="4" w:color="auto"/>
        </w:pBdr>
        <w:tabs>
          <w:tab w:val="left" w:pos="0"/>
        </w:tabs>
        <w:spacing w:line="300" w:lineRule="auto"/>
        <w:jc w:val="both"/>
        <w:outlineLvl w:val="0"/>
        <w:rPr>
          <w:rFonts w:asciiTheme="minorHAnsi" w:hAnsiTheme="minorHAnsi" w:cstheme="minorHAnsi"/>
          <w:sz w:val="22"/>
          <w:szCs w:val="22"/>
        </w:rPr>
      </w:pPr>
    </w:p>
    <w:p w14:paraId="14F1C5C2" w14:textId="77777777" w:rsidR="001E2D6F" w:rsidRDefault="001E2D6F" w:rsidP="007714DD">
      <w:pPr>
        <w:pBdr>
          <w:top w:val="thinThickSmallGap" w:sz="24" w:space="1" w:color="auto"/>
          <w:left w:val="thinThickSmallGap" w:sz="24" w:space="4" w:color="auto"/>
          <w:bottom w:val="thickThinSmallGap" w:sz="24" w:space="31" w:color="auto"/>
          <w:right w:val="thickThinSmallGap" w:sz="24" w:space="4" w:color="auto"/>
        </w:pBdr>
        <w:tabs>
          <w:tab w:val="left" w:pos="0"/>
        </w:tabs>
        <w:spacing w:line="300" w:lineRule="auto"/>
        <w:jc w:val="both"/>
        <w:outlineLvl w:val="0"/>
        <w:rPr>
          <w:rFonts w:asciiTheme="minorHAnsi" w:hAnsiTheme="minorHAnsi" w:cstheme="minorHAnsi"/>
          <w:sz w:val="22"/>
          <w:szCs w:val="22"/>
        </w:rPr>
      </w:pPr>
    </w:p>
    <w:p w14:paraId="1A3C6F4E" w14:textId="77777777" w:rsidR="001E2D6F" w:rsidRDefault="001E2D6F" w:rsidP="007714DD">
      <w:pPr>
        <w:pBdr>
          <w:top w:val="thinThickSmallGap" w:sz="24" w:space="1" w:color="auto"/>
          <w:left w:val="thinThickSmallGap" w:sz="24" w:space="4" w:color="auto"/>
          <w:bottom w:val="thickThinSmallGap" w:sz="24" w:space="31" w:color="auto"/>
          <w:right w:val="thickThinSmallGap" w:sz="24" w:space="4" w:color="auto"/>
        </w:pBdr>
        <w:tabs>
          <w:tab w:val="left" w:pos="0"/>
        </w:tabs>
        <w:spacing w:line="300" w:lineRule="auto"/>
        <w:jc w:val="both"/>
        <w:outlineLvl w:val="0"/>
        <w:rPr>
          <w:rFonts w:asciiTheme="minorHAnsi" w:hAnsiTheme="minorHAnsi" w:cstheme="minorHAnsi"/>
          <w:sz w:val="22"/>
          <w:szCs w:val="22"/>
        </w:rPr>
      </w:pPr>
    </w:p>
    <w:p w14:paraId="1B86D649" w14:textId="77777777" w:rsidR="001E2D6F" w:rsidRDefault="001E2D6F" w:rsidP="007714DD">
      <w:pPr>
        <w:pBdr>
          <w:top w:val="thinThickSmallGap" w:sz="24" w:space="1" w:color="auto"/>
          <w:left w:val="thinThickSmallGap" w:sz="24" w:space="4" w:color="auto"/>
          <w:bottom w:val="thickThinSmallGap" w:sz="24" w:space="31" w:color="auto"/>
          <w:right w:val="thickThinSmallGap" w:sz="24" w:space="4" w:color="auto"/>
        </w:pBdr>
        <w:tabs>
          <w:tab w:val="left" w:pos="0"/>
        </w:tabs>
        <w:spacing w:line="300" w:lineRule="auto"/>
        <w:jc w:val="both"/>
        <w:outlineLvl w:val="0"/>
        <w:rPr>
          <w:rFonts w:asciiTheme="minorHAnsi" w:hAnsiTheme="minorHAnsi" w:cstheme="minorHAnsi"/>
          <w:sz w:val="22"/>
          <w:szCs w:val="22"/>
        </w:rPr>
      </w:pPr>
    </w:p>
    <w:p w14:paraId="1ED764EB" w14:textId="77777777" w:rsidR="001E2D6F" w:rsidRDefault="001E2D6F" w:rsidP="007714DD">
      <w:pPr>
        <w:pBdr>
          <w:top w:val="thinThickSmallGap" w:sz="24" w:space="1" w:color="auto"/>
          <w:left w:val="thinThickSmallGap" w:sz="24" w:space="4" w:color="auto"/>
          <w:bottom w:val="thickThinSmallGap" w:sz="24" w:space="31" w:color="auto"/>
          <w:right w:val="thickThinSmallGap" w:sz="24" w:space="4" w:color="auto"/>
        </w:pBdr>
        <w:tabs>
          <w:tab w:val="left" w:pos="0"/>
        </w:tabs>
        <w:spacing w:line="300" w:lineRule="auto"/>
        <w:jc w:val="both"/>
        <w:outlineLvl w:val="0"/>
        <w:rPr>
          <w:rFonts w:asciiTheme="minorHAnsi" w:hAnsiTheme="minorHAnsi" w:cstheme="minorHAnsi"/>
          <w:sz w:val="22"/>
          <w:szCs w:val="22"/>
        </w:rPr>
      </w:pPr>
    </w:p>
    <w:p w14:paraId="611D6219" w14:textId="2BC60A6F" w:rsidR="00AA4F1A" w:rsidRPr="007714DD" w:rsidRDefault="00AA4F1A" w:rsidP="00FE7911">
      <w:pPr>
        <w:rPr>
          <w:rFonts w:asciiTheme="minorHAnsi" w:eastAsia="TimesNewRomanPS-BoldMT" w:hAnsiTheme="minorHAnsi" w:cstheme="minorHAnsi"/>
          <w:b/>
          <w:sz w:val="22"/>
          <w:szCs w:val="22"/>
        </w:rPr>
      </w:pPr>
    </w:p>
    <w:sectPr w:rsidR="00AA4F1A" w:rsidRPr="007714DD" w:rsidSect="000C4532">
      <w:headerReference w:type="default" r:id="rId14"/>
      <w:pgSz w:w="8420" w:h="11907" w:orient="landscape" w:code="9"/>
      <w:pgMar w:top="1134" w:right="1134" w:bottom="1134" w:left="1134" w:header="567" w:footer="720" w:gutter="0"/>
      <w:pgNumType w:start="1"/>
      <w:cols w:space="1531"/>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DA883" w14:textId="77777777" w:rsidR="0029201F" w:rsidRDefault="0029201F" w:rsidP="00D953A3">
      <w:r>
        <w:separator/>
      </w:r>
    </w:p>
  </w:endnote>
  <w:endnote w:type="continuationSeparator" w:id="0">
    <w:p w14:paraId="16490C02" w14:textId="77777777" w:rsidR="0029201F" w:rsidRDefault="0029201F" w:rsidP="00D95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notTrueType/>
    <w:pitch w:val="variable"/>
    <w:sig w:usb0="E00002FF" w:usb1="5000785B" w:usb2="00000000" w:usb3="00000000" w:csb0="0000019F" w:csb1="00000000"/>
  </w:font>
  <w:font w:name="VnURWPalladioL-Bold">
    <w:altName w:val="Times New Roman"/>
    <w:panose1 w:val="020B0604020202020204"/>
    <w:charset w:val="00"/>
    <w:family w:val="roman"/>
    <w:notTrueType/>
    <w:pitch w:val="default"/>
  </w:font>
  <w:font w:name="AdvOTe4ea7247+20">
    <w:altName w:val="Times New Roman"/>
    <w:panose1 w:val="020B0604020202020204"/>
    <w:charset w:val="00"/>
    <w:family w:val="roman"/>
    <w:notTrueType/>
    <w:pitch w:val="default"/>
  </w:font>
  <w:font w:name="AdvOT3e16243d+fb">
    <w:altName w:val="Times New Roman"/>
    <w:panose1 w:val="020B0604020202020204"/>
    <w:charset w:val="00"/>
    <w:family w:val="roman"/>
    <w:notTrueType/>
    <w:pitch w:val="default"/>
  </w:font>
  <w:font w:name="AdvOT524d0d6c">
    <w:altName w:val="Times New Roman"/>
    <w:panose1 w:val="020B0604020202020204"/>
    <w:charset w:val="00"/>
    <w:family w:val="roman"/>
    <w:notTrueType/>
    <w:pitch w:val="default"/>
  </w:font>
  <w:font w:name="Aptos">
    <w:panose1 w:val="020B0004020202020204"/>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10006FF" w:usb1="4000FCFF" w:usb2="00000009" w:usb3="00000000" w:csb0="0000019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B0604020202020204"/>
    <w:charset w:val="00"/>
    <w:family w:val="roman"/>
    <w:notTrueType/>
    <w:pitch w:val="default"/>
  </w:font>
  <w:font w:name="Times New Roman Bold">
    <w:altName w:val="Times New Roman"/>
    <w:panose1 w:val="020B0604020202020204"/>
    <w:charset w:val="00"/>
    <w:family w:val="roman"/>
    <w:notTrueType/>
    <w:pitch w:val="default"/>
  </w:font>
  <w:font w:name="TimesNewRomanPS-BoldMT">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7B43B" w14:textId="77777777" w:rsidR="0029201F" w:rsidRDefault="0029201F" w:rsidP="00D953A3">
      <w:r>
        <w:separator/>
      </w:r>
    </w:p>
  </w:footnote>
  <w:footnote w:type="continuationSeparator" w:id="0">
    <w:p w14:paraId="77F88A5E" w14:textId="77777777" w:rsidR="0029201F" w:rsidRDefault="0029201F" w:rsidP="00D95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E27BD" w14:textId="77777777" w:rsidR="00700CFE" w:rsidRPr="008C6439" w:rsidRDefault="00700CFE">
    <w:pPr>
      <w:pStyle w:val="Header"/>
      <w:jc w:val="center"/>
      <w:rPr>
        <w:sz w:val="22"/>
        <w:szCs w:val="22"/>
      </w:rPr>
    </w:pPr>
  </w:p>
  <w:p w14:paraId="0EC77C38" w14:textId="77777777" w:rsidR="00700CFE" w:rsidRPr="008C6439" w:rsidRDefault="00700CFE">
    <w:pPr>
      <w:pStyle w:val="Head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C00A5"/>
    <w:multiLevelType w:val="multilevel"/>
    <w:tmpl w:val="E02CB7F4"/>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decimal"/>
      <w:pStyle w:val="06mc1"/>
      <w:isLgl/>
      <w:lvlText w:val="1.2.%6"/>
      <w:lvlJc w:val="left"/>
      <w:pPr>
        <w:ind w:left="284" w:firstLine="170"/>
      </w:pPr>
      <w:rPr>
        <w:rFonts w:cs="Times New Roman" w:hint="default"/>
      </w:rPr>
    </w:lvl>
    <w:lvl w:ilvl="6">
      <w:start w:val="1"/>
      <w:numFmt w:val="decimal"/>
      <w:lvlText w:val="%7."/>
      <w:lvlJc w:val="left"/>
      <w:pPr>
        <w:ind w:left="2520" w:hanging="360"/>
      </w:pPr>
      <w:rPr>
        <w:rFonts w:cs="Times New Roman" w:hint="default"/>
      </w:rPr>
    </w:lvl>
    <w:lvl w:ilvl="7">
      <w:start w:val="1"/>
      <w:numFmt w:val="decimal"/>
      <w:pStyle w:val="06mc1"/>
      <w:isLgl/>
      <w:lvlText w:val="1.3.1.%8."/>
      <w:lvlJc w:val="left"/>
      <w:pPr>
        <w:ind w:left="567"/>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lowerRoman"/>
      <w:lvlText w:val="%9."/>
      <w:lvlJc w:val="left"/>
      <w:pPr>
        <w:ind w:left="3240" w:hanging="360"/>
      </w:pPr>
      <w:rPr>
        <w:rFonts w:cs="Times New Roman" w:hint="default"/>
      </w:rPr>
    </w:lvl>
  </w:abstractNum>
  <w:abstractNum w:abstractNumId="1" w15:restartNumberingAfterBreak="0">
    <w:nsid w:val="64E45B24"/>
    <w:multiLevelType w:val="multilevel"/>
    <w:tmpl w:val="9C1C59A4"/>
    <w:styleLink w:val="Style1"/>
    <w:lvl w:ilvl="0">
      <w:start w:val="1"/>
      <w:numFmt w:val="decimal"/>
      <w:lvlText w:val="%1."/>
      <w:lvlJc w:val="left"/>
      <w:pPr>
        <w:ind w:left="0" w:firstLine="0"/>
      </w:pPr>
      <w:rPr>
        <w:rFonts w:hint="default"/>
      </w:rPr>
    </w:lvl>
    <w:lvl w:ilvl="1">
      <w:start w:val="1"/>
      <w:numFmt w:val="decimal"/>
      <w:suff w:val="space"/>
      <w:lvlText w:val="%1.%2."/>
      <w:lvlJc w:val="left"/>
      <w:pPr>
        <w:ind w:left="0" w:firstLine="0"/>
      </w:pPr>
      <w:rPr>
        <w:rFonts w:ascii="Times New Roman" w:hAnsi="Times New Roman" w:hint="default"/>
        <w:b/>
        <w:i w:val="0"/>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16cid:durableId="2120294231">
    <w:abstractNumId w:val="1"/>
  </w:num>
  <w:num w:numId="2" w16cid:durableId="30940881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hideSpellingErrors/>
  <w:defaultTabStop w:val="720"/>
  <w:bookFoldPrinting/>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6864"/>
    <w:rsid w:val="00004188"/>
    <w:rsid w:val="000122EC"/>
    <w:rsid w:val="00023294"/>
    <w:rsid w:val="00026492"/>
    <w:rsid w:val="0003158F"/>
    <w:rsid w:val="00035CC4"/>
    <w:rsid w:val="00037996"/>
    <w:rsid w:val="000452C1"/>
    <w:rsid w:val="0004717B"/>
    <w:rsid w:val="00052808"/>
    <w:rsid w:val="000556DC"/>
    <w:rsid w:val="00056325"/>
    <w:rsid w:val="00057CB7"/>
    <w:rsid w:val="00060F71"/>
    <w:rsid w:val="00063D58"/>
    <w:rsid w:val="00064A8F"/>
    <w:rsid w:val="00067B61"/>
    <w:rsid w:val="0007117F"/>
    <w:rsid w:val="0007311F"/>
    <w:rsid w:val="00075F49"/>
    <w:rsid w:val="00075F96"/>
    <w:rsid w:val="00076327"/>
    <w:rsid w:val="00077671"/>
    <w:rsid w:val="00080EC3"/>
    <w:rsid w:val="000A177C"/>
    <w:rsid w:val="000A1F94"/>
    <w:rsid w:val="000B4050"/>
    <w:rsid w:val="000B6E7E"/>
    <w:rsid w:val="000C4281"/>
    <w:rsid w:val="000C4532"/>
    <w:rsid w:val="000C724B"/>
    <w:rsid w:val="000D2C0D"/>
    <w:rsid w:val="000E3CB2"/>
    <w:rsid w:val="000E42F5"/>
    <w:rsid w:val="000E6A56"/>
    <w:rsid w:val="000F3C36"/>
    <w:rsid w:val="001059F0"/>
    <w:rsid w:val="00105C6A"/>
    <w:rsid w:val="00106488"/>
    <w:rsid w:val="001130EF"/>
    <w:rsid w:val="001133A7"/>
    <w:rsid w:val="001136B7"/>
    <w:rsid w:val="001136E2"/>
    <w:rsid w:val="00114154"/>
    <w:rsid w:val="0012208F"/>
    <w:rsid w:val="00122628"/>
    <w:rsid w:val="00123E17"/>
    <w:rsid w:val="00130ADC"/>
    <w:rsid w:val="001336F9"/>
    <w:rsid w:val="00140301"/>
    <w:rsid w:val="001467BD"/>
    <w:rsid w:val="00147501"/>
    <w:rsid w:val="00150C23"/>
    <w:rsid w:val="00151535"/>
    <w:rsid w:val="00152041"/>
    <w:rsid w:val="001534CC"/>
    <w:rsid w:val="00162BB3"/>
    <w:rsid w:val="00164491"/>
    <w:rsid w:val="001703A3"/>
    <w:rsid w:val="00175F9B"/>
    <w:rsid w:val="001821F0"/>
    <w:rsid w:val="00192621"/>
    <w:rsid w:val="00194457"/>
    <w:rsid w:val="00195254"/>
    <w:rsid w:val="00195CD9"/>
    <w:rsid w:val="00197589"/>
    <w:rsid w:val="001A176E"/>
    <w:rsid w:val="001A1E37"/>
    <w:rsid w:val="001A1FE8"/>
    <w:rsid w:val="001A64DB"/>
    <w:rsid w:val="001A6B95"/>
    <w:rsid w:val="001B41A7"/>
    <w:rsid w:val="001C28D1"/>
    <w:rsid w:val="001C4C35"/>
    <w:rsid w:val="001C5E39"/>
    <w:rsid w:val="001C72D4"/>
    <w:rsid w:val="001D11AB"/>
    <w:rsid w:val="001D18C2"/>
    <w:rsid w:val="001D40D8"/>
    <w:rsid w:val="001D431A"/>
    <w:rsid w:val="001E2A90"/>
    <w:rsid w:val="001E2D6F"/>
    <w:rsid w:val="001E2DFC"/>
    <w:rsid w:val="001E4DF9"/>
    <w:rsid w:val="001E5EB7"/>
    <w:rsid w:val="001E61BC"/>
    <w:rsid w:val="001F0162"/>
    <w:rsid w:val="001F248E"/>
    <w:rsid w:val="001F4EE6"/>
    <w:rsid w:val="00200344"/>
    <w:rsid w:val="00200C74"/>
    <w:rsid w:val="00202C4E"/>
    <w:rsid w:val="0021186D"/>
    <w:rsid w:val="002154C4"/>
    <w:rsid w:val="00216673"/>
    <w:rsid w:val="00222796"/>
    <w:rsid w:val="002320E9"/>
    <w:rsid w:val="00237671"/>
    <w:rsid w:val="002402A3"/>
    <w:rsid w:val="002402BC"/>
    <w:rsid w:val="00250184"/>
    <w:rsid w:val="00252924"/>
    <w:rsid w:val="0026038A"/>
    <w:rsid w:val="002603C5"/>
    <w:rsid w:val="0026548E"/>
    <w:rsid w:val="00266705"/>
    <w:rsid w:val="0027465E"/>
    <w:rsid w:val="00275137"/>
    <w:rsid w:val="00277A25"/>
    <w:rsid w:val="00283058"/>
    <w:rsid w:val="002840CF"/>
    <w:rsid w:val="00284BE8"/>
    <w:rsid w:val="002868D1"/>
    <w:rsid w:val="00286E7D"/>
    <w:rsid w:val="00290982"/>
    <w:rsid w:val="00291491"/>
    <w:rsid w:val="0029201F"/>
    <w:rsid w:val="00294CE2"/>
    <w:rsid w:val="00295866"/>
    <w:rsid w:val="00297B7A"/>
    <w:rsid w:val="002A23C2"/>
    <w:rsid w:val="002A3EA6"/>
    <w:rsid w:val="002B1F7E"/>
    <w:rsid w:val="002B7D7B"/>
    <w:rsid w:val="002C0A7A"/>
    <w:rsid w:val="002C2A94"/>
    <w:rsid w:val="002C702D"/>
    <w:rsid w:val="002C7576"/>
    <w:rsid w:val="002C76E2"/>
    <w:rsid w:val="002D22A4"/>
    <w:rsid w:val="002E2988"/>
    <w:rsid w:val="002E2B95"/>
    <w:rsid w:val="002E749E"/>
    <w:rsid w:val="002F012D"/>
    <w:rsid w:val="002F58BF"/>
    <w:rsid w:val="0030050D"/>
    <w:rsid w:val="00306BBB"/>
    <w:rsid w:val="0031121F"/>
    <w:rsid w:val="0031394F"/>
    <w:rsid w:val="00317E49"/>
    <w:rsid w:val="00324838"/>
    <w:rsid w:val="00327D3D"/>
    <w:rsid w:val="00333F15"/>
    <w:rsid w:val="003422A4"/>
    <w:rsid w:val="003442A4"/>
    <w:rsid w:val="00350D9D"/>
    <w:rsid w:val="003516A8"/>
    <w:rsid w:val="003523D3"/>
    <w:rsid w:val="003538FA"/>
    <w:rsid w:val="00355ECD"/>
    <w:rsid w:val="0035759F"/>
    <w:rsid w:val="003579FA"/>
    <w:rsid w:val="00360348"/>
    <w:rsid w:val="00360F90"/>
    <w:rsid w:val="00363CF0"/>
    <w:rsid w:val="003662CA"/>
    <w:rsid w:val="00370860"/>
    <w:rsid w:val="003741B2"/>
    <w:rsid w:val="00375E6A"/>
    <w:rsid w:val="003807C4"/>
    <w:rsid w:val="00381071"/>
    <w:rsid w:val="00383B4E"/>
    <w:rsid w:val="003848E3"/>
    <w:rsid w:val="00386E44"/>
    <w:rsid w:val="003872B7"/>
    <w:rsid w:val="00394886"/>
    <w:rsid w:val="00396AC5"/>
    <w:rsid w:val="003A4FF3"/>
    <w:rsid w:val="003A60C1"/>
    <w:rsid w:val="003A7B26"/>
    <w:rsid w:val="003B40D2"/>
    <w:rsid w:val="003C0D4D"/>
    <w:rsid w:val="003C3FA7"/>
    <w:rsid w:val="003C5CAC"/>
    <w:rsid w:val="003D185C"/>
    <w:rsid w:val="003D1BF2"/>
    <w:rsid w:val="003D331F"/>
    <w:rsid w:val="003D5724"/>
    <w:rsid w:val="003D6AD7"/>
    <w:rsid w:val="003D7F4B"/>
    <w:rsid w:val="003F0398"/>
    <w:rsid w:val="003F48F3"/>
    <w:rsid w:val="003F53AC"/>
    <w:rsid w:val="003F5DD3"/>
    <w:rsid w:val="003F676B"/>
    <w:rsid w:val="00401B20"/>
    <w:rsid w:val="00402C29"/>
    <w:rsid w:val="004032A6"/>
    <w:rsid w:val="004041E3"/>
    <w:rsid w:val="0040631F"/>
    <w:rsid w:val="00414B63"/>
    <w:rsid w:val="0041624B"/>
    <w:rsid w:val="0041758D"/>
    <w:rsid w:val="00420249"/>
    <w:rsid w:val="00423610"/>
    <w:rsid w:val="00424B2F"/>
    <w:rsid w:val="00424E4F"/>
    <w:rsid w:val="0042526F"/>
    <w:rsid w:val="004258E4"/>
    <w:rsid w:val="00430741"/>
    <w:rsid w:val="004317C2"/>
    <w:rsid w:val="00434EAA"/>
    <w:rsid w:val="00435063"/>
    <w:rsid w:val="0043527A"/>
    <w:rsid w:val="004363B7"/>
    <w:rsid w:val="00443213"/>
    <w:rsid w:val="00451C0A"/>
    <w:rsid w:val="004611C0"/>
    <w:rsid w:val="00462668"/>
    <w:rsid w:val="00462F0C"/>
    <w:rsid w:val="00462F79"/>
    <w:rsid w:val="0046316D"/>
    <w:rsid w:val="0046497C"/>
    <w:rsid w:val="00483D26"/>
    <w:rsid w:val="00487CA0"/>
    <w:rsid w:val="00490513"/>
    <w:rsid w:val="00490FC8"/>
    <w:rsid w:val="004967DA"/>
    <w:rsid w:val="004A0A5E"/>
    <w:rsid w:val="004A45F8"/>
    <w:rsid w:val="004B1787"/>
    <w:rsid w:val="004B44E4"/>
    <w:rsid w:val="004B4920"/>
    <w:rsid w:val="004B5321"/>
    <w:rsid w:val="004C5C2B"/>
    <w:rsid w:val="004D0C16"/>
    <w:rsid w:val="004E1016"/>
    <w:rsid w:val="004E1C04"/>
    <w:rsid w:val="004E3227"/>
    <w:rsid w:val="004E4D30"/>
    <w:rsid w:val="004E4DAC"/>
    <w:rsid w:val="004E6D02"/>
    <w:rsid w:val="004F10E0"/>
    <w:rsid w:val="004F57ED"/>
    <w:rsid w:val="005022C8"/>
    <w:rsid w:val="00503F43"/>
    <w:rsid w:val="00504D82"/>
    <w:rsid w:val="00507E9A"/>
    <w:rsid w:val="00511F63"/>
    <w:rsid w:val="00513338"/>
    <w:rsid w:val="00522D10"/>
    <w:rsid w:val="0053730C"/>
    <w:rsid w:val="00541D2E"/>
    <w:rsid w:val="00542552"/>
    <w:rsid w:val="00544E89"/>
    <w:rsid w:val="0055006B"/>
    <w:rsid w:val="005517DC"/>
    <w:rsid w:val="00551B02"/>
    <w:rsid w:val="00553F25"/>
    <w:rsid w:val="00556916"/>
    <w:rsid w:val="005573A9"/>
    <w:rsid w:val="00560553"/>
    <w:rsid w:val="005629C1"/>
    <w:rsid w:val="005739E3"/>
    <w:rsid w:val="005741A2"/>
    <w:rsid w:val="00574781"/>
    <w:rsid w:val="005756E9"/>
    <w:rsid w:val="00576BC8"/>
    <w:rsid w:val="00576C0C"/>
    <w:rsid w:val="0057706C"/>
    <w:rsid w:val="00583E33"/>
    <w:rsid w:val="00591387"/>
    <w:rsid w:val="00591CB3"/>
    <w:rsid w:val="005955E0"/>
    <w:rsid w:val="005956AC"/>
    <w:rsid w:val="00596726"/>
    <w:rsid w:val="00596AA0"/>
    <w:rsid w:val="005A67CE"/>
    <w:rsid w:val="005B1BBE"/>
    <w:rsid w:val="005B3553"/>
    <w:rsid w:val="005B3799"/>
    <w:rsid w:val="005B70C6"/>
    <w:rsid w:val="005B74CD"/>
    <w:rsid w:val="005C5C01"/>
    <w:rsid w:val="005C5EA2"/>
    <w:rsid w:val="005D37D1"/>
    <w:rsid w:val="005D442B"/>
    <w:rsid w:val="005D461B"/>
    <w:rsid w:val="005D4B22"/>
    <w:rsid w:val="005E4459"/>
    <w:rsid w:val="005E451F"/>
    <w:rsid w:val="005F7D01"/>
    <w:rsid w:val="00600B54"/>
    <w:rsid w:val="006017FA"/>
    <w:rsid w:val="00602639"/>
    <w:rsid w:val="00606BB9"/>
    <w:rsid w:val="00617B4A"/>
    <w:rsid w:val="00620F46"/>
    <w:rsid w:val="006215A1"/>
    <w:rsid w:val="006245FF"/>
    <w:rsid w:val="0063273B"/>
    <w:rsid w:val="006345E0"/>
    <w:rsid w:val="0063479F"/>
    <w:rsid w:val="00635DF8"/>
    <w:rsid w:val="006426C9"/>
    <w:rsid w:val="00645293"/>
    <w:rsid w:val="00647C81"/>
    <w:rsid w:val="0065292B"/>
    <w:rsid w:val="006551BC"/>
    <w:rsid w:val="00655668"/>
    <w:rsid w:val="0066406D"/>
    <w:rsid w:val="0066635B"/>
    <w:rsid w:val="00666AB0"/>
    <w:rsid w:val="006744ED"/>
    <w:rsid w:val="00674D7B"/>
    <w:rsid w:val="0067505B"/>
    <w:rsid w:val="006803D9"/>
    <w:rsid w:val="00683EC3"/>
    <w:rsid w:val="00684A27"/>
    <w:rsid w:val="00691195"/>
    <w:rsid w:val="00693EBB"/>
    <w:rsid w:val="006963D2"/>
    <w:rsid w:val="006A1EC8"/>
    <w:rsid w:val="006A6C0A"/>
    <w:rsid w:val="006B4A2A"/>
    <w:rsid w:val="006B6620"/>
    <w:rsid w:val="006C37A1"/>
    <w:rsid w:val="006C7C30"/>
    <w:rsid w:val="006D20AF"/>
    <w:rsid w:val="006D30E3"/>
    <w:rsid w:val="006F0234"/>
    <w:rsid w:val="006F06C2"/>
    <w:rsid w:val="006F19F1"/>
    <w:rsid w:val="006F3B89"/>
    <w:rsid w:val="00700CFE"/>
    <w:rsid w:val="007021A0"/>
    <w:rsid w:val="007059A6"/>
    <w:rsid w:val="00706F3A"/>
    <w:rsid w:val="00717494"/>
    <w:rsid w:val="00721EF4"/>
    <w:rsid w:val="00724A72"/>
    <w:rsid w:val="00732C28"/>
    <w:rsid w:val="00734084"/>
    <w:rsid w:val="00734B16"/>
    <w:rsid w:val="00736786"/>
    <w:rsid w:val="00736C05"/>
    <w:rsid w:val="00740277"/>
    <w:rsid w:val="007455BB"/>
    <w:rsid w:val="0075174D"/>
    <w:rsid w:val="00751C9D"/>
    <w:rsid w:val="00761078"/>
    <w:rsid w:val="00763889"/>
    <w:rsid w:val="00771043"/>
    <w:rsid w:val="007714DD"/>
    <w:rsid w:val="007723E2"/>
    <w:rsid w:val="007746F5"/>
    <w:rsid w:val="00776D84"/>
    <w:rsid w:val="00776E38"/>
    <w:rsid w:val="007800FB"/>
    <w:rsid w:val="00785EEE"/>
    <w:rsid w:val="0079130B"/>
    <w:rsid w:val="007A08C7"/>
    <w:rsid w:val="007A0AEC"/>
    <w:rsid w:val="007A159A"/>
    <w:rsid w:val="007A31ED"/>
    <w:rsid w:val="007A3312"/>
    <w:rsid w:val="007A39FB"/>
    <w:rsid w:val="007A42B7"/>
    <w:rsid w:val="007A7839"/>
    <w:rsid w:val="007B0870"/>
    <w:rsid w:val="007B3B60"/>
    <w:rsid w:val="007C2D51"/>
    <w:rsid w:val="007C510A"/>
    <w:rsid w:val="007D6513"/>
    <w:rsid w:val="007E1346"/>
    <w:rsid w:val="007F2F9B"/>
    <w:rsid w:val="007F6A29"/>
    <w:rsid w:val="007F721D"/>
    <w:rsid w:val="007F78F0"/>
    <w:rsid w:val="007F7F40"/>
    <w:rsid w:val="008046AC"/>
    <w:rsid w:val="0080708B"/>
    <w:rsid w:val="0081016D"/>
    <w:rsid w:val="00824BDF"/>
    <w:rsid w:val="0082534D"/>
    <w:rsid w:val="00825B1A"/>
    <w:rsid w:val="00825D70"/>
    <w:rsid w:val="0082619C"/>
    <w:rsid w:val="008339CD"/>
    <w:rsid w:val="008347E5"/>
    <w:rsid w:val="00834860"/>
    <w:rsid w:val="00835063"/>
    <w:rsid w:val="0083588C"/>
    <w:rsid w:val="008412B9"/>
    <w:rsid w:val="00841C40"/>
    <w:rsid w:val="008466EE"/>
    <w:rsid w:val="008622F3"/>
    <w:rsid w:val="008632D6"/>
    <w:rsid w:val="00864EA5"/>
    <w:rsid w:val="008713D5"/>
    <w:rsid w:val="0087396A"/>
    <w:rsid w:val="00876733"/>
    <w:rsid w:val="00877B4D"/>
    <w:rsid w:val="00882ACB"/>
    <w:rsid w:val="00883D39"/>
    <w:rsid w:val="00886973"/>
    <w:rsid w:val="00886AF8"/>
    <w:rsid w:val="00891CC1"/>
    <w:rsid w:val="00891E10"/>
    <w:rsid w:val="00893F84"/>
    <w:rsid w:val="008A15BE"/>
    <w:rsid w:val="008A7D9F"/>
    <w:rsid w:val="008B174D"/>
    <w:rsid w:val="008B760E"/>
    <w:rsid w:val="008C00B2"/>
    <w:rsid w:val="008C04DA"/>
    <w:rsid w:val="008C6439"/>
    <w:rsid w:val="008C6864"/>
    <w:rsid w:val="008C6EA8"/>
    <w:rsid w:val="008E3FF3"/>
    <w:rsid w:val="008E57F8"/>
    <w:rsid w:val="008E608F"/>
    <w:rsid w:val="008F0C51"/>
    <w:rsid w:val="00904AE8"/>
    <w:rsid w:val="00907875"/>
    <w:rsid w:val="0091065F"/>
    <w:rsid w:val="00911D31"/>
    <w:rsid w:val="00911D9B"/>
    <w:rsid w:val="009127AC"/>
    <w:rsid w:val="00913431"/>
    <w:rsid w:val="00916184"/>
    <w:rsid w:val="009163D4"/>
    <w:rsid w:val="00917A2B"/>
    <w:rsid w:val="00921286"/>
    <w:rsid w:val="00924852"/>
    <w:rsid w:val="00925D9F"/>
    <w:rsid w:val="009275A7"/>
    <w:rsid w:val="00927702"/>
    <w:rsid w:val="009318FA"/>
    <w:rsid w:val="009378CE"/>
    <w:rsid w:val="009433B6"/>
    <w:rsid w:val="00945974"/>
    <w:rsid w:val="009468B5"/>
    <w:rsid w:val="00954FFC"/>
    <w:rsid w:val="00962CF1"/>
    <w:rsid w:val="00963A4F"/>
    <w:rsid w:val="00964B3A"/>
    <w:rsid w:val="00966EC9"/>
    <w:rsid w:val="00970C08"/>
    <w:rsid w:val="00974B91"/>
    <w:rsid w:val="00975C48"/>
    <w:rsid w:val="009827CF"/>
    <w:rsid w:val="00983E2F"/>
    <w:rsid w:val="00986B5C"/>
    <w:rsid w:val="00987449"/>
    <w:rsid w:val="00991952"/>
    <w:rsid w:val="0099345B"/>
    <w:rsid w:val="009948DD"/>
    <w:rsid w:val="00996857"/>
    <w:rsid w:val="009A366C"/>
    <w:rsid w:val="009A3E33"/>
    <w:rsid w:val="009A3F3D"/>
    <w:rsid w:val="009B02A8"/>
    <w:rsid w:val="009B0BA8"/>
    <w:rsid w:val="009B1A57"/>
    <w:rsid w:val="009B3CC1"/>
    <w:rsid w:val="009B68B7"/>
    <w:rsid w:val="009B7BA3"/>
    <w:rsid w:val="009C00B7"/>
    <w:rsid w:val="009C2D5A"/>
    <w:rsid w:val="009C3B8A"/>
    <w:rsid w:val="009C42DE"/>
    <w:rsid w:val="009C64C0"/>
    <w:rsid w:val="009C71F7"/>
    <w:rsid w:val="009D172C"/>
    <w:rsid w:val="009D391F"/>
    <w:rsid w:val="009D41B3"/>
    <w:rsid w:val="009E1363"/>
    <w:rsid w:val="009F03FF"/>
    <w:rsid w:val="00A104EA"/>
    <w:rsid w:val="00A1077C"/>
    <w:rsid w:val="00A10B22"/>
    <w:rsid w:val="00A16B62"/>
    <w:rsid w:val="00A24378"/>
    <w:rsid w:val="00A33F81"/>
    <w:rsid w:val="00A41262"/>
    <w:rsid w:val="00A42073"/>
    <w:rsid w:val="00A4241F"/>
    <w:rsid w:val="00A51006"/>
    <w:rsid w:val="00A53691"/>
    <w:rsid w:val="00A56C49"/>
    <w:rsid w:val="00A570BC"/>
    <w:rsid w:val="00A719A8"/>
    <w:rsid w:val="00A736E1"/>
    <w:rsid w:val="00A77326"/>
    <w:rsid w:val="00A832CC"/>
    <w:rsid w:val="00A838D1"/>
    <w:rsid w:val="00A86E3E"/>
    <w:rsid w:val="00A87755"/>
    <w:rsid w:val="00A90C0C"/>
    <w:rsid w:val="00A92566"/>
    <w:rsid w:val="00AA09A1"/>
    <w:rsid w:val="00AA10C2"/>
    <w:rsid w:val="00AA3C87"/>
    <w:rsid w:val="00AA4F1A"/>
    <w:rsid w:val="00AA67E7"/>
    <w:rsid w:val="00AA6F48"/>
    <w:rsid w:val="00AB06CA"/>
    <w:rsid w:val="00AB1E0B"/>
    <w:rsid w:val="00AB235E"/>
    <w:rsid w:val="00AB691E"/>
    <w:rsid w:val="00AB7712"/>
    <w:rsid w:val="00AB7AA6"/>
    <w:rsid w:val="00AB7B3F"/>
    <w:rsid w:val="00AC0A22"/>
    <w:rsid w:val="00AC39F5"/>
    <w:rsid w:val="00AC3F5A"/>
    <w:rsid w:val="00AC75D0"/>
    <w:rsid w:val="00AD1397"/>
    <w:rsid w:val="00AD1A17"/>
    <w:rsid w:val="00AD352F"/>
    <w:rsid w:val="00AD5479"/>
    <w:rsid w:val="00AE64A5"/>
    <w:rsid w:val="00AF07D8"/>
    <w:rsid w:val="00AF48A2"/>
    <w:rsid w:val="00AF5D2E"/>
    <w:rsid w:val="00B0538C"/>
    <w:rsid w:val="00B1065D"/>
    <w:rsid w:val="00B1085E"/>
    <w:rsid w:val="00B12D74"/>
    <w:rsid w:val="00B152E4"/>
    <w:rsid w:val="00B15AA1"/>
    <w:rsid w:val="00B300C6"/>
    <w:rsid w:val="00B31436"/>
    <w:rsid w:val="00B32D99"/>
    <w:rsid w:val="00B35595"/>
    <w:rsid w:val="00B35C30"/>
    <w:rsid w:val="00B37EE5"/>
    <w:rsid w:val="00B41108"/>
    <w:rsid w:val="00B43FE4"/>
    <w:rsid w:val="00B50F09"/>
    <w:rsid w:val="00B61775"/>
    <w:rsid w:val="00B62DCC"/>
    <w:rsid w:val="00B67D9B"/>
    <w:rsid w:val="00B73D5B"/>
    <w:rsid w:val="00B77E79"/>
    <w:rsid w:val="00B80EE0"/>
    <w:rsid w:val="00B85C6A"/>
    <w:rsid w:val="00B85FDF"/>
    <w:rsid w:val="00B87A76"/>
    <w:rsid w:val="00B908AA"/>
    <w:rsid w:val="00B9435C"/>
    <w:rsid w:val="00BA4AC9"/>
    <w:rsid w:val="00BA7A7A"/>
    <w:rsid w:val="00BB2534"/>
    <w:rsid w:val="00BB5ACA"/>
    <w:rsid w:val="00BB6E71"/>
    <w:rsid w:val="00BC0770"/>
    <w:rsid w:val="00BC0C9F"/>
    <w:rsid w:val="00BC1271"/>
    <w:rsid w:val="00BC16FE"/>
    <w:rsid w:val="00BC3609"/>
    <w:rsid w:val="00BC481A"/>
    <w:rsid w:val="00BC578D"/>
    <w:rsid w:val="00BC5AC9"/>
    <w:rsid w:val="00BC6186"/>
    <w:rsid w:val="00BD3D53"/>
    <w:rsid w:val="00BE0FA8"/>
    <w:rsid w:val="00BE7D7C"/>
    <w:rsid w:val="00BF39CE"/>
    <w:rsid w:val="00BF3CE4"/>
    <w:rsid w:val="00C054FF"/>
    <w:rsid w:val="00C11A24"/>
    <w:rsid w:val="00C123D7"/>
    <w:rsid w:val="00C1302E"/>
    <w:rsid w:val="00C130A8"/>
    <w:rsid w:val="00C1495C"/>
    <w:rsid w:val="00C168FD"/>
    <w:rsid w:val="00C17E06"/>
    <w:rsid w:val="00C20191"/>
    <w:rsid w:val="00C21AA9"/>
    <w:rsid w:val="00C21DC1"/>
    <w:rsid w:val="00C302D5"/>
    <w:rsid w:val="00C3387D"/>
    <w:rsid w:val="00C374A9"/>
    <w:rsid w:val="00C37A48"/>
    <w:rsid w:val="00C406C7"/>
    <w:rsid w:val="00C411A0"/>
    <w:rsid w:val="00C41419"/>
    <w:rsid w:val="00C4545F"/>
    <w:rsid w:val="00C5235D"/>
    <w:rsid w:val="00C55A65"/>
    <w:rsid w:val="00C55BF7"/>
    <w:rsid w:val="00C66401"/>
    <w:rsid w:val="00C67ED7"/>
    <w:rsid w:val="00C77032"/>
    <w:rsid w:val="00C81AE8"/>
    <w:rsid w:val="00C81B23"/>
    <w:rsid w:val="00C87B22"/>
    <w:rsid w:val="00C928A4"/>
    <w:rsid w:val="00C949A3"/>
    <w:rsid w:val="00C9695C"/>
    <w:rsid w:val="00CA1BB1"/>
    <w:rsid w:val="00CA2115"/>
    <w:rsid w:val="00CA248E"/>
    <w:rsid w:val="00CA2E91"/>
    <w:rsid w:val="00CA53B0"/>
    <w:rsid w:val="00CB3E39"/>
    <w:rsid w:val="00CB604E"/>
    <w:rsid w:val="00CB61F2"/>
    <w:rsid w:val="00CB6D48"/>
    <w:rsid w:val="00CB76A3"/>
    <w:rsid w:val="00CC2629"/>
    <w:rsid w:val="00CC388C"/>
    <w:rsid w:val="00CD2D08"/>
    <w:rsid w:val="00CE2CE2"/>
    <w:rsid w:val="00CE2F89"/>
    <w:rsid w:val="00CE3486"/>
    <w:rsid w:val="00CE3C3D"/>
    <w:rsid w:val="00CE6CC4"/>
    <w:rsid w:val="00CF4C19"/>
    <w:rsid w:val="00CF65FA"/>
    <w:rsid w:val="00CF7A12"/>
    <w:rsid w:val="00D01187"/>
    <w:rsid w:val="00D04359"/>
    <w:rsid w:val="00D0456F"/>
    <w:rsid w:val="00D05021"/>
    <w:rsid w:val="00D055A5"/>
    <w:rsid w:val="00D10242"/>
    <w:rsid w:val="00D12964"/>
    <w:rsid w:val="00D1586E"/>
    <w:rsid w:val="00D164E1"/>
    <w:rsid w:val="00D217CA"/>
    <w:rsid w:val="00D21C2E"/>
    <w:rsid w:val="00D237CB"/>
    <w:rsid w:val="00D26B96"/>
    <w:rsid w:val="00D32B74"/>
    <w:rsid w:val="00D401FA"/>
    <w:rsid w:val="00D4299E"/>
    <w:rsid w:val="00D46446"/>
    <w:rsid w:val="00D470DC"/>
    <w:rsid w:val="00D511B9"/>
    <w:rsid w:val="00D51AD0"/>
    <w:rsid w:val="00D549BF"/>
    <w:rsid w:val="00D57484"/>
    <w:rsid w:val="00D57BDC"/>
    <w:rsid w:val="00D633EF"/>
    <w:rsid w:val="00D657C9"/>
    <w:rsid w:val="00D76D49"/>
    <w:rsid w:val="00D7711A"/>
    <w:rsid w:val="00D8013A"/>
    <w:rsid w:val="00D858F0"/>
    <w:rsid w:val="00D86375"/>
    <w:rsid w:val="00D870F3"/>
    <w:rsid w:val="00D906C3"/>
    <w:rsid w:val="00D93474"/>
    <w:rsid w:val="00D953A3"/>
    <w:rsid w:val="00D976B9"/>
    <w:rsid w:val="00DA2520"/>
    <w:rsid w:val="00DA2BA4"/>
    <w:rsid w:val="00DA5A2C"/>
    <w:rsid w:val="00DA5E33"/>
    <w:rsid w:val="00DA66BC"/>
    <w:rsid w:val="00DA6789"/>
    <w:rsid w:val="00DA771F"/>
    <w:rsid w:val="00DB4500"/>
    <w:rsid w:val="00DB5D90"/>
    <w:rsid w:val="00DC203D"/>
    <w:rsid w:val="00DC2345"/>
    <w:rsid w:val="00DC6751"/>
    <w:rsid w:val="00DC67EA"/>
    <w:rsid w:val="00DC6DEA"/>
    <w:rsid w:val="00DD0829"/>
    <w:rsid w:val="00DE2891"/>
    <w:rsid w:val="00DF1898"/>
    <w:rsid w:val="00DF29E5"/>
    <w:rsid w:val="00DF689E"/>
    <w:rsid w:val="00E00810"/>
    <w:rsid w:val="00E00E96"/>
    <w:rsid w:val="00E07759"/>
    <w:rsid w:val="00E10990"/>
    <w:rsid w:val="00E10AC3"/>
    <w:rsid w:val="00E21DA5"/>
    <w:rsid w:val="00E25D0F"/>
    <w:rsid w:val="00E26B77"/>
    <w:rsid w:val="00E312E8"/>
    <w:rsid w:val="00E33924"/>
    <w:rsid w:val="00E34DEF"/>
    <w:rsid w:val="00E35116"/>
    <w:rsid w:val="00E35D08"/>
    <w:rsid w:val="00E379E8"/>
    <w:rsid w:val="00E37F64"/>
    <w:rsid w:val="00E42562"/>
    <w:rsid w:val="00E426CF"/>
    <w:rsid w:val="00E46AA7"/>
    <w:rsid w:val="00E65AA8"/>
    <w:rsid w:val="00E663BB"/>
    <w:rsid w:val="00E703DC"/>
    <w:rsid w:val="00E72500"/>
    <w:rsid w:val="00E82DB2"/>
    <w:rsid w:val="00E840C3"/>
    <w:rsid w:val="00E91E29"/>
    <w:rsid w:val="00E95085"/>
    <w:rsid w:val="00E9776A"/>
    <w:rsid w:val="00EA096D"/>
    <w:rsid w:val="00EA0A69"/>
    <w:rsid w:val="00EA15CC"/>
    <w:rsid w:val="00EA795D"/>
    <w:rsid w:val="00EB07FA"/>
    <w:rsid w:val="00EB264E"/>
    <w:rsid w:val="00EB2B93"/>
    <w:rsid w:val="00EB403C"/>
    <w:rsid w:val="00EB48E3"/>
    <w:rsid w:val="00EC1E5E"/>
    <w:rsid w:val="00EC3A71"/>
    <w:rsid w:val="00EC4A63"/>
    <w:rsid w:val="00EC7AB2"/>
    <w:rsid w:val="00ED1DDD"/>
    <w:rsid w:val="00ED3D90"/>
    <w:rsid w:val="00ED4FBD"/>
    <w:rsid w:val="00ED5123"/>
    <w:rsid w:val="00ED5456"/>
    <w:rsid w:val="00ED5C49"/>
    <w:rsid w:val="00ED761B"/>
    <w:rsid w:val="00ED77B9"/>
    <w:rsid w:val="00EE2140"/>
    <w:rsid w:val="00EE2DE4"/>
    <w:rsid w:val="00EE35B6"/>
    <w:rsid w:val="00EE5C87"/>
    <w:rsid w:val="00EF11F2"/>
    <w:rsid w:val="00EF2FD9"/>
    <w:rsid w:val="00EF3B89"/>
    <w:rsid w:val="00EF68FA"/>
    <w:rsid w:val="00F023AD"/>
    <w:rsid w:val="00F024F9"/>
    <w:rsid w:val="00F03B09"/>
    <w:rsid w:val="00F03C4E"/>
    <w:rsid w:val="00F128D9"/>
    <w:rsid w:val="00F175B7"/>
    <w:rsid w:val="00F22BB5"/>
    <w:rsid w:val="00F24614"/>
    <w:rsid w:val="00F26A56"/>
    <w:rsid w:val="00F32CAF"/>
    <w:rsid w:val="00F3339C"/>
    <w:rsid w:val="00F34698"/>
    <w:rsid w:val="00F35D11"/>
    <w:rsid w:val="00F4348F"/>
    <w:rsid w:val="00F44AD8"/>
    <w:rsid w:val="00F45AB2"/>
    <w:rsid w:val="00F478AA"/>
    <w:rsid w:val="00F61293"/>
    <w:rsid w:val="00F64A0C"/>
    <w:rsid w:val="00F675C0"/>
    <w:rsid w:val="00F73A5C"/>
    <w:rsid w:val="00F76E37"/>
    <w:rsid w:val="00F812C3"/>
    <w:rsid w:val="00F81E61"/>
    <w:rsid w:val="00F83C0E"/>
    <w:rsid w:val="00F9278C"/>
    <w:rsid w:val="00F930F6"/>
    <w:rsid w:val="00F946C6"/>
    <w:rsid w:val="00F9526C"/>
    <w:rsid w:val="00F978B7"/>
    <w:rsid w:val="00F97A17"/>
    <w:rsid w:val="00FA6C56"/>
    <w:rsid w:val="00FB4323"/>
    <w:rsid w:val="00FC0121"/>
    <w:rsid w:val="00FC2FE4"/>
    <w:rsid w:val="00FC3ED1"/>
    <w:rsid w:val="00FC5F89"/>
    <w:rsid w:val="00FD138D"/>
    <w:rsid w:val="00FD2198"/>
    <w:rsid w:val="00FD349D"/>
    <w:rsid w:val="00FD6AEF"/>
    <w:rsid w:val="00FD77E4"/>
    <w:rsid w:val="00FE1E82"/>
    <w:rsid w:val="00FE559A"/>
    <w:rsid w:val="00FE7911"/>
    <w:rsid w:val="00FE7C4E"/>
    <w:rsid w:val="00FF7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43FF9"/>
  <w15:docId w15:val="{CEF2C05F-0369-EC42-A590-4E023FD8A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E38"/>
    <w:rPr>
      <w:sz w:val="24"/>
      <w:szCs w:val="24"/>
    </w:rPr>
  </w:style>
  <w:style w:type="paragraph" w:styleId="Heading1">
    <w:name w:val="heading 1"/>
    <w:basedOn w:val="Normal"/>
    <w:next w:val="Normal"/>
    <w:link w:val="Heading1Char"/>
    <w:uiPriority w:val="9"/>
    <w:qFormat/>
    <w:rsid w:val="00921286"/>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uiPriority w:val="9"/>
    <w:qFormat/>
    <w:rsid w:val="00921286"/>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qFormat/>
    <w:rsid w:val="00921286"/>
    <w:pPr>
      <w:keepNext/>
      <w:spacing w:before="240" w:after="60"/>
      <w:outlineLvl w:val="2"/>
    </w:pPr>
    <w:rPr>
      <w:rFonts w:ascii="Arial" w:hAnsi="Arial" w:cs="Arial"/>
      <w:b/>
      <w:bCs/>
      <w:sz w:val="26"/>
      <w:szCs w:val="26"/>
    </w:rPr>
  </w:style>
  <w:style w:type="paragraph" w:styleId="Heading4">
    <w:name w:val="heading 4"/>
    <w:basedOn w:val="Normal"/>
    <w:next w:val="Normal"/>
    <w:link w:val="Heading4Char"/>
    <w:uiPriority w:val="9"/>
    <w:qFormat/>
    <w:rsid w:val="003C0D4D"/>
    <w:pPr>
      <w:keepNext/>
      <w:keepLines/>
      <w:spacing w:before="200" w:line="336" w:lineRule="auto"/>
      <w:ind w:firstLine="567"/>
      <w:jc w:val="both"/>
      <w:outlineLvl w:val="3"/>
    </w:pPr>
    <w:rPr>
      <w:rFonts w:ascii="Cambria" w:eastAsia="Calibri" w:hAnsi="Cambria"/>
      <w:b/>
      <w:bCs/>
      <w:i/>
      <w:iCs/>
      <w:color w:val="4F81BD"/>
      <w:sz w:val="28"/>
      <w:szCs w:val="20"/>
      <w:lang w:val="x-none" w:eastAsia="x-none"/>
    </w:rPr>
  </w:style>
  <w:style w:type="paragraph" w:styleId="Heading5">
    <w:name w:val="heading 5"/>
    <w:basedOn w:val="Normal"/>
    <w:next w:val="Normal"/>
    <w:link w:val="Heading5Char"/>
    <w:uiPriority w:val="9"/>
    <w:qFormat/>
    <w:rsid w:val="00921286"/>
    <w:pPr>
      <w:spacing w:before="240" w:after="60"/>
      <w:outlineLvl w:val="4"/>
    </w:pPr>
    <w:rPr>
      <w:b/>
      <w:bCs/>
      <w:i/>
      <w:iCs/>
      <w:sz w:val="26"/>
      <w:szCs w:val="26"/>
    </w:rPr>
  </w:style>
  <w:style w:type="paragraph" w:styleId="Heading6">
    <w:name w:val="heading 6"/>
    <w:basedOn w:val="Normal"/>
    <w:next w:val="Normal"/>
    <w:link w:val="Heading6Char"/>
    <w:uiPriority w:val="9"/>
    <w:qFormat/>
    <w:rsid w:val="003C0D4D"/>
    <w:pPr>
      <w:keepNext/>
      <w:keepLines/>
      <w:spacing w:before="200" w:line="336" w:lineRule="auto"/>
      <w:ind w:firstLine="567"/>
      <w:jc w:val="both"/>
      <w:outlineLvl w:val="5"/>
    </w:pPr>
    <w:rPr>
      <w:rFonts w:ascii="Cambria" w:eastAsia="Calibri" w:hAnsi="Cambria"/>
      <w:i/>
      <w:iCs/>
      <w:color w:val="243F60"/>
      <w:sz w:val="28"/>
      <w:szCs w:val="20"/>
      <w:lang w:val="x-none" w:eastAsia="x-none"/>
    </w:rPr>
  </w:style>
  <w:style w:type="paragraph" w:styleId="Heading7">
    <w:name w:val="heading 7"/>
    <w:basedOn w:val="Normal"/>
    <w:next w:val="Normal"/>
    <w:link w:val="Heading7Char"/>
    <w:uiPriority w:val="9"/>
    <w:qFormat/>
    <w:rsid w:val="003C0D4D"/>
    <w:pPr>
      <w:keepNext/>
      <w:keepLines/>
      <w:spacing w:before="200" w:line="336" w:lineRule="auto"/>
      <w:ind w:firstLine="567"/>
      <w:jc w:val="both"/>
      <w:outlineLvl w:val="6"/>
    </w:pPr>
    <w:rPr>
      <w:rFonts w:ascii="Cambria" w:eastAsia="Calibri" w:hAnsi="Cambria"/>
      <w:i/>
      <w:iCs/>
      <w:color w:val="404040"/>
      <w:sz w:val="28"/>
      <w:szCs w:val="20"/>
      <w:lang w:val="x-none" w:eastAsia="x-none"/>
    </w:rPr>
  </w:style>
  <w:style w:type="paragraph" w:styleId="Heading8">
    <w:name w:val="heading 8"/>
    <w:basedOn w:val="Normal"/>
    <w:next w:val="Normal"/>
    <w:link w:val="Heading8Char"/>
    <w:uiPriority w:val="9"/>
    <w:qFormat/>
    <w:rsid w:val="003C0D4D"/>
    <w:pPr>
      <w:keepNext/>
      <w:keepLines/>
      <w:spacing w:before="200" w:line="336" w:lineRule="auto"/>
      <w:ind w:firstLine="567"/>
      <w:jc w:val="both"/>
      <w:outlineLvl w:val="7"/>
    </w:pPr>
    <w:rPr>
      <w:rFonts w:ascii="Cambria" w:eastAsia="Calibri" w:hAnsi="Cambria"/>
      <w:color w:val="404040"/>
      <w:sz w:val="20"/>
      <w:szCs w:val="20"/>
      <w:lang w:val="x-none" w:eastAsia="x-none"/>
    </w:rPr>
  </w:style>
  <w:style w:type="paragraph" w:styleId="Heading9">
    <w:name w:val="heading 9"/>
    <w:basedOn w:val="Normal"/>
    <w:next w:val="Normal"/>
    <w:link w:val="Heading9Char"/>
    <w:uiPriority w:val="9"/>
    <w:qFormat/>
    <w:rsid w:val="003C0D4D"/>
    <w:pPr>
      <w:keepNext/>
      <w:keepLines/>
      <w:spacing w:before="200" w:line="336" w:lineRule="auto"/>
      <w:ind w:firstLine="567"/>
      <w:jc w:val="both"/>
      <w:outlineLvl w:val="8"/>
    </w:pPr>
    <w:rPr>
      <w:rFonts w:ascii="Cambria" w:eastAsia="Calibri" w:hAnsi="Cambria"/>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21286"/>
    <w:rPr>
      <w:sz w:val="24"/>
      <w:szCs w:val="24"/>
    </w:rPr>
  </w:style>
  <w:style w:type="character" w:customStyle="1" w:styleId="Heading1Char">
    <w:name w:val="Heading 1 Char"/>
    <w:link w:val="Heading1"/>
    <w:uiPriority w:val="9"/>
    <w:rsid w:val="00921286"/>
    <w:rPr>
      <w:rFonts w:ascii="Calibri Light" w:hAnsi="Calibri Light"/>
      <w:b/>
      <w:bCs/>
      <w:kern w:val="32"/>
      <w:sz w:val="32"/>
      <w:szCs w:val="32"/>
    </w:rPr>
  </w:style>
  <w:style w:type="character" w:customStyle="1" w:styleId="Heading2Char">
    <w:name w:val="Heading 2 Char"/>
    <w:link w:val="Heading2"/>
    <w:uiPriority w:val="9"/>
    <w:rsid w:val="00921286"/>
    <w:rPr>
      <w:rFonts w:ascii="Calibri Light" w:hAnsi="Calibri Light"/>
      <w:b/>
      <w:bCs/>
      <w:i/>
      <w:iCs/>
      <w:sz w:val="28"/>
      <w:szCs w:val="28"/>
    </w:rPr>
  </w:style>
  <w:style w:type="character" w:customStyle="1" w:styleId="Heading3Char">
    <w:name w:val="Heading 3 Char"/>
    <w:link w:val="Heading3"/>
    <w:uiPriority w:val="9"/>
    <w:rsid w:val="00921286"/>
    <w:rPr>
      <w:rFonts w:ascii="Arial" w:hAnsi="Arial" w:cs="Arial"/>
      <w:b/>
      <w:bCs/>
      <w:sz w:val="26"/>
      <w:szCs w:val="26"/>
    </w:rPr>
  </w:style>
  <w:style w:type="character" w:customStyle="1" w:styleId="Heading5Char">
    <w:name w:val="Heading 5 Char"/>
    <w:basedOn w:val="DefaultParagraphFont"/>
    <w:link w:val="Heading5"/>
    <w:uiPriority w:val="9"/>
    <w:rsid w:val="00921286"/>
    <w:rPr>
      <w:b/>
      <w:bCs/>
      <w:i/>
      <w:iCs/>
      <w:sz w:val="26"/>
      <w:szCs w:val="26"/>
    </w:rPr>
  </w:style>
  <w:style w:type="paragraph" w:styleId="Caption">
    <w:name w:val="caption"/>
    <w:aliases w:val="Bảng"/>
    <w:basedOn w:val="Normal"/>
    <w:next w:val="Normal"/>
    <w:link w:val="CaptionChar"/>
    <w:uiPriority w:val="35"/>
    <w:qFormat/>
    <w:rsid w:val="00921286"/>
    <w:rPr>
      <w:b/>
      <w:bCs/>
      <w:sz w:val="20"/>
      <w:szCs w:val="20"/>
    </w:rPr>
  </w:style>
  <w:style w:type="paragraph" w:styleId="Title">
    <w:name w:val="Title"/>
    <w:basedOn w:val="Normal"/>
    <w:next w:val="Normal"/>
    <w:link w:val="TitleChar"/>
    <w:qFormat/>
    <w:rsid w:val="00921286"/>
    <w:pPr>
      <w:spacing w:before="240" w:after="60" w:line="360" w:lineRule="auto"/>
      <w:jc w:val="center"/>
      <w:outlineLvl w:val="0"/>
    </w:pPr>
    <w:rPr>
      <w:rFonts w:eastAsia="Calibri"/>
      <w:b/>
      <w:bCs/>
      <w:kern w:val="28"/>
      <w:sz w:val="28"/>
      <w:szCs w:val="32"/>
    </w:rPr>
  </w:style>
  <w:style w:type="character" w:customStyle="1" w:styleId="TitleChar">
    <w:name w:val="Title Char"/>
    <w:link w:val="Title"/>
    <w:rsid w:val="00921286"/>
    <w:rPr>
      <w:rFonts w:eastAsia="Calibri"/>
      <w:b/>
      <w:bCs/>
      <w:kern w:val="28"/>
      <w:sz w:val="28"/>
      <w:szCs w:val="32"/>
    </w:rPr>
  </w:style>
  <w:style w:type="character" w:styleId="Emphasis">
    <w:name w:val="Emphasis"/>
    <w:uiPriority w:val="20"/>
    <w:qFormat/>
    <w:rsid w:val="00921286"/>
    <w:rPr>
      <w:i/>
      <w:iCs/>
    </w:rPr>
  </w:style>
  <w:style w:type="paragraph" w:styleId="ListParagraph">
    <w:name w:val="List Paragraph"/>
    <w:aliases w:val="L6"/>
    <w:basedOn w:val="Normal"/>
    <w:link w:val="ListParagraphChar"/>
    <w:uiPriority w:val="34"/>
    <w:qFormat/>
    <w:rsid w:val="00921286"/>
    <w:pPr>
      <w:widowControl w:val="0"/>
      <w:ind w:leftChars="400" w:left="840"/>
      <w:jc w:val="both"/>
    </w:pPr>
    <w:rPr>
      <w:rFonts w:eastAsia="MS Mincho"/>
      <w:kern w:val="2"/>
      <w:sz w:val="28"/>
      <w:szCs w:val="22"/>
      <w:lang w:eastAsia="ja-JP"/>
    </w:rPr>
  </w:style>
  <w:style w:type="character" w:customStyle="1" w:styleId="ListParagraphChar">
    <w:name w:val="List Paragraph Char"/>
    <w:aliases w:val="L6 Char"/>
    <w:link w:val="ListParagraph"/>
    <w:uiPriority w:val="34"/>
    <w:locked/>
    <w:rsid w:val="00921286"/>
    <w:rPr>
      <w:rFonts w:eastAsia="MS Mincho"/>
      <w:kern w:val="2"/>
      <w:sz w:val="28"/>
      <w:szCs w:val="22"/>
      <w:lang w:eastAsia="ja-JP"/>
    </w:rPr>
  </w:style>
  <w:style w:type="paragraph" w:styleId="TOCHeading">
    <w:name w:val="TOC Heading"/>
    <w:basedOn w:val="Heading1"/>
    <w:next w:val="Normal"/>
    <w:uiPriority w:val="39"/>
    <w:qFormat/>
    <w:rsid w:val="00921286"/>
    <w:pPr>
      <w:keepLines/>
      <w:spacing w:after="0" w:line="259" w:lineRule="auto"/>
      <w:outlineLvl w:val="9"/>
    </w:pPr>
    <w:rPr>
      <w:b w:val="0"/>
      <w:bCs w:val="0"/>
      <w:color w:val="2E74B5"/>
      <w:kern w:val="0"/>
    </w:rPr>
  </w:style>
  <w:style w:type="paragraph" w:styleId="BalloonText">
    <w:name w:val="Balloon Text"/>
    <w:basedOn w:val="Normal"/>
    <w:link w:val="BalloonTextChar"/>
    <w:uiPriority w:val="99"/>
    <w:unhideWhenUsed/>
    <w:rsid w:val="00921286"/>
    <w:rPr>
      <w:rFonts w:ascii="Tahoma" w:hAnsi="Tahoma" w:cs="Tahoma"/>
      <w:sz w:val="16"/>
      <w:szCs w:val="16"/>
    </w:rPr>
  </w:style>
  <w:style w:type="character" w:customStyle="1" w:styleId="BalloonTextChar">
    <w:name w:val="Balloon Text Char"/>
    <w:basedOn w:val="DefaultParagraphFont"/>
    <w:link w:val="BalloonText"/>
    <w:uiPriority w:val="99"/>
    <w:rsid w:val="00921286"/>
    <w:rPr>
      <w:rFonts w:ascii="Tahoma" w:hAnsi="Tahoma" w:cs="Tahoma"/>
      <w:sz w:val="16"/>
      <w:szCs w:val="16"/>
    </w:rPr>
  </w:style>
  <w:style w:type="paragraph" w:customStyle="1" w:styleId="headinganchor2">
    <w:name w:val="headinganchor2"/>
    <w:basedOn w:val="Normal"/>
    <w:rsid w:val="00776E38"/>
    <w:pPr>
      <w:spacing w:before="100" w:beforeAutospacing="1" w:after="100" w:afterAutospacing="1"/>
    </w:pPr>
  </w:style>
  <w:style w:type="character" w:styleId="PageNumber">
    <w:name w:val="page number"/>
    <w:basedOn w:val="DefaultParagraphFont"/>
    <w:rsid w:val="00776E38"/>
  </w:style>
  <w:style w:type="character" w:customStyle="1" w:styleId="Bodytext">
    <w:name w:val="Body text_"/>
    <w:link w:val="Bodytext1"/>
    <w:rsid w:val="00776E38"/>
    <w:rPr>
      <w:sz w:val="23"/>
      <w:szCs w:val="23"/>
      <w:shd w:val="clear" w:color="auto" w:fill="FFFFFF"/>
    </w:rPr>
  </w:style>
  <w:style w:type="paragraph" w:customStyle="1" w:styleId="Bodytext1">
    <w:name w:val="Body text1"/>
    <w:basedOn w:val="Normal"/>
    <w:link w:val="Bodytext"/>
    <w:rsid w:val="00776E38"/>
    <w:pPr>
      <w:widowControl w:val="0"/>
      <w:shd w:val="clear" w:color="auto" w:fill="FFFFFF"/>
      <w:spacing w:before="180" w:after="60" w:line="240" w:lineRule="atLeast"/>
      <w:ind w:hanging="460"/>
      <w:jc w:val="right"/>
    </w:pPr>
    <w:rPr>
      <w:sz w:val="23"/>
      <w:szCs w:val="23"/>
    </w:rPr>
  </w:style>
  <w:style w:type="paragraph" w:customStyle="1" w:styleId="Default">
    <w:name w:val="Default"/>
    <w:rsid w:val="00776E38"/>
    <w:pPr>
      <w:autoSpaceDE w:val="0"/>
      <w:autoSpaceDN w:val="0"/>
      <w:adjustRightInd w:val="0"/>
    </w:pPr>
    <w:rPr>
      <w:color w:val="000000"/>
      <w:sz w:val="24"/>
      <w:szCs w:val="24"/>
    </w:rPr>
  </w:style>
  <w:style w:type="character" w:customStyle="1" w:styleId="longtext">
    <w:name w:val="long_text"/>
    <w:rsid w:val="00776E38"/>
    <w:rPr>
      <w:rFonts w:cs="Times New Roman"/>
    </w:rPr>
  </w:style>
  <w:style w:type="character" w:customStyle="1" w:styleId="fontstyle01">
    <w:name w:val="fontstyle01"/>
    <w:rsid w:val="00776E38"/>
    <w:rPr>
      <w:rFonts w:ascii="Helvetica" w:hAnsi="Helvetica" w:cs="Helvetica" w:hint="default"/>
      <w:b w:val="0"/>
      <w:bCs w:val="0"/>
      <w:i w:val="0"/>
      <w:iCs w:val="0"/>
      <w:color w:val="242021"/>
      <w:sz w:val="12"/>
      <w:szCs w:val="12"/>
    </w:rPr>
  </w:style>
  <w:style w:type="numbering" w:customStyle="1" w:styleId="Style1">
    <w:name w:val="Style1"/>
    <w:uiPriority w:val="99"/>
    <w:rsid w:val="00776E38"/>
    <w:pPr>
      <w:numPr>
        <w:numId w:val="1"/>
      </w:numPr>
    </w:pPr>
  </w:style>
  <w:style w:type="character" w:styleId="BookTitle">
    <w:name w:val="Book Title"/>
    <w:uiPriority w:val="33"/>
    <w:qFormat/>
    <w:rsid w:val="00776E38"/>
    <w:rPr>
      <w:b/>
      <w:bCs/>
      <w:smallCaps/>
      <w:spacing w:val="5"/>
    </w:rPr>
  </w:style>
  <w:style w:type="paragraph" w:styleId="Header">
    <w:name w:val="header"/>
    <w:basedOn w:val="Normal"/>
    <w:link w:val="HeaderChar"/>
    <w:uiPriority w:val="99"/>
    <w:unhideWhenUsed/>
    <w:rsid w:val="00D953A3"/>
    <w:pPr>
      <w:tabs>
        <w:tab w:val="center" w:pos="4680"/>
        <w:tab w:val="right" w:pos="9360"/>
      </w:tabs>
    </w:pPr>
  </w:style>
  <w:style w:type="character" w:customStyle="1" w:styleId="HeaderChar">
    <w:name w:val="Header Char"/>
    <w:basedOn w:val="DefaultParagraphFont"/>
    <w:link w:val="Header"/>
    <w:uiPriority w:val="99"/>
    <w:rsid w:val="00D953A3"/>
    <w:rPr>
      <w:sz w:val="24"/>
      <w:szCs w:val="24"/>
    </w:rPr>
  </w:style>
  <w:style w:type="paragraph" w:styleId="Footer">
    <w:name w:val="footer"/>
    <w:basedOn w:val="Normal"/>
    <w:link w:val="FooterChar"/>
    <w:uiPriority w:val="99"/>
    <w:unhideWhenUsed/>
    <w:rsid w:val="00D953A3"/>
    <w:pPr>
      <w:tabs>
        <w:tab w:val="center" w:pos="4680"/>
        <w:tab w:val="right" w:pos="9360"/>
      </w:tabs>
    </w:pPr>
  </w:style>
  <w:style w:type="character" w:customStyle="1" w:styleId="FooterChar">
    <w:name w:val="Footer Char"/>
    <w:basedOn w:val="DefaultParagraphFont"/>
    <w:link w:val="Footer"/>
    <w:uiPriority w:val="99"/>
    <w:qFormat/>
    <w:rsid w:val="00D953A3"/>
    <w:rPr>
      <w:sz w:val="24"/>
      <w:szCs w:val="24"/>
    </w:rPr>
  </w:style>
  <w:style w:type="character" w:customStyle="1" w:styleId="apple-converted-space">
    <w:name w:val="apple-converted-space"/>
    <w:basedOn w:val="DefaultParagraphFont"/>
    <w:rsid w:val="00825D70"/>
  </w:style>
  <w:style w:type="character" w:styleId="Strong">
    <w:name w:val="Strong"/>
    <w:uiPriority w:val="22"/>
    <w:qFormat/>
    <w:rsid w:val="00825D70"/>
    <w:rPr>
      <w:b/>
      <w:bCs/>
    </w:rPr>
  </w:style>
  <w:style w:type="character" w:customStyle="1" w:styleId="Bodytext3">
    <w:name w:val="Body text (3)_"/>
    <w:link w:val="Bodytext31"/>
    <w:rsid w:val="00122628"/>
    <w:rPr>
      <w:i/>
      <w:iCs/>
      <w:sz w:val="23"/>
      <w:szCs w:val="23"/>
      <w:shd w:val="clear" w:color="auto" w:fill="FFFFFF"/>
    </w:rPr>
  </w:style>
  <w:style w:type="paragraph" w:customStyle="1" w:styleId="Bodytext31">
    <w:name w:val="Body text (3)1"/>
    <w:basedOn w:val="Normal"/>
    <w:link w:val="Bodytext3"/>
    <w:rsid w:val="00122628"/>
    <w:pPr>
      <w:widowControl w:val="0"/>
      <w:shd w:val="clear" w:color="auto" w:fill="FFFFFF"/>
      <w:spacing w:before="180" w:after="360" w:line="240" w:lineRule="atLeast"/>
      <w:jc w:val="both"/>
    </w:pPr>
    <w:rPr>
      <w:i/>
      <w:iCs/>
      <w:sz w:val="23"/>
      <w:szCs w:val="23"/>
    </w:rPr>
  </w:style>
  <w:style w:type="character" w:customStyle="1" w:styleId="ref-journal">
    <w:name w:val="ref-journal"/>
    <w:rsid w:val="00122628"/>
  </w:style>
  <w:style w:type="character" w:customStyle="1" w:styleId="ref-vol">
    <w:name w:val="ref-vol"/>
    <w:rsid w:val="00122628"/>
  </w:style>
  <w:style w:type="character" w:styleId="Hyperlink">
    <w:name w:val="Hyperlink"/>
    <w:uiPriority w:val="99"/>
    <w:rsid w:val="00122628"/>
    <w:rPr>
      <w:color w:val="0000FF"/>
      <w:u w:val="single"/>
    </w:rPr>
  </w:style>
  <w:style w:type="character" w:customStyle="1" w:styleId="BodytextItalic">
    <w:name w:val="Body text + Italic"/>
    <w:rsid w:val="00122628"/>
    <w:rPr>
      <w:rFonts w:ascii="Times New Roman" w:hAnsi="Times New Roman" w:cs="Times New Roman"/>
      <w:i/>
      <w:iCs/>
      <w:sz w:val="23"/>
      <w:szCs w:val="23"/>
      <w:u w:val="none"/>
      <w:lang w:bidi="ar-SA"/>
    </w:rPr>
  </w:style>
  <w:style w:type="character" w:customStyle="1" w:styleId="element-citation">
    <w:name w:val="element-citation"/>
    <w:basedOn w:val="DefaultParagraphFont"/>
    <w:rsid w:val="00122628"/>
  </w:style>
  <w:style w:type="character" w:customStyle="1" w:styleId="nowraprefpubmed">
    <w:name w:val="nowrap ref pubmed"/>
    <w:basedOn w:val="DefaultParagraphFont"/>
    <w:rsid w:val="00122628"/>
  </w:style>
  <w:style w:type="character" w:customStyle="1" w:styleId="nowraprefpmc">
    <w:name w:val="nowrap ref pmc"/>
    <w:basedOn w:val="DefaultParagraphFont"/>
    <w:rsid w:val="00122628"/>
  </w:style>
  <w:style w:type="paragraph" w:styleId="NormalWeb">
    <w:name w:val="Normal (Web)"/>
    <w:basedOn w:val="Normal"/>
    <w:uiPriority w:val="99"/>
    <w:rsid w:val="00122628"/>
    <w:pPr>
      <w:spacing w:before="100" w:beforeAutospacing="1" w:after="100" w:afterAutospacing="1" w:line="360" w:lineRule="auto"/>
    </w:pPr>
  </w:style>
  <w:style w:type="paragraph" w:customStyle="1" w:styleId="p">
    <w:name w:val="p"/>
    <w:basedOn w:val="Normal"/>
    <w:rsid w:val="00122628"/>
    <w:pPr>
      <w:spacing w:before="100" w:beforeAutospacing="1" w:after="100" w:afterAutospacing="1" w:line="360" w:lineRule="auto"/>
    </w:pPr>
  </w:style>
  <w:style w:type="paragraph" w:styleId="TOC1">
    <w:name w:val="toc 1"/>
    <w:basedOn w:val="Normal"/>
    <w:next w:val="Normal"/>
    <w:autoRedefine/>
    <w:uiPriority w:val="39"/>
    <w:qFormat/>
    <w:rsid w:val="00122628"/>
    <w:pPr>
      <w:tabs>
        <w:tab w:val="right" w:leader="dot" w:pos="8788"/>
      </w:tabs>
      <w:spacing w:line="360" w:lineRule="auto"/>
    </w:pPr>
    <w:rPr>
      <w:b/>
      <w:bCs/>
      <w:iCs/>
      <w:caps/>
      <w:noProof/>
      <w:sz w:val="28"/>
      <w:szCs w:val="28"/>
      <w:shd w:val="clear" w:color="auto" w:fill="FFFFFF"/>
      <w:lang w:val="pt-BR"/>
    </w:rPr>
  </w:style>
  <w:style w:type="paragraph" w:styleId="TOC2">
    <w:name w:val="toc 2"/>
    <w:basedOn w:val="Normal"/>
    <w:next w:val="Normal"/>
    <w:autoRedefine/>
    <w:uiPriority w:val="39"/>
    <w:qFormat/>
    <w:rsid w:val="00122628"/>
    <w:pPr>
      <w:tabs>
        <w:tab w:val="right" w:leader="dot" w:pos="8789"/>
      </w:tabs>
      <w:spacing w:line="336" w:lineRule="auto"/>
      <w:ind w:left="284" w:right="-32"/>
    </w:pPr>
    <w:rPr>
      <w:b/>
      <w:bCs/>
      <w:noProof/>
      <w:sz w:val="28"/>
      <w:szCs w:val="28"/>
    </w:rPr>
  </w:style>
  <w:style w:type="paragraph" w:styleId="TOC3">
    <w:name w:val="toc 3"/>
    <w:basedOn w:val="Normal"/>
    <w:next w:val="Normal"/>
    <w:autoRedefine/>
    <w:uiPriority w:val="39"/>
    <w:qFormat/>
    <w:rsid w:val="00122628"/>
    <w:pPr>
      <w:tabs>
        <w:tab w:val="right" w:leader="dot" w:pos="8778"/>
      </w:tabs>
      <w:spacing w:line="336" w:lineRule="auto"/>
      <w:ind w:left="476"/>
    </w:pPr>
    <w:rPr>
      <w:iCs/>
      <w:noProof/>
      <w:sz w:val="28"/>
      <w:szCs w:val="28"/>
    </w:rPr>
  </w:style>
  <w:style w:type="paragraph" w:styleId="Index1">
    <w:name w:val="index 1"/>
    <w:basedOn w:val="Normal"/>
    <w:next w:val="Normal"/>
    <w:autoRedefine/>
    <w:rsid w:val="00122628"/>
    <w:pPr>
      <w:spacing w:line="360" w:lineRule="auto"/>
      <w:ind w:left="240" w:hanging="240"/>
    </w:pPr>
    <w:rPr>
      <w:sz w:val="28"/>
    </w:rPr>
  </w:style>
  <w:style w:type="paragraph" w:styleId="TOC4">
    <w:name w:val="toc 4"/>
    <w:basedOn w:val="Normal"/>
    <w:next w:val="Normal"/>
    <w:autoRedefine/>
    <w:uiPriority w:val="39"/>
    <w:rsid w:val="00122628"/>
    <w:pPr>
      <w:tabs>
        <w:tab w:val="right" w:leader="dot" w:pos="8778"/>
      </w:tabs>
      <w:spacing w:line="360" w:lineRule="auto"/>
      <w:ind w:left="720"/>
    </w:pPr>
    <w:rPr>
      <w:sz w:val="20"/>
    </w:rPr>
  </w:style>
  <w:style w:type="paragraph" w:styleId="TOC5">
    <w:name w:val="toc 5"/>
    <w:basedOn w:val="Normal"/>
    <w:next w:val="Normal"/>
    <w:autoRedefine/>
    <w:uiPriority w:val="39"/>
    <w:rsid w:val="00122628"/>
    <w:pPr>
      <w:spacing w:line="360" w:lineRule="auto"/>
      <w:ind w:left="960"/>
    </w:pPr>
    <w:rPr>
      <w:sz w:val="20"/>
    </w:rPr>
  </w:style>
  <w:style w:type="paragraph" w:styleId="TOC6">
    <w:name w:val="toc 6"/>
    <w:basedOn w:val="Normal"/>
    <w:next w:val="Normal"/>
    <w:autoRedefine/>
    <w:uiPriority w:val="39"/>
    <w:rsid w:val="00122628"/>
    <w:pPr>
      <w:spacing w:line="360" w:lineRule="auto"/>
      <w:ind w:left="1200"/>
    </w:pPr>
    <w:rPr>
      <w:sz w:val="20"/>
    </w:rPr>
  </w:style>
  <w:style w:type="paragraph" w:styleId="TOC7">
    <w:name w:val="toc 7"/>
    <w:basedOn w:val="Normal"/>
    <w:next w:val="Normal"/>
    <w:autoRedefine/>
    <w:uiPriority w:val="39"/>
    <w:rsid w:val="00122628"/>
    <w:pPr>
      <w:spacing w:line="360" w:lineRule="auto"/>
      <w:ind w:left="1440"/>
    </w:pPr>
    <w:rPr>
      <w:sz w:val="20"/>
    </w:rPr>
  </w:style>
  <w:style w:type="paragraph" w:styleId="TOC8">
    <w:name w:val="toc 8"/>
    <w:basedOn w:val="Normal"/>
    <w:next w:val="Normal"/>
    <w:autoRedefine/>
    <w:uiPriority w:val="39"/>
    <w:rsid w:val="00122628"/>
    <w:pPr>
      <w:spacing w:line="360" w:lineRule="auto"/>
      <w:ind w:left="1680"/>
    </w:pPr>
    <w:rPr>
      <w:sz w:val="20"/>
    </w:rPr>
  </w:style>
  <w:style w:type="paragraph" w:styleId="TOC9">
    <w:name w:val="toc 9"/>
    <w:basedOn w:val="Normal"/>
    <w:next w:val="Normal"/>
    <w:autoRedefine/>
    <w:uiPriority w:val="39"/>
    <w:rsid w:val="00122628"/>
    <w:pPr>
      <w:spacing w:line="360" w:lineRule="auto"/>
      <w:ind w:left="1920"/>
    </w:pPr>
    <w:rPr>
      <w:sz w:val="20"/>
    </w:rPr>
  </w:style>
  <w:style w:type="paragraph" w:customStyle="1" w:styleId="EndNoteBibliographyTitle">
    <w:name w:val="EndNote Bibliography Title"/>
    <w:basedOn w:val="Normal"/>
    <w:link w:val="EndNoteBibliographyTitleChar"/>
    <w:rsid w:val="00122628"/>
    <w:pPr>
      <w:spacing w:line="360" w:lineRule="auto"/>
      <w:jc w:val="center"/>
    </w:pPr>
    <w:rPr>
      <w:noProof/>
    </w:rPr>
  </w:style>
  <w:style w:type="character" w:customStyle="1" w:styleId="EndNoteBibliographyTitleChar">
    <w:name w:val="EndNote Bibliography Title Char"/>
    <w:link w:val="EndNoteBibliographyTitle"/>
    <w:rsid w:val="00122628"/>
    <w:rPr>
      <w:noProof/>
      <w:sz w:val="24"/>
      <w:szCs w:val="24"/>
    </w:rPr>
  </w:style>
  <w:style w:type="paragraph" w:customStyle="1" w:styleId="EndNoteBibliography">
    <w:name w:val="EndNote Bibliography"/>
    <w:basedOn w:val="Normal"/>
    <w:link w:val="EndNoteBibliographyChar"/>
    <w:rsid w:val="00122628"/>
    <w:rPr>
      <w:noProof/>
    </w:rPr>
  </w:style>
  <w:style w:type="character" w:customStyle="1" w:styleId="EndNoteBibliographyChar">
    <w:name w:val="EndNote Bibliography Char"/>
    <w:link w:val="EndNoteBibliography"/>
    <w:rsid w:val="00122628"/>
    <w:rPr>
      <w:noProof/>
      <w:sz w:val="24"/>
      <w:szCs w:val="24"/>
    </w:rPr>
  </w:style>
  <w:style w:type="paragraph" w:customStyle="1" w:styleId="EndNoteCategoryHeading">
    <w:name w:val="EndNote Category Heading"/>
    <w:basedOn w:val="Normal"/>
    <w:link w:val="EndNoteCategoryHeadingChar"/>
    <w:rsid w:val="00122628"/>
    <w:pPr>
      <w:spacing w:before="120" w:after="120" w:line="360" w:lineRule="auto"/>
    </w:pPr>
    <w:rPr>
      <w:b/>
      <w:noProof/>
    </w:rPr>
  </w:style>
  <w:style w:type="character" w:customStyle="1" w:styleId="EndNoteCategoryHeadingChar">
    <w:name w:val="EndNote Category Heading Char"/>
    <w:link w:val="EndNoteCategoryHeading"/>
    <w:rsid w:val="00122628"/>
    <w:rPr>
      <w:b/>
      <w:noProof/>
      <w:sz w:val="24"/>
      <w:szCs w:val="24"/>
    </w:rPr>
  </w:style>
  <w:style w:type="paragraph" w:styleId="TableofFigures">
    <w:name w:val="table of figures"/>
    <w:basedOn w:val="Normal"/>
    <w:next w:val="Normal"/>
    <w:uiPriority w:val="99"/>
    <w:rsid w:val="00122628"/>
    <w:pPr>
      <w:spacing w:line="360" w:lineRule="auto"/>
    </w:pPr>
    <w:rPr>
      <w:sz w:val="28"/>
    </w:rPr>
  </w:style>
  <w:style w:type="character" w:customStyle="1" w:styleId="booktitle0">
    <w:name w:val="booktitle"/>
    <w:basedOn w:val="DefaultParagraphFont"/>
    <w:rsid w:val="00122628"/>
  </w:style>
  <w:style w:type="character" w:customStyle="1" w:styleId="page-numbers-info">
    <w:name w:val="page-numbers-info"/>
    <w:basedOn w:val="DefaultParagraphFont"/>
    <w:rsid w:val="00122628"/>
  </w:style>
  <w:style w:type="paragraph" w:styleId="DocumentMap">
    <w:name w:val="Document Map"/>
    <w:basedOn w:val="Normal"/>
    <w:link w:val="DocumentMapChar"/>
    <w:uiPriority w:val="99"/>
    <w:semiHidden/>
    <w:rsid w:val="00122628"/>
    <w:pPr>
      <w:shd w:val="clear" w:color="auto" w:fill="000080"/>
      <w:spacing w:line="360" w:lineRule="auto"/>
    </w:pPr>
    <w:rPr>
      <w:rFonts w:ascii="Tahoma" w:hAnsi="Tahoma" w:cs="Tahoma"/>
      <w:sz w:val="20"/>
      <w:szCs w:val="20"/>
    </w:rPr>
  </w:style>
  <w:style w:type="character" w:customStyle="1" w:styleId="DocumentMapChar">
    <w:name w:val="Document Map Char"/>
    <w:basedOn w:val="DefaultParagraphFont"/>
    <w:link w:val="DocumentMap"/>
    <w:uiPriority w:val="99"/>
    <w:semiHidden/>
    <w:rsid w:val="00122628"/>
    <w:rPr>
      <w:rFonts w:ascii="Tahoma" w:hAnsi="Tahoma" w:cs="Tahoma"/>
      <w:shd w:val="clear" w:color="auto" w:fill="000080"/>
    </w:rPr>
  </w:style>
  <w:style w:type="paragraph" w:customStyle="1" w:styleId="pp-first">
    <w:name w:val="p p-first"/>
    <w:basedOn w:val="Normal"/>
    <w:rsid w:val="00122628"/>
    <w:pPr>
      <w:spacing w:before="100" w:beforeAutospacing="1" w:after="100" w:afterAutospacing="1" w:line="360" w:lineRule="auto"/>
    </w:pPr>
    <w:rPr>
      <w:lang w:eastAsia="ko-KR"/>
    </w:rPr>
  </w:style>
  <w:style w:type="character" w:customStyle="1" w:styleId="ref-title">
    <w:name w:val="ref-title"/>
    <w:basedOn w:val="DefaultParagraphFont"/>
    <w:rsid w:val="00122628"/>
  </w:style>
  <w:style w:type="character" w:customStyle="1" w:styleId="mixed-citation">
    <w:name w:val="mixed-citation"/>
    <w:basedOn w:val="DefaultParagraphFont"/>
    <w:rsid w:val="00122628"/>
  </w:style>
  <w:style w:type="character" w:customStyle="1" w:styleId="cit">
    <w:name w:val="cit"/>
    <w:basedOn w:val="DefaultParagraphFont"/>
    <w:rsid w:val="00122628"/>
  </w:style>
  <w:style w:type="character" w:customStyle="1" w:styleId="FootnoteTextChar">
    <w:name w:val="Footnote Text Char"/>
    <w:basedOn w:val="DefaultParagraphFont"/>
    <w:link w:val="FootnoteText"/>
    <w:uiPriority w:val="99"/>
    <w:semiHidden/>
    <w:rsid w:val="00122628"/>
  </w:style>
  <w:style w:type="paragraph" w:styleId="FootnoteText">
    <w:name w:val="footnote text"/>
    <w:basedOn w:val="Normal"/>
    <w:link w:val="FootnoteTextChar"/>
    <w:uiPriority w:val="99"/>
    <w:semiHidden/>
    <w:rsid w:val="00122628"/>
    <w:pPr>
      <w:spacing w:line="360" w:lineRule="auto"/>
    </w:pPr>
    <w:rPr>
      <w:sz w:val="20"/>
      <w:szCs w:val="20"/>
    </w:rPr>
  </w:style>
  <w:style w:type="character" w:customStyle="1" w:styleId="FootnoteTextChar1">
    <w:name w:val="Footnote Text Char1"/>
    <w:basedOn w:val="DefaultParagraphFont"/>
    <w:uiPriority w:val="99"/>
    <w:semiHidden/>
    <w:rsid w:val="00122628"/>
  </w:style>
  <w:style w:type="character" w:styleId="CommentReference">
    <w:name w:val="annotation reference"/>
    <w:uiPriority w:val="99"/>
    <w:rsid w:val="00122628"/>
    <w:rPr>
      <w:sz w:val="16"/>
      <w:szCs w:val="16"/>
    </w:rPr>
  </w:style>
  <w:style w:type="paragraph" w:styleId="CommentText">
    <w:name w:val="annotation text"/>
    <w:basedOn w:val="Normal"/>
    <w:link w:val="CommentTextChar"/>
    <w:uiPriority w:val="99"/>
    <w:rsid w:val="00122628"/>
    <w:pPr>
      <w:spacing w:line="360" w:lineRule="auto"/>
    </w:pPr>
    <w:rPr>
      <w:sz w:val="20"/>
      <w:szCs w:val="20"/>
    </w:rPr>
  </w:style>
  <w:style w:type="character" w:customStyle="1" w:styleId="CommentTextChar">
    <w:name w:val="Comment Text Char"/>
    <w:basedOn w:val="DefaultParagraphFont"/>
    <w:link w:val="CommentText"/>
    <w:uiPriority w:val="99"/>
    <w:rsid w:val="00122628"/>
  </w:style>
  <w:style w:type="paragraph" w:styleId="CommentSubject">
    <w:name w:val="annotation subject"/>
    <w:basedOn w:val="CommentText"/>
    <w:next w:val="CommentText"/>
    <w:link w:val="CommentSubjectChar"/>
    <w:uiPriority w:val="99"/>
    <w:rsid w:val="00122628"/>
    <w:rPr>
      <w:b/>
      <w:bCs/>
    </w:rPr>
  </w:style>
  <w:style w:type="character" w:customStyle="1" w:styleId="CommentSubjectChar">
    <w:name w:val="Comment Subject Char"/>
    <w:basedOn w:val="CommentTextChar"/>
    <w:link w:val="CommentSubject"/>
    <w:uiPriority w:val="99"/>
    <w:rsid w:val="00122628"/>
    <w:rPr>
      <w:b/>
      <w:bCs/>
    </w:rPr>
  </w:style>
  <w:style w:type="character" w:customStyle="1" w:styleId="nlm-given-names">
    <w:name w:val="nlm-given-names"/>
    <w:rsid w:val="00122628"/>
  </w:style>
  <w:style w:type="character" w:customStyle="1" w:styleId="nlm-surname">
    <w:name w:val="nlm-surname"/>
    <w:rsid w:val="00122628"/>
  </w:style>
  <w:style w:type="character" w:customStyle="1" w:styleId="fontstyle21">
    <w:name w:val="fontstyle21"/>
    <w:rsid w:val="00122628"/>
    <w:rPr>
      <w:rFonts w:ascii="VnURWPalladioL-Bold" w:hAnsi="VnURWPalladioL-Bold" w:hint="default"/>
      <w:b/>
      <w:bCs/>
      <w:i w:val="0"/>
      <w:iCs w:val="0"/>
      <w:color w:val="000000"/>
      <w:sz w:val="20"/>
      <w:szCs w:val="20"/>
    </w:rPr>
  </w:style>
  <w:style w:type="character" w:customStyle="1" w:styleId="fontstyle31">
    <w:name w:val="fontstyle31"/>
    <w:rsid w:val="00122628"/>
    <w:rPr>
      <w:rFonts w:ascii="AdvOTe4ea7247+20" w:hAnsi="AdvOTe4ea7247+20" w:hint="default"/>
      <w:b w:val="0"/>
      <w:bCs w:val="0"/>
      <w:i w:val="0"/>
      <w:iCs w:val="0"/>
      <w:color w:val="000000"/>
      <w:sz w:val="12"/>
      <w:szCs w:val="12"/>
    </w:rPr>
  </w:style>
  <w:style w:type="character" w:customStyle="1" w:styleId="fontstyle41">
    <w:name w:val="fontstyle41"/>
    <w:rsid w:val="00122628"/>
    <w:rPr>
      <w:rFonts w:ascii="AdvOT3e16243d+fb" w:hAnsi="AdvOT3e16243d+fb" w:hint="default"/>
      <w:b w:val="0"/>
      <w:bCs w:val="0"/>
      <w:i w:val="0"/>
      <w:iCs w:val="0"/>
      <w:color w:val="000000"/>
      <w:sz w:val="14"/>
      <w:szCs w:val="14"/>
    </w:rPr>
  </w:style>
  <w:style w:type="character" w:customStyle="1" w:styleId="fontstyle11">
    <w:name w:val="fontstyle11"/>
    <w:rsid w:val="00122628"/>
    <w:rPr>
      <w:rFonts w:ascii="AdvOT524d0d6c" w:hAnsi="AdvOT524d0d6c" w:hint="default"/>
      <w:b w:val="0"/>
      <w:bCs w:val="0"/>
      <w:i w:val="0"/>
      <w:iCs w:val="0"/>
      <w:color w:val="000000"/>
      <w:sz w:val="20"/>
      <w:szCs w:val="20"/>
    </w:rPr>
  </w:style>
  <w:style w:type="paragraph" w:customStyle="1" w:styleId="10">
    <w:name w:val="10"/>
    <w:basedOn w:val="Normal"/>
    <w:qFormat/>
    <w:rsid w:val="00122628"/>
    <w:pPr>
      <w:spacing w:after="200" w:line="276" w:lineRule="auto"/>
      <w:jc w:val="both"/>
    </w:pPr>
    <w:rPr>
      <w:rFonts w:eastAsia="Calibri"/>
      <w:b/>
      <w:caps/>
      <w:color w:val="000000"/>
      <w:sz w:val="28"/>
      <w:szCs w:val="28"/>
    </w:rPr>
  </w:style>
  <w:style w:type="character" w:customStyle="1" w:styleId="author-sup-separator">
    <w:name w:val="author-sup-separator"/>
    <w:rsid w:val="00122628"/>
  </w:style>
  <w:style w:type="character" w:customStyle="1" w:styleId="authorsuper">
    <w:name w:val="authorsuper"/>
    <w:basedOn w:val="DefaultParagraphFont"/>
    <w:rsid w:val="00122628"/>
  </w:style>
  <w:style w:type="character" w:customStyle="1" w:styleId="authors-list-item">
    <w:name w:val="authors-list-item"/>
    <w:basedOn w:val="DefaultParagraphFont"/>
    <w:rsid w:val="00122628"/>
  </w:style>
  <w:style w:type="character" w:customStyle="1" w:styleId="comma">
    <w:name w:val="comma"/>
    <w:basedOn w:val="DefaultParagraphFont"/>
    <w:rsid w:val="00122628"/>
  </w:style>
  <w:style w:type="character" w:customStyle="1" w:styleId="period">
    <w:name w:val="period"/>
    <w:basedOn w:val="DefaultParagraphFont"/>
    <w:rsid w:val="00122628"/>
  </w:style>
  <w:style w:type="character" w:customStyle="1" w:styleId="docsum-authors">
    <w:name w:val="docsum-authors"/>
    <w:basedOn w:val="DefaultParagraphFont"/>
    <w:rsid w:val="00122628"/>
  </w:style>
  <w:style w:type="character" w:customStyle="1" w:styleId="docsum-journal-citation">
    <w:name w:val="docsum-journal-citation"/>
    <w:basedOn w:val="DefaultParagraphFont"/>
    <w:rsid w:val="00122628"/>
  </w:style>
  <w:style w:type="paragraph" w:customStyle="1" w:styleId="CharCharChar">
    <w:name w:val="Char Char Char"/>
    <w:basedOn w:val="Normal"/>
    <w:next w:val="Normal"/>
    <w:autoRedefine/>
    <w:semiHidden/>
    <w:rsid w:val="00122628"/>
    <w:pPr>
      <w:spacing w:before="120" w:after="120" w:line="312" w:lineRule="auto"/>
    </w:pPr>
    <w:rPr>
      <w:sz w:val="28"/>
      <w:szCs w:val="28"/>
    </w:rPr>
  </w:style>
  <w:style w:type="character" w:customStyle="1" w:styleId="highlight">
    <w:name w:val="highlight"/>
    <w:rsid w:val="00825B1A"/>
    <w:rPr>
      <w:rFonts w:cs="Times New Roman"/>
    </w:rPr>
  </w:style>
  <w:style w:type="character" w:customStyle="1" w:styleId="Heading4Char">
    <w:name w:val="Heading 4 Char"/>
    <w:basedOn w:val="DefaultParagraphFont"/>
    <w:link w:val="Heading4"/>
    <w:uiPriority w:val="9"/>
    <w:rsid w:val="003C0D4D"/>
    <w:rPr>
      <w:rFonts w:ascii="Cambria" w:eastAsia="Calibri" w:hAnsi="Cambria"/>
      <w:b/>
      <w:bCs/>
      <w:i/>
      <w:iCs/>
      <w:color w:val="4F81BD"/>
      <w:sz w:val="28"/>
      <w:lang w:val="x-none" w:eastAsia="x-none"/>
    </w:rPr>
  </w:style>
  <w:style w:type="character" w:customStyle="1" w:styleId="Heading6Char">
    <w:name w:val="Heading 6 Char"/>
    <w:basedOn w:val="DefaultParagraphFont"/>
    <w:link w:val="Heading6"/>
    <w:uiPriority w:val="9"/>
    <w:rsid w:val="003C0D4D"/>
    <w:rPr>
      <w:rFonts w:ascii="Cambria" w:eastAsia="Calibri" w:hAnsi="Cambria"/>
      <w:i/>
      <w:iCs/>
      <w:color w:val="243F60"/>
      <w:sz w:val="28"/>
      <w:lang w:val="x-none" w:eastAsia="x-none"/>
    </w:rPr>
  </w:style>
  <w:style w:type="character" w:customStyle="1" w:styleId="Heading7Char">
    <w:name w:val="Heading 7 Char"/>
    <w:basedOn w:val="DefaultParagraphFont"/>
    <w:link w:val="Heading7"/>
    <w:uiPriority w:val="9"/>
    <w:rsid w:val="003C0D4D"/>
    <w:rPr>
      <w:rFonts w:ascii="Cambria" w:eastAsia="Calibri" w:hAnsi="Cambria"/>
      <w:i/>
      <w:iCs/>
      <w:color w:val="404040"/>
      <w:sz w:val="28"/>
      <w:lang w:val="x-none" w:eastAsia="x-none"/>
    </w:rPr>
  </w:style>
  <w:style w:type="character" w:customStyle="1" w:styleId="Heading8Char">
    <w:name w:val="Heading 8 Char"/>
    <w:basedOn w:val="DefaultParagraphFont"/>
    <w:link w:val="Heading8"/>
    <w:uiPriority w:val="9"/>
    <w:rsid w:val="003C0D4D"/>
    <w:rPr>
      <w:rFonts w:ascii="Cambria" w:eastAsia="Calibri" w:hAnsi="Cambria"/>
      <w:color w:val="404040"/>
      <w:lang w:val="x-none" w:eastAsia="x-none"/>
    </w:rPr>
  </w:style>
  <w:style w:type="character" w:customStyle="1" w:styleId="Heading9Char">
    <w:name w:val="Heading 9 Char"/>
    <w:basedOn w:val="DefaultParagraphFont"/>
    <w:link w:val="Heading9"/>
    <w:uiPriority w:val="9"/>
    <w:rsid w:val="003C0D4D"/>
    <w:rPr>
      <w:rFonts w:ascii="Cambria" w:eastAsia="Calibri" w:hAnsi="Cambria"/>
      <w:i/>
      <w:iCs/>
      <w:color w:val="404040"/>
      <w:lang w:val="x-none" w:eastAsia="x-none"/>
    </w:rPr>
  </w:style>
  <w:style w:type="paragraph" w:customStyle="1" w:styleId="3">
    <w:name w:val="3"/>
    <w:basedOn w:val="Normal"/>
    <w:link w:val="3Char"/>
    <w:qFormat/>
    <w:rsid w:val="003C0D4D"/>
    <w:pPr>
      <w:spacing w:line="360" w:lineRule="auto"/>
    </w:pPr>
    <w:rPr>
      <w:b/>
      <w:bCs/>
      <w:i/>
      <w:sz w:val="28"/>
      <w:szCs w:val="28"/>
      <w:lang w:val="sv-SE"/>
    </w:rPr>
  </w:style>
  <w:style w:type="character" w:customStyle="1" w:styleId="3Char">
    <w:name w:val="3 Char"/>
    <w:link w:val="3"/>
    <w:rsid w:val="003C0D4D"/>
    <w:rPr>
      <w:b/>
      <w:bCs/>
      <w:i/>
      <w:sz w:val="28"/>
      <w:szCs w:val="28"/>
      <w:lang w:val="sv-SE"/>
    </w:rPr>
  </w:style>
  <w:style w:type="character" w:customStyle="1" w:styleId="metadata--author-name">
    <w:name w:val="metadata--author-name"/>
    <w:basedOn w:val="DefaultParagraphFont"/>
    <w:rsid w:val="003C0D4D"/>
  </w:style>
  <w:style w:type="character" w:customStyle="1" w:styleId="given-name">
    <w:name w:val="given-name"/>
    <w:basedOn w:val="DefaultParagraphFont"/>
    <w:rsid w:val="003C0D4D"/>
  </w:style>
  <w:style w:type="character" w:customStyle="1" w:styleId="text">
    <w:name w:val="text"/>
    <w:basedOn w:val="DefaultParagraphFont"/>
    <w:rsid w:val="003C0D4D"/>
  </w:style>
  <w:style w:type="paragraph" w:styleId="BodyText0">
    <w:name w:val="Body Text"/>
    <w:basedOn w:val="Normal"/>
    <w:link w:val="BodyTextChar"/>
    <w:uiPriority w:val="1"/>
    <w:qFormat/>
    <w:rsid w:val="003C0D4D"/>
    <w:pPr>
      <w:widowControl w:val="0"/>
      <w:autoSpaceDE w:val="0"/>
      <w:autoSpaceDN w:val="0"/>
      <w:ind w:left="550"/>
    </w:pPr>
    <w:rPr>
      <w:rFonts w:ascii="Cambria" w:eastAsia="Cambria" w:hAnsi="Cambria" w:cs="Cambria"/>
      <w:sz w:val="18"/>
      <w:szCs w:val="18"/>
    </w:rPr>
  </w:style>
  <w:style w:type="character" w:customStyle="1" w:styleId="BodyTextChar">
    <w:name w:val="Body Text Char"/>
    <w:basedOn w:val="DefaultParagraphFont"/>
    <w:link w:val="BodyText0"/>
    <w:uiPriority w:val="1"/>
    <w:rsid w:val="003C0D4D"/>
    <w:rPr>
      <w:rFonts w:ascii="Cambria" w:eastAsia="Cambria" w:hAnsi="Cambria" w:cs="Cambria"/>
      <w:sz w:val="18"/>
      <w:szCs w:val="18"/>
    </w:rPr>
  </w:style>
  <w:style w:type="paragraph" w:customStyle="1" w:styleId="Dmuc1">
    <w:name w:val="Dmuc1"/>
    <w:basedOn w:val="Normal"/>
    <w:link w:val="Dmuc1Char"/>
    <w:uiPriority w:val="99"/>
    <w:rsid w:val="003C0D4D"/>
    <w:pPr>
      <w:spacing w:before="120" w:after="120" w:line="336" w:lineRule="auto"/>
      <w:ind w:firstLine="567"/>
      <w:jc w:val="both"/>
    </w:pPr>
    <w:rPr>
      <w:rFonts w:eastAsia="Calibri"/>
      <w:sz w:val="28"/>
      <w:szCs w:val="28"/>
      <w:lang w:val="x-none" w:eastAsia="x-none"/>
    </w:rPr>
  </w:style>
  <w:style w:type="character" w:customStyle="1" w:styleId="Dmuc1Char">
    <w:name w:val="Dmuc1 Char"/>
    <w:link w:val="Dmuc1"/>
    <w:uiPriority w:val="99"/>
    <w:locked/>
    <w:rsid w:val="003C0D4D"/>
    <w:rPr>
      <w:rFonts w:eastAsia="Calibri"/>
      <w:sz w:val="28"/>
      <w:szCs w:val="28"/>
      <w:lang w:val="x-none" w:eastAsia="x-none"/>
    </w:rPr>
  </w:style>
  <w:style w:type="paragraph" w:customStyle="1" w:styleId="06mc1">
    <w:name w:val="06 mục 1"/>
    <w:aliases w:val="2,1"/>
    <w:basedOn w:val="Heading6"/>
    <w:link w:val="1Char"/>
    <w:qFormat/>
    <w:rsid w:val="003C0D4D"/>
    <w:pPr>
      <w:keepLines w:val="0"/>
      <w:widowControl w:val="0"/>
      <w:numPr>
        <w:ilvl w:val="7"/>
        <w:numId w:val="2"/>
      </w:numPr>
      <w:tabs>
        <w:tab w:val="left" w:pos="425"/>
      </w:tabs>
      <w:spacing w:before="0" w:line="360" w:lineRule="auto"/>
      <w:ind w:left="7200" w:hanging="1080"/>
    </w:pPr>
    <w:rPr>
      <w:rFonts w:ascii="Times New Roman" w:hAnsi="Times New Roman"/>
      <w:b/>
      <w:bCs/>
      <w:i w:val="0"/>
      <w:iCs w:val="0"/>
      <w:color w:val="auto"/>
      <w:shd w:val="clear" w:color="auto" w:fill="FFFFFF"/>
    </w:rPr>
  </w:style>
  <w:style w:type="character" w:customStyle="1" w:styleId="1Char">
    <w:name w:val="1 Char"/>
    <w:link w:val="06mc1"/>
    <w:locked/>
    <w:rsid w:val="003C0D4D"/>
    <w:rPr>
      <w:rFonts w:eastAsia="Calibri"/>
      <w:b/>
      <w:bCs/>
      <w:sz w:val="28"/>
      <w:lang w:val="x-none" w:eastAsia="x-none"/>
    </w:rPr>
  </w:style>
  <w:style w:type="paragraph" w:customStyle="1" w:styleId="07mc1">
    <w:name w:val="07 mục 1"/>
    <w:aliases w:val="21,11"/>
    <w:basedOn w:val="Heading8"/>
    <w:uiPriority w:val="99"/>
    <w:rsid w:val="003C0D4D"/>
    <w:pPr>
      <w:keepLines w:val="0"/>
      <w:widowControl w:val="0"/>
      <w:tabs>
        <w:tab w:val="left" w:pos="425"/>
      </w:tabs>
      <w:autoSpaceDE w:val="0"/>
      <w:autoSpaceDN w:val="0"/>
      <w:adjustRightInd w:val="0"/>
      <w:spacing w:before="0" w:line="360" w:lineRule="auto"/>
      <w:ind w:left="10008" w:hanging="1440"/>
    </w:pPr>
    <w:rPr>
      <w:rFonts w:ascii="Times New Roman" w:hAnsi="Times New Roman"/>
      <w:b/>
      <w:iCs/>
      <w:color w:val="auto"/>
      <w:sz w:val="28"/>
      <w:szCs w:val="24"/>
    </w:rPr>
  </w:style>
  <w:style w:type="paragraph" w:customStyle="1" w:styleId="para">
    <w:name w:val="para"/>
    <w:basedOn w:val="Normal"/>
    <w:uiPriority w:val="99"/>
    <w:rsid w:val="003C0D4D"/>
    <w:pPr>
      <w:spacing w:before="100" w:beforeAutospacing="1" w:after="100" w:afterAutospacing="1"/>
    </w:pPr>
  </w:style>
  <w:style w:type="character" w:customStyle="1" w:styleId="citationref">
    <w:name w:val="citationref"/>
    <w:uiPriority w:val="99"/>
    <w:rsid w:val="003C0D4D"/>
    <w:rPr>
      <w:rFonts w:cs="Times New Roman"/>
    </w:rPr>
  </w:style>
  <w:style w:type="character" w:customStyle="1" w:styleId="externalref">
    <w:name w:val="externalref"/>
    <w:uiPriority w:val="99"/>
    <w:rsid w:val="003C0D4D"/>
    <w:rPr>
      <w:rFonts w:cs="Times New Roman"/>
    </w:rPr>
  </w:style>
  <w:style w:type="character" w:customStyle="1" w:styleId="refsource">
    <w:name w:val="refsource"/>
    <w:uiPriority w:val="99"/>
    <w:rsid w:val="003C0D4D"/>
    <w:rPr>
      <w:rFonts w:cs="Times New Roman"/>
    </w:rPr>
  </w:style>
  <w:style w:type="paragraph" w:customStyle="1" w:styleId="H">
    <w:name w:val="H"/>
    <w:basedOn w:val="Normal"/>
    <w:qFormat/>
    <w:rsid w:val="003C0D4D"/>
    <w:pPr>
      <w:spacing w:line="360" w:lineRule="auto"/>
      <w:jc w:val="center"/>
      <w:outlineLvl w:val="0"/>
    </w:pPr>
    <w:rPr>
      <w:b/>
      <w:i/>
      <w:sz w:val="28"/>
      <w:szCs w:val="28"/>
      <w:lang w:val="vi-VN" w:eastAsia="vi-VN"/>
    </w:rPr>
  </w:style>
  <w:style w:type="character" w:customStyle="1" w:styleId="EndnoteTextChar">
    <w:name w:val="Endnote Text Char"/>
    <w:basedOn w:val="DefaultParagraphFont"/>
    <w:link w:val="EndnoteText"/>
    <w:uiPriority w:val="99"/>
    <w:semiHidden/>
    <w:rsid w:val="003C0D4D"/>
    <w:rPr>
      <w:rFonts w:eastAsia="Calibri"/>
    </w:rPr>
  </w:style>
  <w:style w:type="paragraph" w:styleId="EndnoteText">
    <w:name w:val="endnote text"/>
    <w:basedOn w:val="Normal"/>
    <w:link w:val="EndnoteTextChar"/>
    <w:uiPriority w:val="99"/>
    <w:semiHidden/>
    <w:unhideWhenUsed/>
    <w:rsid w:val="003C0D4D"/>
    <w:pPr>
      <w:spacing w:before="120" w:after="120" w:line="336" w:lineRule="auto"/>
      <w:ind w:firstLine="567"/>
      <w:jc w:val="both"/>
    </w:pPr>
    <w:rPr>
      <w:rFonts w:eastAsia="Calibri"/>
      <w:sz w:val="20"/>
      <w:szCs w:val="20"/>
    </w:rPr>
  </w:style>
  <w:style w:type="character" w:customStyle="1" w:styleId="EndnoteTextChar1">
    <w:name w:val="Endnote Text Char1"/>
    <w:basedOn w:val="DefaultParagraphFont"/>
    <w:uiPriority w:val="99"/>
    <w:semiHidden/>
    <w:rsid w:val="003C0D4D"/>
  </w:style>
  <w:style w:type="paragraph" w:customStyle="1" w:styleId="headinganchor">
    <w:name w:val="headinganchor"/>
    <w:basedOn w:val="Normal"/>
    <w:rsid w:val="003C0D4D"/>
    <w:pPr>
      <w:spacing w:before="100" w:beforeAutospacing="1" w:after="100" w:afterAutospacing="1"/>
    </w:pPr>
  </w:style>
  <w:style w:type="character" w:customStyle="1" w:styleId="h3">
    <w:name w:val="h3"/>
    <w:rsid w:val="003C0D4D"/>
  </w:style>
  <w:style w:type="character" w:customStyle="1" w:styleId="headingendmark">
    <w:name w:val="headingendmark"/>
    <w:rsid w:val="003C0D4D"/>
  </w:style>
  <w:style w:type="character" w:customStyle="1" w:styleId="h2">
    <w:name w:val="h2"/>
    <w:rsid w:val="003C0D4D"/>
  </w:style>
  <w:style w:type="paragraph" w:styleId="TableofAuthorities">
    <w:name w:val="table of authorities"/>
    <w:basedOn w:val="Normal"/>
    <w:next w:val="Normal"/>
    <w:uiPriority w:val="99"/>
    <w:unhideWhenUsed/>
    <w:rsid w:val="003C0D4D"/>
    <w:pPr>
      <w:spacing w:line="336" w:lineRule="auto"/>
      <w:ind w:left="260" w:hanging="260"/>
    </w:pPr>
    <w:rPr>
      <w:rFonts w:asciiTheme="minorHAnsi" w:eastAsia="Calibri" w:hAnsiTheme="minorHAnsi" w:cstheme="minorHAnsi"/>
      <w:sz w:val="20"/>
      <w:szCs w:val="20"/>
    </w:rPr>
  </w:style>
  <w:style w:type="paragraph" w:styleId="TOAHeading">
    <w:name w:val="toa heading"/>
    <w:basedOn w:val="Normal"/>
    <w:next w:val="Normal"/>
    <w:uiPriority w:val="99"/>
    <w:unhideWhenUsed/>
    <w:rsid w:val="003C0D4D"/>
    <w:pPr>
      <w:spacing w:before="120" w:after="120" w:line="336" w:lineRule="auto"/>
      <w:ind w:firstLine="567"/>
    </w:pPr>
    <w:rPr>
      <w:rFonts w:asciiTheme="minorHAnsi" w:eastAsia="Calibri" w:hAnsiTheme="minorHAnsi" w:cstheme="minorHAnsi"/>
      <w:sz w:val="20"/>
      <w:szCs w:val="20"/>
      <w:u w:val="single"/>
    </w:rPr>
  </w:style>
  <w:style w:type="table" w:styleId="TableGrid">
    <w:name w:val="Table Grid"/>
    <w:basedOn w:val="TableNormal"/>
    <w:uiPriority w:val="39"/>
    <w:rsid w:val="003C0D4D"/>
    <w:rPr>
      <w:rFonts w:eastAsiaTheme="minorHAnsi" w:cstheme="minorBid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Heading1"/>
    <w:link w:val="AChar"/>
    <w:qFormat/>
    <w:rsid w:val="006963D2"/>
    <w:pPr>
      <w:tabs>
        <w:tab w:val="left" w:pos="9072"/>
        <w:tab w:val="left" w:pos="9356"/>
      </w:tabs>
      <w:spacing w:before="0" w:after="0" w:line="360" w:lineRule="auto"/>
      <w:jc w:val="center"/>
    </w:pPr>
    <w:rPr>
      <w:rFonts w:ascii="Times New Roman" w:hAnsi="Times New Roman"/>
      <w:iCs/>
      <w:color w:val="000000"/>
      <w:spacing w:val="-4"/>
      <w:kern w:val="0"/>
      <w:position w:val="-4"/>
      <w:sz w:val="28"/>
      <w:szCs w:val="28"/>
      <w:lang w:eastAsia="x-none"/>
    </w:rPr>
  </w:style>
  <w:style w:type="character" w:customStyle="1" w:styleId="AChar">
    <w:name w:val="A Char"/>
    <w:link w:val="A"/>
    <w:rsid w:val="006963D2"/>
    <w:rPr>
      <w:b/>
      <w:bCs/>
      <w:iCs/>
      <w:color w:val="000000"/>
      <w:spacing w:val="-4"/>
      <w:position w:val="-4"/>
      <w:sz w:val="28"/>
      <w:szCs w:val="28"/>
      <w:lang w:eastAsia="x-none"/>
    </w:rPr>
  </w:style>
  <w:style w:type="character" w:customStyle="1" w:styleId="CaptionChar">
    <w:name w:val="Caption Char"/>
    <w:aliases w:val="Bảng Char"/>
    <w:link w:val="Caption"/>
    <w:uiPriority w:val="35"/>
    <w:rsid w:val="003D7F4B"/>
    <w:rPr>
      <w:b/>
      <w:bCs/>
    </w:rPr>
  </w:style>
  <w:style w:type="paragraph" w:styleId="Subtitle">
    <w:name w:val="Subtitle"/>
    <w:basedOn w:val="Normal"/>
    <w:next w:val="Normal"/>
    <w:link w:val="SubtitleChar"/>
    <w:uiPriority w:val="11"/>
    <w:qFormat/>
    <w:rsid w:val="003D7F4B"/>
    <w:pPr>
      <w:numPr>
        <w:ilvl w:val="1"/>
      </w:numPr>
      <w:spacing w:after="160" w:line="259" w:lineRule="auto"/>
      <w:ind w:firstLine="284"/>
    </w:pPr>
    <w:rPr>
      <w:rFonts w:asciiTheme="minorHAnsi" w:eastAsiaTheme="majorEastAsia" w:hAnsiTheme="minorHAnsi" w:cstheme="majorBidi"/>
      <w:color w:val="595959" w:themeColor="text1" w:themeTint="A6"/>
      <w:spacing w:val="15"/>
      <w:kern w:val="2"/>
      <w:sz w:val="28"/>
      <w:szCs w:val="28"/>
      <w:lang w:val="vi-VN"/>
      <w14:ligatures w14:val="standardContextual"/>
    </w:rPr>
  </w:style>
  <w:style w:type="character" w:customStyle="1" w:styleId="SubtitleChar">
    <w:name w:val="Subtitle Char"/>
    <w:basedOn w:val="DefaultParagraphFont"/>
    <w:link w:val="Subtitle"/>
    <w:uiPriority w:val="11"/>
    <w:rsid w:val="003D7F4B"/>
    <w:rPr>
      <w:rFonts w:asciiTheme="minorHAnsi" w:eastAsiaTheme="majorEastAsia" w:hAnsiTheme="minorHAnsi" w:cstheme="majorBidi"/>
      <w:color w:val="595959" w:themeColor="text1" w:themeTint="A6"/>
      <w:spacing w:val="15"/>
      <w:kern w:val="2"/>
      <w:sz w:val="28"/>
      <w:szCs w:val="28"/>
      <w:lang w:val="vi-VN"/>
      <w14:ligatures w14:val="standardContextual"/>
    </w:rPr>
  </w:style>
  <w:style w:type="paragraph" w:styleId="Quote">
    <w:name w:val="Quote"/>
    <w:basedOn w:val="Normal"/>
    <w:next w:val="Normal"/>
    <w:link w:val="QuoteChar"/>
    <w:uiPriority w:val="29"/>
    <w:qFormat/>
    <w:rsid w:val="003D7F4B"/>
    <w:pPr>
      <w:spacing w:before="160" w:after="160" w:line="259" w:lineRule="auto"/>
      <w:jc w:val="center"/>
    </w:pPr>
    <w:rPr>
      <w:rFonts w:eastAsiaTheme="minorHAnsi"/>
      <w:i/>
      <w:iCs/>
      <w:color w:val="404040" w:themeColor="text1" w:themeTint="BF"/>
      <w:kern w:val="2"/>
      <w:sz w:val="26"/>
      <w:szCs w:val="26"/>
      <w:lang w:val="vi-VN"/>
      <w14:ligatures w14:val="standardContextual"/>
    </w:rPr>
  </w:style>
  <w:style w:type="character" w:customStyle="1" w:styleId="QuoteChar">
    <w:name w:val="Quote Char"/>
    <w:basedOn w:val="DefaultParagraphFont"/>
    <w:link w:val="Quote"/>
    <w:uiPriority w:val="29"/>
    <w:rsid w:val="003D7F4B"/>
    <w:rPr>
      <w:rFonts w:eastAsiaTheme="minorHAnsi"/>
      <w:i/>
      <w:iCs/>
      <w:color w:val="404040" w:themeColor="text1" w:themeTint="BF"/>
      <w:kern w:val="2"/>
      <w:sz w:val="26"/>
      <w:szCs w:val="26"/>
      <w:lang w:val="vi-VN"/>
      <w14:ligatures w14:val="standardContextual"/>
    </w:rPr>
  </w:style>
  <w:style w:type="character" w:styleId="IntenseEmphasis">
    <w:name w:val="Intense Emphasis"/>
    <w:basedOn w:val="DefaultParagraphFont"/>
    <w:uiPriority w:val="21"/>
    <w:qFormat/>
    <w:rsid w:val="003D7F4B"/>
    <w:rPr>
      <w:i/>
      <w:iCs/>
      <w:color w:val="365F91" w:themeColor="accent1" w:themeShade="BF"/>
    </w:rPr>
  </w:style>
  <w:style w:type="paragraph" w:styleId="IntenseQuote">
    <w:name w:val="Intense Quote"/>
    <w:basedOn w:val="Normal"/>
    <w:next w:val="Normal"/>
    <w:link w:val="IntenseQuoteChar"/>
    <w:uiPriority w:val="30"/>
    <w:qFormat/>
    <w:rsid w:val="003D7F4B"/>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eastAsiaTheme="minorHAnsi"/>
      <w:i/>
      <w:iCs/>
      <w:color w:val="365F91" w:themeColor="accent1" w:themeShade="BF"/>
      <w:kern w:val="2"/>
      <w:sz w:val="26"/>
      <w:szCs w:val="26"/>
      <w:lang w:val="vi-VN"/>
      <w14:ligatures w14:val="standardContextual"/>
    </w:rPr>
  </w:style>
  <w:style w:type="character" w:customStyle="1" w:styleId="IntenseQuoteChar">
    <w:name w:val="Intense Quote Char"/>
    <w:basedOn w:val="DefaultParagraphFont"/>
    <w:link w:val="IntenseQuote"/>
    <w:uiPriority w:val="30"/>
    <w:rsid w:val="003D7F4B"/>
    <w:rPr>
      <w:rFonts w:eastAsiaTheme="minorHAnsi"/>
      <w:i/>
      <w:iCs/>
      <w:color w:val="365F91" w:themeColor="accent1" w:themeShade="BF"/>
      <w:kern w:val="2"/>
      <w:sz w:val="26"/>
      <w:szCs w:val="26"/>
      <w:lang w:val="vi-VN"/>
      <w14:ligatures w14:val="standardContextual"/>
    </w:rPr>
  </w:style>
  <w:style w:type="character" w:styleId="IntenseReference">
    <w:name w:val="Intense Reference"/>
    <w:basedOn w:val="DefaultParagraphFont"/>
    <w:uiPriority w:val="32"/>
    <w:qFormat/>
    <w:rsid w:val="003D7F4B"/>
    <w:rPr>
      <w:b/>
      <w:bCs/>
      <w:smallCaps/>
      <w:color w:val="365F91" w:themeColor="accent1" w:themeShade="BF"/>
      <w:spacing w:val="5"/>
    </w:rPr>
  </w:style>
  <w:style w:type="character" w:customStyle="1" w:styleId="CommentSubjectChar1">
    <w:name w:val="Comment Subject Char1"/>
    <w:basedOn w:val="CommentTextChar"/>
    <w:uiPriority w:val="99"/>
    <w:semiHidden/>
    <w:rsid w:val="003D7F4B"/>
    <w:rPr>
      <w:rFonts w:asciiTheme="minorHAnsi" w:hAnsiTheme="minorHAnsi"/>
      <w:b/>
      <w:bCs/>
      <w:kern w:val="2"/>
      <w:sz w:val="20"/>
      <w:szCs w:val="20"/>
      <w14:ligatures w14:val="standardContextual"/>
    </w:rPr>
  </w:style>
  <w:style w:type="paragraph" w:customStyle="1" w:styleId="mb0">
    <w:name w:val="mb0"/>
    <w:basedOn w:val="Normal"/>
    <w:rsid w:val="003D7F4B"/>
    <w:pPr>
      <w:spacing w:before="100" w:beforeAutospacing="1" w:after="100" w:afterAutospacing="1"/>
    </w:pPr>
  </w:style>
  <w:style w:type="numbering" w:customStyle="1" w:styleId="NoList1">
    <w:name w:val="No List1"/>
    <w:next w:val="NoList"/>
    <w:uiPriority w:val="99"/>
    <w:semiHidden/>
    <w:unhideWhenUsed/>
    <w:rsid w:val="003D7F4B"/>
  </w:style>
  <w:style w:type="paragraph" w:customStyle="1" w:styleId="CommentText1">
    <w:name w:val="Comment Text1"/>
    <w:basedOn w:val="Normal"/>
    <w:next w:val="CommentText"/>
    <w:uiPriority w:val="99"/>
    <w:unhideWhenUsed/>
    <w:rsid w:val="003D7F4B"/>
    <w:pPr>
      <w:spacing w:after="160"/>
    </w:pPr>
    <w:rPr>
      <w:rFonts w:ascii="Aptos" w:eastAsiaTheme="minorHAnsi" w:hAnsi="Aptos" w:cs="Arial"/>
      <w:kern w:val="2"/>
      <w:sz w:val="20"/>
      <w:szCs w:val="20"/>
      <w14:ligatures w14:val="standardContextual"/>
    </w:rPr>
  </w:style>
  <w:style w:type="character" w:customStyle="1" w:styleId="Hyperlink1">
    <w:name w:val="Hyperlink1"/>
    <w:basedOn w:val="DefaultParagraphFont"/>
    <w:uiPriority w:val="99"/>
    <w:unhideWhenUsed/>
    <w:rsid w:val="003D7F4B"/>
    <w:rPr>
      <w:color w:val="467886"/>
      <w:u w:val="single"/>
    </w:rPr>
  </w:style>
  <w:style w:type="character" w:customStyle="1" w:styleId="CommentTextChar1">
    <w:name w:val="Comment Text Char1"/>
    <w:basedOn w:val="DefaultParagraphFont"/>
    <w:uiPriority w:val="99"/>
    <w:semiHidden/>
    <w:rsid w:val="003D7F4B"/>
    <w:rPr>
      <w:sz w:val="20"/>
      <w:szCs w:val="20"/>
    </w:rPr>
  </w:style>
  <w:style w:type="character" w:customStyle="1" w:styleId="UnresolvedMention1">
    <w:name w:val="Unresolved Mention1"/>
    <w:basedOn w:val="DefaultParagraphFont"/>
    <w:uiPriority w:val="99"/>
    <w:semiHidden/>
    <w:unhideWhenUsed/>
    <w:rsid w:val="003D7F4B"/>
    <w:rPr>
      <w:color w:val="605E5C"/>
      <w:shd w:val="clear" w:color="auto" w:fill="E1DFDD"/>
    </w:rPr>
  </w:style>
  <w:style w:type="character" w:customStyle="1" w:styleId="FollowedHyperlink1">
    <w:name w:val="FollowedHyperlink1"/>
    <w:basedOn w:val="DefaultParagraphFont"/>
    <w:uiPriority w:val="99"/>
    <w:semiHidden/>
    <w:unhideWhenUsed/>
    <w:rsid w:val="003D7F4B"/>
    <w:rPr>
      <w:color w:val="96607D"/>
      <w:u w:val="single"/>
    </w:rPr>
  </w:style>
  <w:style w:type="paragraph" w:customStyle="1" w:styleId="Footer1">
    <w:name w:val="Footer1"/>
    <w:basedOn w:val="Normal"/>
    <w:next w:val="Footer"/>
    <w:uiPriority w:val="99"/>
    <w:unhideWhenUsed/>
    <w:rsid w:val="003D7F4B"/>
    <w:pPr>
      <w:tabs>
        <w:tab w:val="center" w:pos="4680"/>
        <w:tab w:val="right" w:pos="9360"/>
      </w:tabs>
    </w:pPr>
    <w:rPr>
      <w:rFonts w:ascii="Aptos" w:eastAsiaTheme="minorHAnsi" w:hAnsi="Aptos" w:cs="Arial"/>
      <w:sz w:val="22"/>
      <w:szCs w:val="22"/>
      <w:lang w:val="en-GB"/>
    </w:rPr>
  </w:style>
  <w:style w:type="paragraph" w:customStyle="1" w:styleId="TOC21">
    <w:name w:val="TOC 21"/>
    <w:basedOn w:val="Normal"/>
    <w:next w:val="Normal"/>
    <w:autoRedefine/>
    <w:uiPriority w:val="39"/>
    <w:unhideWhenUsed/>
    <w:rsid w:val="003D7F4B"/>
    <w:pPr>
      <w:spacing w:after="100" w:line="259" w:lineRule="auto"/>
      <w:ind w:left="220"/>
    </w:pPr>
    <w:rPr>
      <w:rFonts w:asciiTheme="minorHAnsi" w:eastAsia="Yu Gothic" w:hAnsiTheme="minorHAnsi"/>
      <w:sz w:val="22"/>
      <w:szCs w:val="22"/>
    </w:rPr>
  </w:style>
  <w:style w:type="paragraph" w:customStyle="1" w:styleId="TOC11">
    <w:name w:val="TOC 11"/>
    <w:basedOn w:val="Normal"/>
    <w:next w:val="Normal"/>
    <w:autoRedefine/>
    <w:uiPriority w:val="39"/>
    <w:unhideWhenUsed/>
    <w:rsid w:val="003D7F4B"/>
    <w:pPr>
      <w:spacing w:after="100" w:line="259" w:lineRule="auto"/>
    </w:pPr>
    <w:rPr>
      <w:rFonts w:asciiTheme="minorHAnsi" w:eastAsia="Yu Gothic" w:hAnsiTheme="minorHAnsi"/>
      <w:sz w:val="22"/>
      <w:szCs w:val="22"/>
    </w:rPr>
  </w:style>
  <w:style w:type="paragraph" w:customStyle="1" w:styleId="TOC31">
    <w:name w:val="TOC 31"/>
    <w:basedOn w:val="Normal"/>
    <w:next w:val="Normal"/>
    <w:autoRedefine/>
    <w:uiPriority w:val="39"/>
    <w:unhideWhenUsed/>
    <w:rsid w:val="003D7F4B"/>
    <w:pPr>
      <w:spacing w:after="100" w:line="259" w:lineRule="auto"/>
      <w:ind w:left="440"/>
    </w:pPr>
    <w:rPr>
      <w:rFonts w:asciiTheme="minorHAnsi" w:eastAsia="Yu Gothic" w:hAnsiTheme="minorHAnsi"/>
      <w:sz w:val="22"/>
      <w:szCs w:val="22"/>
    </w:rPr>
  </w:style>
  <w:style w:type="table" w:customStyle="1" w:styleId="TableGridLight1">
    <w:name w:val="Table Grid Light1"/>
    <w:basedOn w:val="TableNormal"/>
    <w:next w:val="TableGridLight2"/>
    <w:uiPriority w:val="40"/>
    <w:rsid w:val="003D7F4B"/>
    <w:rPr>
      <w:rFonts w:eastAsiaTheme="minorHAnsi"/>
      <w:kern w:val="2"/>
      <w:sz w:val="26"/>
      <w:szCs w:val="26"/>
      <w:lang w:val="vi-VN"/>
      <w14:ligatures w14:val="standardContextual"/>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FootnoteReference">
    <w:name w:val="footnote reference"/>
    <w:basedOn w:val="DefaultParagraphFont"/>
    <w:uiPriority w:val="99"/>
    <w:semiHidden/>
    <w:unhideWhenUsed/>
    <w:rsid w:val="003D7F4B"/>
    <w:rPr>
      <w:vertAlign w:val="superscript"/>
    </w:rPr>
  </w:style>
  <w:style w:type="character" w:styleId="FollowedHyperlink">
    <w:name w:val="FollowedHyperlink"/>
    <w:basedOn w:val="DefaultParagraphFont"/>
    <w:uiPriority w:val="99"/>
    <w:semiHidden/>
    <w:unhideWhenUsed/>
    <w:rsid w:val="003D7F4B"/>
    <w:rPr>
      <w:color w:val="800080" w:themeColor="followedHyperlink"/>
      <w:u w:val="single"/>
    </w:rPr>
  </w:style>
  <w:style w:type="character" w:customStyle="1" w:styleId="FooterChar1">
    <w:name w:val="Footer Char1"/>
    <w:basedOn w:val="DefaultParagraphFont"/>
    <w:uiPriority w:val="99"/>
    <w:rsid w:val="003D7F4B"/>
  </w:style>
  <w:style w:type="table" w:customStyle="1" w:styleId="TableGridLight2">
    <w:name w:val="Table Grid Light2"/>
    <w:basedOn w:val="TableNormal"/>
    <w:uiPriority w:val="40"/>
    <w:rsid w:val="003D7F4B"/>
    <w:rPr>
      <w:rFonts w:asciiTheme="minorHAnsi" w:eastAsiaTheme="minorHAnsi" w:hAnsiTheme="minorHAnsi" w:cstheme="minorBidi"/>
      <w:kern w:val="2"/>
      <w:sz w:val="24"/>
      <w:szCs w:val="24"/>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TMLPreformattedChar">
    <w:name w:val="HTML Preformatted Char"/>
    <w:link w:val="HTMLPreformatted"/>
    <w:uiPriority w:val="99"/>
    <w:rsid w:val="003D7F4B"/>
    <w:rPr>
      <w:rFonts w:ascii="Courier New" w:hAnsi="Courier New" w:cs="Courier New"/>
    </w:rPr>
  </w:style>
  <w:style w:type="paragraph" w:styleId="HTMLPreformatted">
    <w:name w:val="HTML Preformatted"/>
    <w:basedOn w:val="Normal"/>
    <w:link w:val="HTMLPreformattedChar"/>
    <w:uiPriority w:val="99"/>
    <w:unhideWhenUsed/>
    <w:rsid w:val="003D7F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firstLine="284"/>
      <w:jc w:val="both"/>
    </w:pPr>
    <w:rPr>
      <w:rFonts w:ascii="Courier New" w:hAnsi="Courier New" w:cs="Courier New"/>
      <w:sz w:val="20"/>
      <w:szCs w:val="20"/>
    </w:rPr>
  </w:style>
  <w:style w:type="character" w:customStyle="1" w:styleId="HTMLPreformattedChar1">
    <w:name w:val="HTML Preformatted Char1"/>
    <w:basedOn w:val="DefaultParagraphFont"/>
    <w:uiPriority w:val="99"/>
    <w:semiHidden/>
    <w:rsid w:val="003D7F4B"/>
    <w:rPr>
      <w:rFonts w:ascii="Consolas" w:hAnsi="Consolas"/>
    </w:rPr>
  </w:style>
  <w:style w:type="character" w:customStyle="1" w:styleId="y2iqfc">
    <w:name w:val="y2iqfc"/>
    <w:basedOn w:val="DefaultParagraphFont"/>
    <w:rsid w:val="003D7F4B"/>
  </w:style>
  <w:style w:type="table" w:customStyle="1" w:styleId="TableGrid1">
    <w:name w:val="Table Grid1"/>
    <w:basedOn w:val="TableNormal"/>
    <w:next w:val="TableGrid"/>
    <w:uiPriority w:val="39"/>
    <w:rsid w:val="003D7F4B"/>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b15">
    <w:name w:val="mb15"/>
    <w:basedOn w:val="Normal"/>
    <w:rsid w:val="003D7F4B"/>
    <w:pPr>
      <w:spacing w:before="100" w:beforeAutospacing="1" w:after="100" w:afterAutospacing="1"/>
    </w:pPr>
  </w:style>
  <w:style w:type="paragraph" w:customStyle="1" w:styleId="msonormal0">
    <w:name w:val="msonormal"/>
    <w:basedOn w:val="Normal"/>
    <w:rsid w:val="003D7F4B"/>
    <w:pPr>
      <w:spacing w:before="100" w:beforeAutospacing="1" w:after="100" w:afterAutospacing="1"/>
    </w:pPr>
  </w:style>
  <w:style w:type="paragraph" w:customStyle="1" w:styleId="referencescopy1">
    <w:name w:val="referencescopy1"/>
    <w:basedOn w:val="Normal"/>
    <w:rsid w:val="003D7F4B"/>
    <w:pPr>
      <w:spacing w:before="100" w:beforeAutospacing="1" w:after="100" w:afterAutospacing="1"/>
    </w:pPr>
  </w:style>
  <w:style w:type="paragraph" w:customStyle="1" w:styleId="referencescopy2">
    <w:name w:val="referencescopy2"/>
    <w:basedOn w:val="Normal"/>
    <w:rsid w:val="003D7F4B"/>
    <w:pPr>
      <w:spacing w:before="100" w:beforeAutospacing="1" w:after="100" w:afterAutospacing="1"/>
    </w:pPr>
  </w:style>
  <w:style w:type="character" w:customStyle="1" w:styleId="html-italic">
    <w:name w:val="html-italic"/>
    <w:basedOn w:val="DefaultParagraphFont"/>
    <w:rsid w:val="003D7F4B"/>
  </w:style>
  <w:style w:type="paragraph" w:customStyle="1" w:styleId="html-x">
    <w:name w:val="html-x"/>
    <w:basedOn w:val="Normal"/>
    <w:rsid w:val="003D7F4B"/>
    <w:pPr>
      <w:spacing w:before="100" w:beforeAutospacing="1" w:after="100" w:afterAutospacing="1"/>
    </w:pPr>
  </w:style>
  <w:style w:type="paragraph" w:customStyle="1" w:styleId="html-xx">
    <w:name w:val="html-xx"/>
    <w:basedOn w:val="Normal"/>
    <w:rsid w:val="003D7F4B"/>
    <w:pPr>
      <w:spacing w:before="100" w:beforeAutospacing="1" w:after="100" w:afterAutospacing="1"/>
    </w:pPr>
  </w:style>
  <w:style w:type="paragraph" w:customStyle="1" w:styleId="html-xxx">
    <w:name w:val="html-xxx"/>
    <w:basedOn w:val="Normal"/>
    <w:rsid w:val="003D7F4B"/>
    <w:pPr>
      <w:spacing w:before="100" w:beforeAutospacing="1" w:after="100" w:afterAutospacing="1"/>
    </w:pPr>
  </w:style>
  <w:style w:type="paragraph" w:customStyle="1" w:styleId="B">
    <w:name w:val="B"/>
    <w:basedOn w:val="ListParagraph"/>
    <w:qFormat/>
    <w:rsid w:val="003D7F4B"/>
    <w:pPr>
      <w:keepNext/>
      <w:tabs>
        <w:tab w:val="left" w:pos="284"/>
      </w:tabs>
      <w:spacing w:before="120" w:after="120" w:line="312" w:lineRule="auto"/>
      <w:ind w:leftChars="0" w:left="0" w:firstLine="720"/>
      <w:contextualSpacing/>
      <w:jc w:val="center"/>
    </w:pPr>
    <w:rPr>
      <w:rFonts w:eastAsiaTheme="minorHAnsi" w:cstheme="minorBidi"/>
      <w:b/>
      <w:kern w:val="0"/>
      <w:sz w:val="26"/>
      <w:szCs w:val="26"/>
      <w:lang w:eastAsia="en-US"/>
    </w:rPr>
  </w:style>
  <w:style w:type="paragraph" w:customStyle="1" w:styleId="Heading51">
    <w:name w:val="Heading 51"/>
    <w:basedOn w:val="Normal"/>
    <w:next w:val="Normal"/>
    <w:uiPriority w:val="9"/>
    <w:semiHidden/>
    <w:unhideWhenUsed/>
    <w:qFormat/>
    <w:rsid w:val="003D7F4B"/>
    <w:pPr>
      <w:keepNext/>
      <w:keepLines/>
      <w:spacing w:before="80" w:after="40"/>
      <w:outlineLvl w:val="4"/>
    </w:pPr>
    <w:rPr>
      <w:rFonts w:asciiTheme="minorHAnsi" w:hAnsiTheme="minorHAnsi"/>
      <w:color w:val="0F4761"/>
    </w:rPr>
  </w:style>
  <w:style w:type="paragraph" w:customStyle="1" w:styleId="Heading61">
    <w:name w:val="Heading 61"/>
    <w:basedOn w:val="Normal"/>
    <w:next w:val="Normal"/>
    <w:uiPriority w:val="9"/>
    <w:semiHidden/>
    <w:unhideWhenUsed/>
    <w:qFormat/>
    <w:rsid w:val="003D7F4B"/>
    <w:pPr>
      <w:keepNext/>
      <w:keepLines/>
      <w:spacing w:before="40"/>
      <w:outlineLvl w:val="5"/>
    </w:pPr>
    <w:rPr>
      <w:rFonts w:asciiTheme="minorHAnsi" w:hAnsiTheme="minorHAnsi"/>
      <w:i/>
      <w:iCs/>
      <w:color w:val="595959"/>
    </w:rPr>
  </w:style>
  <w:style w:type="paragraph" w:customStyle="1" w:styleId="Heading71">
    <w:name w:val="Heading 71"/>
    <w:basedOn w:val="Normal"/>
    <w:next w:val="Normal"/>
    <w:uiPriority w:val="9"/>
    <w:semiHidden/>
    <w:unhideWhenUsed/>
    <w:qFormat/>
    <w:rsid w:val="003D7F4B"/>
    <w:pPr>
      <w:keepNext/>
      <w:keepLines/>
      <w:spacing w:before="40"/>
      <w:outlineLvl w:val="6"/>
    </w:pPr>
    <w:rPr>
      <w:rFonts w:asciiTheme="minorHAnsi" w:hAnsiTheme="minorHAnsi"/>
      <w:color w:val="595959"/>
    </w:rPr>
  </w:style>
  <w:style w:type="paragraph" w:customStyle="1" w:styleId="Heading81">
    <w:name w:val="Heading 81"/>
    <w:basedOn w:val="Normal"/>
    <w:next w:val="Normal"/>
    <w:uiPriority w:val="9"/>
    <w:semiHidden/>
    <w:unhideWhenUsed/>
    <w:qFormat/>
    <w:rsid w:val="003D7F4B"/>
    <w:pPr>
      <w:keepNext/>
      <w:keepLines/>
      <w:outlineLvl w:val="7"/>
    </w:pPr>
    <w:rPr>
      <w:rFonts w:asciiTheme="minorHAnsi" w:hAnsiTheme="minorHAnsi"/>
      <w:i/>
      <w:iCs/>
      <w:color w:val="272727"/>
    </w:rPr>
  </w:style>
  <w:style w:type="paragraph" w:customStyle="1" w:styleId="Heading91">
    <w:name w:val="Heading 91"/>
    <w:basedOn w:val="Normal"/>
    <w:next w:val="Normal"/>
    <w:uiPriority w:val="9"/>
    <w:semiHidden/>
    <w:unhideWhenUsed/>
    <w:qFormat/>
    <w:rsid w:val="003D7F4B"/>
    <w:pPr>
      <w:keepNext/>
      <w:keepLines/>
      <w:outlineLvl w:val="8"/>
    </w:pPr>
    <w:rPr>
      <w:rFonts w:asciiTheme="minorHAnsi" w:hAnsiTheme="minorHAnsi"/>
      <w:color w:val="272727"/>
    </w:rPr>
  </w:style>
  <w:style w:type="paragraph" w:customStyle="1" w:styleId="Title1">
    <w:name w:val="Title1"/>
    <w:basedOn w:val="Normal"/>
    <w:next w:val="Normal"/>
    <w:uiPriority w:val="10"/>
    <w:qFormat/>
    <w:rsid w:val="003D7F4B"/>
    <w:pPr>
      <w:spacing w:after="80"/>
      <w:contextualSpacing/>
    </w:pPr>
    <w:rPr>
      <w:rFonts w:ascii="Aptos Display" w:hAnsi="Aptos Display"/>
      <w:spacing w:val="-10"/>
      <w:kern w:val="28"/>
      <w:sz w:val="56"/>
      <w:szCs w:val="56"/>
    </w:rPr>
  </w:style>
  <w:style w:type="paragraph" w:customStyle="1" w:styleId="Subtitle1">
    <w:name w:val="Subtitle1"/>
    <w:basedOn w:val="Normal"/>
    <w:next w:val="Normal"/>
    <w:uiPriority w:val="11"/>
    <w:qFormat/>
    <w:rsid w:val="003D7F4B"/>
    <w:pPr>
      <w:numPr>
        <w:ilvl w:val="1"/>
      </w:numPr>
      <w:ind w:firstLine="284"/>
    </w:pPr>
    <w:rPr>
      <w:rFonts w:asciiTheme="minorHAnsi" w:hAnsiTheme="minorHAnsi"/>
      <w:color w:val="595959"/>
      <w:spacing w:val="15"/>
      <w:sz w:val="28"/>
      <w:szCs w:val="28"/>
    </w:rPr>
  </w:style>
  <w:style w:type="paragraph" w:customStyle="1" w:styleId="Quote1">
    <w:name w:val="Quote1"/>
    <w:basedOn w:val="Normal"/>
    <w:next w:val="Normal"/>
    <w:uiPriority w:val="29"/>
    <w:qFormat/>
    <w:rsid w:val="003D7F4B"/>
    <w:pPr>
      <w:spacing w:before="160"/>
      <w:jc w:val="center"/>
    </w:pPr>
    <w:rPr>
      <w:rFonts w:asciiTheme="minorHAnsi" w:eastAsiaTheme="minorHAnsi" w:hAnsiTheme="minorHAnsi" w:cstheme="minorBidi"/>
      <w:i/>
      <w:iCs/>
      <w:color w:val="404040"/>
    </w:rPr>
  </w:style>
  <w:style w:type="character" w:customStyle="1" w:styleId="IntenseEmphasis1">
    <w:name w:val="Intense Emphasis1"/>
    <w:basedOn w:val="DefaultParagraphFont"/>
    <w:uiPriority w:val="21"/>
    <w:qFormat/>
    <w:rsid w:val="003D7F4B"/>
    <w:rPr>
      <w:i/>
      <w:iCs/>
      <w:color w:val="0F4761"/>
    </w:rPr>
  </w:style>
  <w:style w:type="paragraph" w:customStyle="1" w:styleId="IntenseQuote1">
    <w:name w:val="Intense Quote1"/>
    <w:basedOn w:val="Normal"/>
    <w:next w:val="Normal"/>
    <w:uiPriority w:val="30"/>
    <w:qFormat/>
    <w:rsid w:val="003D7F4B"/>
    <w:pPr>
      <w:pBdr>
        <w:top w:val="single" w:sz="4" w:space="10" w:color="0F4761"/>
        <w:bottom w:val="single" w:sz="4" w:space="10" w:color="0F4761"/>
      </w:pBdr>
      <w:spacing w:before="360" w:after="360"/>
      <w:ind w:left="864" w:right="864"/>
      <w:jc w:val="center"/>
    </w:pPr>
    <w:rPr>
      <w:rFonts w:asciiTheme="minorHAnsi" w:eastAsiaTheme="minorHAnsi" w:hAnsiTheme="minorHAnsi" w:cstheme="minorBidi"/>
      <w:i/>
      <w:iCs/>
      <w:color w:val="0F4761"/>
    </w:rPr>
  </w:style>
  <w:style w:type="character" w:customStyle="1" w:styleId="IntenseReference1">
    <w:name w:val="Intense Reference1"/>
    <w:basedOn w:val="DefaultParagraphFont"/>
    <w:uiPriority w:val="32"/>
    <w:qFormat/>
    <w:rsid w:val="003D7F4B"/>
    <w:rPr>
      <w:b/>
      <w:bCs/>
      <w:smallCaps/>
      <w:color w:val="0F4761"/>
      <w:spacing w:val="5"/>
    </w:rPr>
  </w:style>
  <w:style w:type="character" w:customStyle="1" w:styleId="Heading5Char1">
    <w:name w:val="Heading 5 Char1"/>
    <w:basedOn w:val="DefaultParagraphFont"/>
    <w:uiPriority w:val="9"/>
    <w:semiHidden/>
    <w:rsid w:val="003D7F4B"/>
    <w:rPr>
      <w:rFonts w:asciiTheme="majorHAnsi" w:eastAsiaTheme="majorEastAsia" w:hAnsiTheme="majorHAnsi" w:cstheme="majorBidi"/>
      <w:color w:val="365F91" w:themeColor="accent1" w:themeShade="BF"/>
    </w:rPr>
  </w:style>
  <w:style w:type="character" w:customStyle="1" w:styleId="Heading6Char1">
    <w:name w:val="Heading 6 Char1"/>
    <w:basedOn w:val="DefaultParagraphFont"/>
    <w:uiPriority w:val="9"/>
    <w:semiHidden/>
    <w:rsid w:val="003D7F4B"/>
    <w:rPr>
      <w:rFonts w:asciiTheme="majorHAnsi" w:eastAsiaTheme="majorEastAsia" w:hAnsiTheme="majorHAnsi" w:cstheme="majorBidi"/>
      <w:color w:val="243F60" w:themeColor="accent1" w:themeShade="7F"/>
    </w:rPr>
  </w:style>
  <w:style w:type="character" w:customStyle="1" w:styleId="Heading7Char1">
    <w:name w:val="Heading 7 Char1"/>
    <w:basedOn w:val="DefaultParagraphFont"/>
    <w:uiPriority w:val="9"/>
    <w:semiHidden/>
    <w:rsid w:val="003D7F4B"/>
    <w:rPr>
      <w:rFonts w:asciiTheme="majorHAnsi" w:eastAsiaTheme="majorEastAsia" w:hAnsiTheme="majorHAnsi" w:cstheme="majorBidi"/>
      <w:i/>
      <w:iCs/>
      <w:color w:val="243F60" w:themeColor="accent1" w:themeShade="7F"/>
    </w:rPr>
  </w:style>
  <w:style w:type="character" w:customStyle="1" w:styleId="Heading8Char1">
    <w:name w:val="Heading 8 Char1"/>
    <w:basedOn w:val="DefaultParagraphFont"/>
    <w:uiPriority w:val="9"/>
    <w:semiHidden/>
    <w:rsid w:val="003D7F4B"/>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3D7F4B"/>
    <w:rPr>
      <w:rFonts w:asciiTheme="majorHAnsi" w:eastAsiaTheme="majorEastAsia" w:hAnsiTheme="majorHAnsi" w:cstheme="majorBidi"/>
      <w:i/>
      <w:iCs/>
      <w:color w:val="272727" w:themeColor="text1" w:themeTint="D8"/>
      <w:sz w:val="21"/>
      <w:szCs w:val="21"/>
    </w:rPr>
  </w:style>
  <w:style w:type="character" w:customStyle="1" w:styleId="TitleChar1">
    <w:name w:val="Title Char1"/>
    <w:basedOn w:val="DefaultParagraphFont"/>
    <w:uiPriority w:val="10"/>
    <w:rsid w:val="003D7F4B"/>
    <w:rPr>
      <w:rFonts w:asciiTheme="majorHAnsi" w:eastAsiaTheme="majorEastAsia" w:hAnsiTheme="majorHAnsi" w:cstheme="majorBidi"/>
      <w:spacing w:val="-10"/>
      <w:kern w:val="28"/>
      <w:sz w:val="56"/>
      <w:szCs w:val="56"/>
    </w:rPr>
  </w:style>
  <w:style w:type="character" w:customStyle="1" w:styleId="SubtitleChar1">
    <w:name w:val="Subtitle Char1"/>
    <w:basedOn w:val="DefaultParagraphFont"/>
    <w:uiPriority w:val="11"/>
    <w:rsid w:val="003D7F4B"/>
    <w:rPr>
      <w:rFonts w:eastAsiaTheme="minorEastAsia"/>
      <w:color w:val="5A5A5A" w:themeColor="text1" w:themeTint="A5"/>
      <w:spacing w:val="15"/>
      <w:sz w:val="22"/>
      <w:szCs w:val="22"/>
    </w:rPr>
  </w:style>
  <w:style w:type="character" w:customStyle="1" w:styleId="QuoteChar1">
    <w:name w:val="Quote Char1"/>
    <w:basedOn w:val="DefaultParagraphFont"/>
    <w:uiPriority w:val="29"/>
    <w:rsid w:val="003D7F4B"/>
    <w:rPr>
      <w:i/>
      <w:iCs/>
      <w:color w:val="404040" w:themeColor="text1" w:themeTint="BF"/>
    </w:rPr>
  </w:style>
  <w:style w:type="character" w:customStyle="1" w:styleId="IntenseQuoteChar1">
    <w:name w:val="Intense Quote Char1"/>
    <w:basedOn w:val="DefaultParagraphFont"/>
    <w:uiPriority w:val="30"/>
    <w:rsid w:val="003D7F4B"/>
    <w:rPr>
      <w:i/>
      <w:iCs/>
      <w:color w:val="4F81BD" w:themeColor="accent1"/>
    </w:rPr>
  </w:style>
  <w:style w:type="character" w:styleId="PlaceholderText">
    <w:name w:val="Placeholder Text"/>
    <w:basedOn w:val="DefaultParagraphFont"/>
    <w:uiPriority w:val="99"/>
    <w:semiHidden/>
    <w:rsid w:val="003D7F4B"/>
    <w:rPr>
      <w:color w:val="808080"/>
    </w:rPr>
  </w:style>
  <w:style w:type="paragraph" w:styleId="Revision">
    <w:name w:val="Revision"/>
    <w:hidden/>
    <w:uiPriority w:val="99"/>
    <w:semiHidden/>
    <w:rsid w:val="003D7F4B"/>
    <w:rPr>
      <w:rFonts w:eastAsiaTheme="minorHAnsi" w:cstheme="minorBidi"/>
      <w:sz w:val="26"/>
      <w:szCs w:val="22"/>
    </w:rPr>
  </w:style>
  <w:style w:type="paragraph" w:customStyle="1" w:styleId="abang">
    <w:name w:val="abang"/>
    <w:basedOn w:val="Caption"/>
    <w:link w:val="abangChar"/>
    <w:qFormat/>
    <w:rsid w:val="003D7F4B"/>
    <w:pPr>
      <w:spacing w:line="360" w:lineRule="auto"/>
      <w:jc w:val="center"/>
      <w:outlineLvl w:val="6"/>
    </w:pPr>
    <w:rPr>
      <w:rFonts w:eastAsia="Calibri"/>
      <w:color w:val="000000"/>
      <w:szCs w:val="18"/>
      <w:lang w:val="vi-VN" w:eastAsia="x-none"/>
    </w:rPr>
  </w:style>
  <w:style w:type="character" w:customStyle="1" w:styleId="abangChar">
    <w:name w:val="abang Char"/>
    <w:link w:val="abang"/>
    <w:rsid w:val="003D7F4B"/>
    <w:rPr>
      <w:rFonts w:eastAsia="Calibri"/>
      <w:b/>
      <w:bCs/>
      <w:color w:val="000000"/>
      <w:szCs w:val="18"/>
      <w:lang w:val="vi-VN" w:eastAsia="x-none"/>
    </w:rPr>
  </w:style>
  <w:style w:type="paragraph" w:customStyle="1" w:styleId="A1">
    <w:name w:val="A1"/>
    <w:basedOn w:val="Heading2"/>
    <w:link w:val="A1Char"/>
    <w:qFormat/>
    <w:rsid w:val="003D7F4B"/>
    <w:pPr>
      <w:keepLines/>
      <w:spacing w:before="0" w:after="0" w:line="360" w:lineRule="auto"/>
      <w:jc w:val="both"/>
    </w:pPr>
    <w:rPr>
      <w:rFonts w:ascii="Times New Roman" w:hAnsi="Times New Roman"/>
      <w:bCs w:val="0"/>
      <w:i w:val="0"/>
      <w:iCs w:val="0"/>
      <w:color w:val="FF0000"/>
      <w:lang w:eastAsia="x-none"/>
    </w:rPr>
  </w:style>
  <w:style w:type="character" w:customStyle="1" w:styleId="A1Char">
    <w:name w:val="A1 Char"/>
    <w:link w:val="A1"/>
    <w:rsid w:val="003D7F4B"/>
    <w:rPr>
      <w:b/>
      <w:color w:val="FF0000"/>
      <w:sz w:val="28"/>
      <w:szCs w:val="28"/>
      <w:lang w:eastAsia="x-none"/>
    </w:rPr>
  </w:style>
  <w:style w:type="table" w:customStyle="1" w:styleId="TableGrid12">
    <w:name w:val="Table Grid12"/>
    <w:basedOn w:val="TableNormal"/>
    <w:next w:val="TableGrid"/>
    <w:uiPriority w:val="39"/>
    <w:rsid w:val="003D7F4B"/>
    <w:rPr>
      <w:rFonts w:eastAsiaTheme="minorHAnsi"/>
      <w:kern w:val="2"/>
      <w:sz w:val="26"/>
      <w:szCs w:val="26"/>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o1">
    <w:name w:val="Không có1"/>
    <w:next w:val="NoList"/>
    <w:uiPriority w:val="99"/>
    <w:semiHidden/>
    <w:unhideWhenUsed/>
    <w:rsid w:val="003D7F4B"/>
  </w:style>
  <w:style w:type="paragraph" w:customStyle="1" w:styleId="font5">
    <w:name w:val="font5"/>
    <w:basedOn w:val="Normal"/>
    <w:rsid w:val="003D7F4B"/>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3D7F4B"/>
    <w:pPr>
      <w:spacing w:before="100" w:beforeAutospacing="1" w:after="100" w:afterAutospacing="1"/>
    </w:pPr>
    <w:rPr>
      <w:rFonts w:ascii="Tahoma" w:hAnsi="Tahoma" w:cs="Tahoma"/>
      <w:b/>
      <w:bCs/>
      <w:color w:val="000000"/>
      <w:sz w:val="18"/>
      <w:szCs w:val="18"/>
    </w:rPr>
  </w:style>
  <w:style w:type="paragraph" w:customStyle="1" w:styleId="xl66">
    <w:name w:val="xl66"/>
    <w:basedOn w:val="Normal"/>
    <w:rsid w:val="003D7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67">
    <w:name w:val="xl67"/>
    <w:basedOn w:val="Normal"/>
    <w:rsid w:val="003D7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Normal"/>
    <w:rsid w:val="003D7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3D7F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70">
    <w:name w:val="xl70"/>
    <w:basedOn w:val="Normal"/>
    <w:rsid w:val="003D7F4B"/>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rPr>
  </w:style>
  <w:style w:type="paragraph" w:customStyle="1" w:styleId="xl71">
    <w:name w:val="xl71"/>
    <w:basedOn w:val="Normal"/>
    <w:rsid w:val="003D7F4B"/>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Normal"/>
    <w:rsid w:val="003D7F4B"/>
    <w:pPr>
      <w:pBdr>
        <w:top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rPr>
  </w:style>
  <w:style w:type="paragraph" w:customStyle="1" w:styleId="xl73">
    <w:name w:val="xl73"/>
    <w:basedOn w:val="Normal"/>
    <w:rsid w:val="003D7F4B"/>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style>
  <w:style w:type="paragraph" w:customStyle="1" w:styleId="xl74">
    <w:name w:val="xl74"/>
    <w:basedOn w:val="Normal"/>
    <w:rsid w:val="003D7F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paragraph" w:customStyle="1" w:styleId="xl75">
    <w:name w:val="xl75"/>
    <w:basedOn w:val="Normal"/>
    <w:rsid w:val="003D7F4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style>
  <w:style w:type="numbering" w:customStyle="1" w:styleId="Khngco2">
    <w:name w:val="Không có2"/>
    <w:next w:val="NoList"/>
    <w:uiPriority w:val="99"/>
    <w:semiHidden/>
    <w:unhideWhenUsed/>
    <w:rsid w:val="003D7F4B"/>
  </w:style>
  <w:style w:type="table" w:customStyle="1" w:styleId="LiBang1">
    <w:name w:val="Lưới Bảng1"/>
    <w:basedOn w:val="TableNormal"/>
    <w:next w:val="TableGrid"/>
    <w:uiPriority w:val="39"/>
    <w:rsid w:val="003D7F4B"/>
    <w:rPr>
      <w:rFonts w:ascii="Calibri" w:eastAsiaTheme="minorHAnsi" w:hAnsi="Calibr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6">
    <w:name w:val="xl76"/>
    <w:basedOn w:val="Normal"/>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7">
    <w:name w:val="xl77"/>
    <w:basedOn w:val="Normal"/>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9">
    <w:name w:val="xl79"/>
    <w:basedOn w:val="Normal"/>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0">
    <w:name w:val="xl80"/>
    <w:basedOn w:val="Normal"/>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1">
    <w:name w:val="xl81"/>
    <w:basedOn w:val="Normal"/>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b/>
      <w:bCs/>
    </w:rPr>
  </w:style>
  <w:style w:type="paragraph" w:customStyle="1" w:styleId="xl82">
    <w:name w:val="xl82"/>
    <w:basedOn w:val="Normal"/>
    <w:rsid w:val="003D7F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character" w:styleId="HTMLCode">
    <w:name w:val="HTML Code"/>
    <w:basedOn w:val="DefaultParagraphFont"/>
    <w:uiPriority w:val="99"/>
    <w:semiHidden/>
    <w:unhideWhenUsed/>
    <w:rsid w:val="00CC388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320119">
      <w:bodyDiv w:val="1"/>
      <w:marLeft w:val="0"/>
      <w:marRight w:val="0"/>
      <w:marTop w:val="0"/>
      <w:marBottom w:val="0"/>
      <w:divBdr>
        <w:top w:val="none" w:sz="0" w:space="0" w:color="auto"/>
        <w:left w:val="none" w:sz="0" w:space="0" w:color="auto"/>
        <w:bottom w:val="none" w:sz="0" w:space="0" w:color="auto"/>
        <w:right w:val="none" w:sz="0" w:space="0" w:color="auto"/>
      </w:divBdr>
    </w:div>
    <w:div w:id="156846840">
      <w:bodyDiv w:val="1"/>
      <w:marLeft w:val="0"/>
      <w:marRight w:val="0"/>
      <w:marTop w:val="0"/>
      <w:marBottom w:val="0"/>
      <w:divBdr>
        <w:top w:val="none" w:sz="0" w:space="0" w:color="auto"/>
        <w:left w:val="none" w:sz="0" w:space="0" w:color="auto"/>
        <w:bottom w:val="none" w:sz="0" w:space="0" w:color="auto"/>
        <w:right w:val="none" w:sz="0" w:space="0" w:color="auto"/>
      </w:divBdr>
    </w:div>
    <w:div w:id="219220408">
      <w:bodyDiv w:val="1"/>
      <w:marLeft w:val="0"/>
      <w:marRight w:val="0"/>
      <w:marTop w:val="0"/>
      <w:marBottom w:val="0"/>
      <w:divBdr>
        <w:top w:val="none" w:sz="0" w:space="0" w:color="auto"/>
        <w:left w:val="none" w:sz="0" w:space="0" w:color="auto"/>
        <w:bottom w:val="none" w:sz="0" w:space="0" w:color="auto"/>
        <w:right w:val="none" w:sz="0" w:space="0" w:color="auto"/>
      </w:divBdr>
    </w:div>
    <w:div w:id="282731212">
      <w:bodyDiv w:val="1"/>
      <w:marLeft w:val="0"/>
      <w:marRight w:val="0"/>
      <w:marTop w:val="0"/>
      <w:marBottom w:val="0"/>
      <w:divBdr>
        <w:top w:val="none" w:sz="0" w:space="0" w:color="auto"/>
        <w:left w:val="none" w:sz="0" w:space="0" w:color="auto"/>
        <w:bottom w:val="none" w:sz="0" w:space="0" w:color="auto"/>
        <w:right w:val="none" w:sz="0" w:space="0" w:color="auto"/>
      </w:divBdr>
    </w:div>
    <w:div w:id="301812363">
      <w:bodyDiv w:val="1"/>
      <w:marLeft w:val="0"/>
      <w:marRight w:val="0"/>
      <w:marTop w:val="0"/>
      <w:marBottom w:val="0"/>
      <w:divBdr>
        <w:top w:val="none" w:sz="0" w:space="0" w:color="auto"/>
        <w:left w:val="none" w:sz="0" w:space="0" w:color="auto"/>
        <w:bottom w:val="none" w:sz="0" w:space="0" w:color="auto"/>
        <w:right w:val="none" w:sz="0" w:space="0" w:color="auto"/>
      </w:divBdr>
    </w:div>
    <w:div w:id="325667531">
      <w:bodyDiv w:val="1"/>
      <w:marLeft w:val="0"/>
      <w:marRight w:val="0"/>
      <w:marTop w:val="0"/>
      <w:marBottom w:val="0"/>
      <w:divBdr>
        <w:top w:val="none" w:sz="0" w:space="0" w:color="auto"/>
        <w:left w:val="none" w:sz="0" w:space="0" w:color="auto"/>
        <w:bottom w:val="none" w:sz="0" w:space="0" w:color="auto"/>
        <w:right w:val="none" w:sz="0" w:space="0" w:color="auto"/>
      </w:divBdr>
    </w:div>
    <w:div w:id="332880060">
      <w:bodyDiv w:val="1"/>
      <w:marLeft w:val="0"/>
      <w:marRight w:val="0"/>
      <w:marTop w:val="0"/>
      <w:marBottom w:val="0"/>
      <w:divBdr>
        <w:top w:val="none" w:sz="0" w:space="0" w:color="auto"/>
        <w:left w:val="none" w:sz="0" w:space="0" w:color="auto"/>
        <w:bottom w:val="none" w:sz="0" w:space="0" w:color="auto"/>
        <w:right w:val="none" w:sz="0" w:space="0" w:color="auto"/>
      </w:divBdr>
    </w:div>
    <w:div w:id="375006635">
      <w:bodyDiv w:val="1"/>
      <w:marLeft w:val="0"/>
      <w:marRight w:val="0"/>
      <w:marTop w:val="0"/>
      <w:marBottom w:val="0"/>
      <w:divBdr>
        <w:top w:val="none" w:sz="0" w:space="0" w:color="auto"/>
        <w:left w:val="none" w:sz="0" w:space="0" w:color="auto"/>
        <w:bottom w:val="none" w:sz="0" w:space="0" w:color="auto"/>
        <w:right w:val="none" w:sz="0" w:space="0" w:color="auto"/>
      </w:divBdr>
    </w:div>
    <w:div w:id="474839043">
      <w:bodyDiv w:val="1"/>
      <w:marLeft w:val="0"/>
      <w:marRight w:val="0"/>
      <w:marTop w:val="0"/>
      <w:marBottom w:val="0"/>
      <w:divBdr>
        <w:top w:val="none" w:sz="0" w:space="0" w:color="auto"/>
        <w:left w:val="none" w:sz="0" w:space="0" w:color="auto"/>
        <w:bottom w:val="none" w:sz="0" w:space="0" w:color="auto"/>
        <w:right w:val="none" w:sz="0" w:space="0" w:color="auto"/>
      </w:divBdr>
    </w:div>
    <w:div w:id="485973399">
      <w:bodyDiv w:val="1"/>
      <w:marLeft w:val="0"/>
      <w:marRight w:val="0"/>
      <w:marTop w:val="0"/>
      <w:marBottom w:val="0"/>
      <w:divBdr>
        <w:top w:val="none" w:sz="0" w:space="0" w:color="auto"/>
        <w:left w:val="none" w:sz="0" w:space="0" w:color="auto"/>
        <w:bottom w:val="none" w:sz="0" w:space="0" w:color="auto"/>
        <w:right w:val="none" w:sz="0" w:space="0" w:color="auto"/>
      </w:divBdr>
    </w:div>
    <w:div w:id="579945460">
      <w:bodyDiv w:val="1"/>
      <w:marLeft w:val="0"/>
      <w:marRight w:val="0"/>
      <w:marTop w:val="0"/>
      <w:marBottom w:val="0"/>
      <w:divBdr>
        <w:top w:val="none" w:sz="0" w:space="0" w:color="auto"/>
        <w:left w:val="none" w:sz="0" w:space="0" w:color="auto"/>
        <w:bottom w:val="none" w:sz="0" w:space="0" w:color="auto"/>
        <w:right w:val="none" w:sz="0" w:space="0" w:color="auto"/>
      </w:divBdr>
    </w:div>
    <w:div w:id="671644084">
      <w:bodyDiv w:val="1"/>
      <w:marLeft w:val="0"/>
      <w:marRight w:val="0"/>
      <w:marTop w:val="0"/>
      <w:marBottom w:val="0"/>
      <w:divBdr>
        <w:top w:val="none" w:sz="0" w:space="0" w:color="auto"/>
        <w:left w:val="none" w:sz="0" w:space="0" w:color="auto"/>
        <w:bottom w:val="none" w:sz="0" w:space="0" w:color="auto"/>
        <w:right w:val="none" w:sz="0" w:space="0" w:color="auto"/>
      </w:divBdr>
    </w:div>
    <w:div w:id="779492619">
      <w:bodyDiv w:val="1"/>
      <w:marLeft w:val="0"/>
      <w:marRight w:val="0"/>
      <w:marTop w:val="0"/>
      <w:marBottom w:val="0"/>
      <w:divBdr>
        <w:top w:val="none" w:sz="0" w:space="0" w:color="auto"/>
        <w:left w:val="none" w:sz="0" w:space="0" w:color="auto"/>
        <w:bottom w:val="none" w:sz="0" w:space="0" w:color="auto"/>
        <w:right w:val="none" w:sz="0" w:space="0" w:color="auto"/>
      </w:divBdr>
    </w:div>
    <w:div w:id="901796291">
      <w:bodyDiv w:val="1"/>
      <w:marLeft w:val="0"/>
      <w:marRight w:val="0"/>
      <w:marTop w:val="0"/>
      <w:marBottom w:val="0"/>
      <w:divBdr>
        <w:top w:val="none" w:sz="0" w:space="0" w:color="auto"/>
        <w:left w:val="none" w:sz="0" w:space="0" w:color="auto"/>
        <w:bottom w:val="none" w:sz="0" w:space="0" w:color="auto"/>
        <w:right w:val="none" w:sz="0" w:space="0" w:color="auto"/>
      </w:divBdr>
    </w:div>
    <w:div w:id="1007288660">
      <w:bodyDiv w:val="1"/>
      <w:marLeft w:val="0"/>
      <w:marRight w:val="0"/>
      <w:marTop w:val="0"/>
      <w:marBottom w:val="0"/>
      <w:divBdr>
        <w:top w:val="none" w:sz="0" w:space="0" w:color="auto"/>
        <w:left w:val="none" w:sz="0" w:space="0" w:color="auto"/>
        <w:bottom w:val="none" w:sz="0" w:space="0" w:color="auto"/>
        <w:right w:val="none" w:sz="0" w:space="0" w:color="auto"/>
      </w:divBdr>
    </w:div>
    <w:div w:id="1044670269">
      <w:bodyDiv w:val="1"/>
      <w:marLeft w:val="0"/>
      <w:marRight w:val="0"/>
      <w:marTop w:val="0"/>
      <w:marBottom w:val="0"/>
      <w:divBdr>
        <w:top w:val="none" w:sz="0" w:space="0" w:color="auto"/>
        <w:left w:val="none" w:sz="0" w:space="0" w:color="auto"/>
        <w:bottom w:val="none" w:sz="0" w:space="0" w:color="auto"/>
        <w:right w:val="none" w:sz="0" w:space="0" w:color="auto"/>
      </w:divBdr>
    </w:div>
    <w:div w:id="1132790271">
      <w:bodyDiv w:val="1"/>
      <w:marLeft w:val="0"/>
      <w:marRight w:val="0"/>
      <w:marTop w:val="0"/>
      <w:marBottom w:val="0"/>
      <w:divBdr>
        <w:top w:val="none" w:sz="0" w:space="0" w:color="auto"/>
        <w:left w:val="none" w:sz="0" w:space="0" w:color="auto"/>
        <w:bottom w:val="none" w:sz="0" w:space="0" w:color="auto"/>
        <w:right w:val="none" w:sz="0" w:space="0" w:color="auto"/>
      </w:divBdr>
    </w:div>
    <w:div w:id="1164274332">
      <w:bodyDiv w:val="1"/>
      <w:marLeft w:val="0"/>
      <w:marRight w:val="0"/>
      <w:marTop w:val="0"/>
      <w:marBottom w:val="0"/>
      <w:divBdr>
        <w:top w:val="none" w:sz="0" w:space="0" w:color="auto"/>
        <w:left w:val="none" w:sz="0" w:space="0" w:color="auto"/>
        <w:bottom w:val="none" w:sz="0" w:space="0" w:color="auto"/>
        <w:right w:val="none" w:sz="0" w:space="0" w:color="auto"/>
      </w:divBdr>
    </w:div>
    <w:div w:id="1167480276">
      <w:bodyDiv w:val="1"/>
      <w:marLeft w:val="0"/>
      <w:marRight w:val="0"/>
      <w:marTop w:val="0"/>
      <w:marBottom w:val="0"/>
      <w:divBdr>
        <w:top w:val="none" w:sz="0" w:space="0" w:color="auto"/>
        <w:left w:val="none" w:sz="0" w:space="0" w:color="auto"/>
        <w:bottom w:val="none" w:sz="0" w:space="0" w:color="auto"/>
        <w:right w:val="none" w:sz="0" w:space="0" w:color="auto"/>
      </w:divBdr>
    </w:div>
    <w:div w:id="1230464506">
      <w:bodyDiv w:val="1"/>
      <w:marLeft w:val="0"/>
      <w:marRight w:val="0"/>
      <w:marTop w:val="0"/>
      <w:marBottom w:val="0"/>
      <w:divBdr>
        <w:top w:val="none" w:sz="0" w:space="0" w:color="auto"/>
        <w:left w:val="none" w:sz="0" w:space="0" w:color="auto"/>
        <w:bottom w:val="none" w:sz="0" w:space="0" w:color="auto"/>
        <w:right w:val="none" w:sz="0" w:space="0" w:color="auto"/>
      </w:divBdr>
    </w:div>
    <w:div w:id="1288897886">
      <w:bodyDiv w:val="1"/>
      <w:marLeft w:val="0"/>
      <w:marRight w:val="0"/>
      <w:marTop w:val="0"/>
      <w:marBottom w:val="0"/>
      <w:divBdr>
        <w:top w:val="none" w:sz="0" w:space="0" w:color="auto"/>
        <w:left w:val="none" w:sz="0" w:space="0" w:color="auto"/>
        <w:bottom w:val="none" w:sz="0" w:space="0" w:color="auto"/>
        <w:right w:val="none" w:sz="0" w:space="0" w:color="auto"/>
      </w:divBdr>
    </w:div>
    <w:div w:id="1322663435">
      <w:bodyDiv w:val="1"/>
      <w:marLeft w:val="0"/>
      <w:marRight w:val="0"/>
      <w:marTop w:val="0"/>
      <w:marBottom w:val="0"/>
      <w:divBdr>
        <w:top w:val="none" w:sz="0" w:space="0" w:color="auto"/>
        <w:left w:val="none" w:sz="0" w:space="0" w:color="auto"/>
        <w:bottom w:val="none" w:sz="0" w:space="0" w:color="auto"/>
        <w:right w:val="none" w:sz="0" w:space="0" w:color="auto"/>
      </w:divBdr>
    </w:div>
    <w:div w:id="1380013842">
      <w:bodyDiv w:val="1"/>
      <w:marLeft w:val="0"/>
      <w:marRight w:val="0"/>
      <w:marTop w:val="0"/>
      <w:marBottom w:val="0"/>
      <w:divBdr>
        <w:top w:val="none" w:sz="0" w:space="0" w:color="auto"/>
        <w:left w:val="none" w:sz="0" w:space="0" w:color="auto"/>
        <w:bottom w:val="none" w:sz="0" w:space="0" w:color="auto"/>
        <w:right w:val="none" w:sz="0" w:space="0" w:color="auto"/>
      </w:divBdr>
    </w:div>
    <w:div w:id="1381247966">
      <w:bodyDiv w:val="1"/>
      <w:marLeft w:val="0"/>
      <w:marRight w:val="0"/>
      <w:marTop w:val="0"/>
      <w:marBottom w:val="0"/>
      <w:divBdr>
        <w:top w:val="none" w:sz="0" w:space="0" w:color="auto"/>
        <w:left w:val="none" w:sz="0" w:space="0" w:color="auto"/>
        <w:bottom w:val="none" w:sz="0" w:space="0" w:color="auto"/>
        <w:right w:val="none" w:sz="0" w:space="0" w:color="auto"/>
      </w:divBdr>
    </w:div>
    <w:div w:id="1382365832">
      <w:bodyDiv w:val="1"/>
      <w:marLeft w:val="0"/>
      <w:marRight w:val="0"/>
      <w:marTop w:val="0"/>
      <w:marBottom w:val="0"/>
      <w:divBdr>
        <w:top w:val="none" w:sz="0" w:space="0" w:color="auto"/>
        <w:left w:val="none" w:sz="0" w:space="0" w:color="auto"/>
        <w:bottom w:val="none" w:sz="0" w:space="0" w:color="auto"/>
        <w:right w:val="none" w:sz="0" w:space="0" w:color="auto"/>
      </w:divBdr>
    </w:div>
    <w:div w:id="1406998563">
      <w:bodyDiv w:val="1"/>
      <w:marLeft w:val="0"/>
      <w:marRight w:val="0"/>
      <w:marTop w:val="0"/>
      <w:marBottom w:val="0"/>
      <w:divBdr>
        <w:top w:val="none" w:sz="0" w:space="0" w:color="auto"/>
        <w:left w:val="none" w:sz="0" w:space="0" w:color="auto"/>
        <w:bottom w:val="none" w:sz="0" w:space="0" w:color="auto"/>
        <w:right w:val="none" w:sz="0" w:space="0" w:color="auto"/>
      </w:divBdr>
    </w:div>
    <w:div w:id="1488327748">
      <w:bodyDiv w:val="1"/>
      <w:marLeft w:val="0"/>
      <w:marRight w:val="0"/>
      <w:marTop w:val="0"/>
      <w:marBottom w:val="0"/>
      <w:divBdr>
        <w:top w:val="none" w:sz="0" w:space="0" w:color="auto"/>
        <w:left w:val="none" w:sz="0" w:space="0" w:color="auto"/>
        <w:bottom w:val="none" w:sz="0" w:space="0" w:color="auto"/>
        <w:right w:val="none" w:sz="0" w:space="0" w:color="auto"/>
      </w:divBdr>
    </w:div>
    <w:div w:id="1623685887">
      <w:bodyDiv w:val="1"/>
      <w:marLeft w:val="0"/>
      <w:marRight w:val="0"/>
      <w:marTop w:val="0"/>
      <w:marBottom w:val="0"/>
      <w:divBdr>
        <w:top w:val="none" w:sz="0" w:space="0" w:color="auto"/>
        <w:left w:val="none" w:sz="0" w:space="0" w:color="auto"/>
        <w:bottom w:val="none" w:sz="0" w:space="0" w:color="auto"/>
        <w:right w:val="none" w:sz="0" w:space="0" w:color="auto"/>
      </w:divBdr>
    </w:div>
    <w:div w:id="1707438738">
      <w:bodyDiv w:val="1"/>
      <w:marLeft w:val="0"/>
      <w:marRight w:val="0"/>
      <w:marTop w:val="0"/>
      <w:marBottom w:val="0"/>
      <w:divBdr>
        <w:top w:val="none" w:sz="0" w:space="0" w:color="auto"/>
        <w:left w:val="none" w:sz="0" w:space="0" w:color="auto"/>
        <w:bottom w:val="none" w:sz="0" w:space="0" w:color="auto"/>
        <w:right w:val="none" w:sz="0" w:space="0" w:color="auto"/>
      </w:divBdr>
    </w:div>
    <w:div w:id="1716006352">
      <w:bodyDiv w:val="1"/>
      <w:marLeft w:val="0"/>
      <w:marRight w:val="0"/>
      <w:marTop w:val="0"/>
      <w:marBottom w:val="0"/>
      <w:divBdr>
        <w:top w:val="none" w:sz="0" w:space="0" w:color="auto"/>
        <w:left w:val="none" w:sz="0" w:space="0" w:color="auto"/>
        <w:bottom w:val="none" w:sz="0" w:space="0" w:color="auto"/>
        <w:right w:val="none" w:sz="0" w:space="0" w:color="auto"/>
      </w:divBdr>
    </w:div>
    <w:div w:id="1995334061">
      <w:bodyDiv w:val="1"/>
      <w:marLeft w:val="0"/>
      <w:marRight w:val="0"/>
      <w:marTop w:val="0"/>
      <w:marBottom w:val="0"/>
      <w:divBdr>
        <w:top w:val="none" w:sz="0" w:space="0" w:color="auto"/>
        <w:left w:val="none" w:sz="0" w:space="0" w:color="auto"/>
        <w:bottom w:val="none" w:sz="0" w:space="0" w:color="auto"/>
        <w:right w:val="none" w:sz="0" w:space="0" w:color="auto"/>
      </w:divBdr>
    </w:div>
    <w:div w:id="2032295418">
      <w:bodyDiv w:val="1"/>
      <w:marLeft w:val="0"/>
      <w:marRight w:val="0"/>
      <w:marTop w:val="0"/>
      <w:marBottom w:val="0"/>
      <w:divBdr>
        <w:top w:val="none" w:sz="0" w:space="0" w:color="auto"/>
        <w:left w:val="none" w:sz="0" w:space="0" w:color="auto"/>
        <w:bottom w:val="none" w:sz="0" w:space="0" w:color="auto"/>
        <w:right w:val="none" w:sz="0" w:space="0" w:color="auto"/>
      </w:divBdr>
    </w:div>
    <w:div w:id="210364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0.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lumMod val="50000"/>
          </a:schemeClr>
        </a:solidFill>
      </a:spPr>
      <a:bodyPr rot="0" spcFirstLastPara="0" vertOverflow="overflow" horzOverflow="overflow" vert="horz" wrap="square" lIns="0" tIns="0" rIns="0" bIns="0" numCol="1" spcCol="0" rtlCol="0" fromWordArt="0" anchor="ctr" anchorCtr="0" forceAA="0" compatLnSpc="1">
        <a:prstTxWarp prst="textNoShape">
          <a:avLst/>
        </a:prstTxWarp>
        <a:noAutofit/>
      </a:bodyP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D2BC19-F696-4B41-AB6C-34ABC009F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1726</TotalTime>
  <Pages>26</Pages>
  <Words>6147</Words>
  <Characters>35043</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 Van Quan</dc:creator>
  <cp:lastModifiedBy>Son Giang Vu</cp:lastModifiedBy>
  <cp:revision>194</cp:revision>
  <cp:lastPrinted>2023-01-03T04:11:00Z</cp:lastPrinted>
  <dcterms:created xsi:type="dcterms:W3CDTF">2023-01-03T03:21:00Z</dcterms:created>
  <dcterms:modified xsi:type="dcterms:W3CDTF">2025-08-25T16:01:00Z</dcterms:modified>
</cp:coreProperties>
</file>